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036" w:rsidRDefault="009C6036">
      <w:pPr>
        <w:pStyle w:val="Normal1"/>
      </w:pPr>
      <w:r>
        <w:rPr>
          <w:sz w:val="28"/>
          <w:szCs w:val="28"/>
        </w:rPr>
        <w:t>SERVEI C</w:t>
      </w:r>
      <w:bookmarkStart w:id="0" w:name="_GoBack"/>
      <w:bookmarkEnd w:id="0"/>
      <w:r>
        <w:rPr>
          <w:sz w:val="28"/>
          <w:szCs w:val="28"/>
        </w:rPr>
        <w:t>OMUNITARI</w:t>
      </w:r>
    </w:p>
    <w:p w:rsidR="009C6036" w:rsidRDefault="009C6036">
      <w:pPr>
        <w:pStyle w:val="Normal1"/>
      </w:pPr>
      <w:r>
        <w:rPr>
          <w:sz w:val="28"/>
          <w:szCs w:val="28"/>
        </w:rPr>
        <w:t>GUIÓ per a la revisió de projectes</w:t>
      </w:r>
    </w:p>
    <w:p w:rsidR="009C6036" w:rsidRDefault="009C6036">
      <w:pPr>
        <w:pStyle w:val="Normal1"/>
      </w:pPr>
      <w:r>
        <w:t xml:space="preserve"> </w:t>
      </w:r>
    </w:p>
    <w:tbl>
      <w:tblPr>
        <w:tblW w:w="88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0"/>
      </w:tblGrid>
      <w:tr w:rsidR="009C6036"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5855E1">
              <w:t>CENTRE</w:t>
            </w:r>
            <w:r>
              <w:t>:                                                            LOCALITAT:</w:t>
            </w:r>
          </w:p>
          <w:p w:rsidR="009C6036" w:rsidRDefault="009C6036">
            <w:pPr>
              <w:pStyle w:val="Normal1"/>
            </w:pPr>
            <w:r w:rsidRPr="005855E1">
              <w:t>TÍTOL DEL PROJECTE</w:t>
            </w:r>
            <w:r>
              <w:t>:</w:t>
            </w:r>
          </w:p>
          <w:p w:rsidR="009C6036" w:rsidRDefault="009C6036">
            <w:pPr>
              <w:pStyle w:val="Normal1"/>
            </w:pPr>
            <w:r>
              <w:t>Nivell (3r o 4t d’ESO):</w:t>
            </w:r>
          </w:p>
          <w:p w:rsidR="009C6036" w:rsidRDefault="009C6036">
            <w:pPr>
              <w:pStyle w:val="Normal1"/>
            </w:pPr>
            <w:r>
              <w:t xml:space="preserve">Nombre d’alumnes: </w:t>
            </w:r>
          </w:p>
          <w:p w:rsidR="009C6036" w:rsidRDefault="00381139">
            <w:pPr>
              <w:pStyle w:val="Normal1"/>
            </w:pPr>
            <w:r>
              <w:t>Re</w:t>
            </w:r>
            <w:r w:rsidR="009C6036">
              <w:t>ferent de centre:</w:t>
            </w:r>
          </w:p>
        </w:tc>
      </w:tr>
    </w:tbl>
    <w:p w:rsidR="009C6036" w:rsidRDefault="009C6036">
      <w:pPr>
        <w:pStyle w:val="Normal1"/>
      </w:pPr>
      <w:r>
        <w:t xml:space="preserve"> </w:t>
      </w:r>
    </w:p>
    <w:p w:rsidR="009C6036" w:rsidRDefault="009C6036">
      <w:pPr>
        <w:pStyle w:val="Normal1"/>
      </w:pPr>
    </w:p>
    <w:p w:rsidR="009C6036" w:rsidRDefault="009C6036">
      <w:pPr>
        <w:pStyle w:val="Normal1"/>
      </w:pPr>
      <w:r>
        <w:t xml:space="preserve"> </w:t>
      </w:r>
    </w:p>
    <w:tbl>
      <w:tblPr>
        <w:tblW w:w="889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0"/>
        <w:gridCol w:w="1080"/>
        <w:gridCol w:w="1035"/>
      </w:tblGrid>
      <w:tr w:rsidR="009C6036"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 xml:space="preserve"> INTRODUCCIÓ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 recull la contextualització del centre.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 xml:space="preserve">S’ha dut a terme una </w:t>
            </w:r>
            <w:r w:rsidRPr="005B017C">
              <w:t>detecció de necessitats</w:t>
            </w:r>
            <w:r>
              <w:t xml:space="preserve"> reals del territori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Si el centre pertany a un PEE, el projecte recull  les necessitats detectades des del PEE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inclou un breu resum de la proposta.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rPr>
                <w:b/>
                <w:bCs/>
              </w:rPr>
              <w:t>À</w:t>
            </w:r>
            <w:r w:rsidRPr="00F3494C">
              <w:rPr>
                <w:b/>
                <w:bCs/>
              </w:rPr>
              <w:t>MBIT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Pr="00131088" w:rsidRDefault="009C6036">
            <w:pPr>
              <w:pStyle w:val="Normal1"/>
            </w:pPr>
            <w:r>
              <w:t>El projecte indica l’àmbit on es desenvolupa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42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Acompanyament i suport a l’escolarització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Suport a necessitats bàsiques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Intercanvi generacional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Medi ambient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Participació ciutadana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Patrimoni cultural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Projectes de solidaritat i cooperació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Preservació i manteniment del medi urbà</w:t>
            </w:r>
          </w:p>
          <w:p w:rsidR="009C6036" w:rsidRDefault="009C6036" w:rsidP="00F3494C">
            <w:pPr>
              <w:pStyle w:val="Normal1"/>
              <w:numPr>
                <w:ilvl w:val="0"/>
                <w:numId w:val="2"/>
              </w:numPr>
              <w:ind w:hanging="360"/>
            </w:pPr>
            <w:r>
              <w:t>Lleure</w:t>
            </w:r>
          </w:p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 xml:space="preserve">OBJECTIUS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Pr="00F3494C" w:rsidRDefault="009C6036">
            <w:pPr>
              <w:pStyle w:val="Normal1"/>
              <w:rPr>
                <w:b/>
                <w:bCs/>
              </w:rPr>
            </w:pPr>
            <w:r w:rsidRPr="00F3494C">
              <w:rPr>
                <w:highlight w:val="white"/>
              </w:rPr>
              <w:t xml:space="preserve">El projecte </w:t>
            </w:r>
            <w:r>
              <w:rPr>
                <w:highlight w:val="white"/>
              </w:rPr>
              <w:t xml:space="preserve">recull </w:t>
            </w:r>
            <w:r w:rsidRPr="00F3494C">
              <w:rPr>
                <w:highlight w:val="white"/>
              </w:rPr>
              <w:t>els objectius del document marc de Servei comunitari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>
            <w:pPr>
              <w:pStyle w:val="Normal1"/>
              <w:rPr>
                <w:b/>
                <w:bCs/>
              </w:rPr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</w:p>
          <w:p w:rsidR="009C6036" w:rsidRPr="00F3494C" w:rsidRDefault="009C6036" w:rsidP="00F3494C">
            <w:pPr>
              <w:pStyle w:val="Normal1"/>
              <w:numPr>
                <w:ilvl w:val="0"/>
                <w:numId w:val="1"/>
              </w:numPr>
              <w:spacing w:before="200"/>
              <w:ind w:hanging="360"/>
              <w:rPr>
                <w:highlight w:val="white"/>
              </w:rPr>
            </w:pPr>
            <w:r w:rsidRPr="00F3494C">
              <w:rPr>
                <w:highlight w:val="white"/>
              </w:rPr>
              <w:t xml:space="preserve">Desenvolupar la competència social i ciutadana, afavorint una actitud crítica i compromesa davant la societat, per tal d’esdevenir membres actius en una societat catalana </w:t>
            </w:r>
            <w:r w:rsidRPr="00F3494C">
              <w:rPr>
                <w:highlight w:val="white"/>
              </w:rPr>
              <w:lastRenderedPageBreak/>
              <w:t>democràtica i participativa.</w:t>
            </w:r>
          </w:p>
          <w:p w:rsidR="009C6036" w:rsidRPr="00F3494C" w:rsidRDefault="009C6036" w:rsidP="00F3494C">
            <w:pPr>
              <w:pStyle w:val="Normal1"/>
              <w:numPr>
                <w:ilvl w:val="0"/>
                <w:numId w:val="1"/>
              </w:numPr>
              <w:spacing w:before="200" w:after="320"/>
              <w:ind w:hanging="360"/>
              <w:rPr>
                <w:highlight w:val="white"/>
              </w:rPr>
            </w:pPr>
            <w:r w:rsidRPr="00F3494C">
              <w:rPr>
                <w:highlight w:val="white"/>
              </w:rPr>
              <w:t>Desenvolupar habilitats relacionades amb el disseny i realització de projectes i amb el treball d’equip.</w:t>
            </w:r>
          </w:p>
          <w:p w:rsidR="009C6036" w:rsidRPr="00F3494C" w:rsidRDefault="009C6036" w:rsidP="00F3494C">
            <w:pPr>
              <w:pStyle w:val="Normal1"/>
              <w:numPr>
                <w:ilvl w:val="0"/>
                <w:numId w:val="1"/>
              </w:numPr>
              <w:spacing w:before="200" w:after="320"/>
              <w:ind w:hanging="360"/>
              <w:rPr>
                <w:highlight w:val="white"/>
              </w:rPr>
            </w:pPr>
            <w:r w:rsidRPr="00F3494C">
              <w:rPr>
                <w:highlight w:val="white"/>
              </w:rPr>
              <w:t xml:space="preserve">Donar a conèixer a l’alumnat i les seves famílies la xarxa associativa i les entitats de l’entorn,  per tal de promoure la participació dels joves. </w:t>
            </w:r>
          </w:p>
          <w:p w:rsidR="009C6036" w:rsidRPr="00F3494C" w:rsidRDefault="009C6036" w:rsidP="00F3494C">
            <w:pPr>
              <w:pStyle w:val="Normal1"/>
              <w:numPr>
                <w:ilvl w:val="0"/>
                <w:numId w:val="1"/>
              </w:numPr>
              <w:spacing w:before="200" w:after="320"/>
              <w:ind w:hanging="360"/>
              <w:rPr>
                <w:highlight w:val="white"/>
              </w:rPr>
            </w:pPr>
            <w:r w:rsidRPr="00F3494C">
              <w:rPr>
                <w:highlight w:val="white"/>
              </w:rPr>
              <w:t>Promoure el treball en xarxa entre els diferents agents educatius de l’entorn.</w:t>
            </w:r>
          </w:p>
          <w:p w:rsidR="009C6036" w:rsidRPr="00F3494C" w:rsidRDefault="009C6036" w:rsidP="00F3494C">
            <w:pPr>
              <w:pStyle w:val="Normal1"/>
              <w:numPr>
                <w:ilvl w:val="0"/>
                <w:numId w:val="1"/>
              </w:numPr>
              <w:spacing w:before="200" w:after="320"/>
              <w:ind w:hanging="360"/>
              <w:rPr>
                <w:highlight w:val="white"/>
              </w:rPr>
            </w:pPr>
            <w:r w:rsidRPr="00F3494C">
              <w:rPr>
                <w:highlight w:val="white"/>
              </w:rPr>
              <w:t>Donar una resposta educativa a les necessitats emergents de l’entorn escolar.</w:t>
            </w:r>
          </w:p>
          <w:p w:rsidR="009C6036" w:rsidRPr="00F3494C" w:rsidRDefault="009C6036" w:rsidP="00EA4FD4">
            <w:pPr>
              <w:pStyle w:val="Normal1"/>
              <w:numPr>
                <w:ilvl w:val="0"/>
                <w:numId w:val="1"/>
              </w:numPr>
              <w:spacing w:before="200" w:after="320"/>
              <w:ind w:hanging="360"/>
              <w:rPr>
                <w:highlight w:val="white"/>
              </w:rPr>
            </w:pPr>
            <w:r w:rsidRPr="00F3494C">
              <w:rPr>
                <w:highlight w:val="white"/>
              </w:rPr>
              <w:t>Augmentar la participació en el teixit associatiu i les entitats de caire social per fomentar el compromís amb la construcció d’una societat més justa, cohesionada i arrelada al territori.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  <w:rPr>
                <w:b/>
                <w:bCs/>
              </w:rPr>
            </w:pPr>
            <w:r w:rsidRPr="00F3494C">
              <w:rPr>
                <w:highlight w:val="white"/>
              </w:rPr>
              <w:lastRenderedPageBreak/>
              <w:t xml:space="preserve">El projecte </w:t>
            </w:r>
            <w:r>
              <w:rPr>
                <w:highlight w:val="white"/>
              </w:rPr>
              <w:t>concreta altres objectius</w:t>
            </w:r>
            <w:r>
              <w:t xml:space="preserve"> en relació a les matèries on s’ubica.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Pr="00F3494C" w:rsidRDefault="009C6036">
            <w:pPr>
              <w:pStyle w:val="Normal1"/>
              <w:rPr>
                <w:b/>
                <w:bCs/>
              </w:rPr>
            </w:pPr>
            <w:r>
              <w:rPr>
                <w:b/>
                <w:bCs/>
              </w:rPr>
              <w:t>INDICADORS D’AVALUACIÓ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  <w:rPr>
                <w:b/>
                <w:bCs/>
              </w:rPr>
            </w:pPr>
            <w:r w:rsidRPr="00F3494C">
              <w:rPr>
                <w:b/>
                <w:bCs/>
              </w:rPr>
              <w:t>SÍ</w:t>
            </w:r>
          </w:p>
          <w:p w:rsidR="009C6036" w:rsidRDefault="009C6036" w:rsidP="004C64F1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Pr="00532BE4" w:rsidRDefault="009C6036">
            <w:pPr>
              <w:pStyle w:val="Normal1"/>
            </w:pPr>
            <w:r>
              <w:t>El projecte inclou indicadors d’avaluació en relació als objectius del projecte.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ACTIVITATS</w:t>
            </w:r>
            <w:r>
              <w:rPr>
                <w:b/>
                <w:bCs/>
              </w:rPr>
              <w:t xml:space="preserve"> D’APRENENTATGE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rPr>
          <w:trHeight w:val="580"/>
        </w:trPr>
        <w:tc>
          <w:tcPr>
            <w:tcW w:w="88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 xml:space="preserve">El projecte descriu </w:t>
            </w:r>
            <w:r w:rsidRPr="00381139">
              <w:t>activitats</w:t>
            </w:r>
            <w:r>
              <w:t xml:space="preserve"> </w:t>
            </w:r>
            <w:r w:rsidRPr="003F525A">
              <w:rPr>
                <w:b/>
                <w:bCs/>
              </w:rPr>
              <w:t>prèvies</w:t>
            </w:r>
            <w:r>
              <w:t xml:space="preserve"> al servei:</w:t>
            </w:r>
          </w:p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 w:rsidP="005D398A">
            <w:pPr>
              <w:pStyle w:val="Normal1"/>
            </w:pPr>
            <w:r>
              <w:t xml:space="preserve">            -activitats de sensibilització</w:t>
            </w:r>
          </w:p>
          <w:p w:rsidR="009C6036" w:rsidRDefault="009C6036" w:rsidP="005D398A">
            <w:pPr>
              <w:pStyle w:val="Normal1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 w:rsidP="005D398A">
            <w:pPr>
              <w:pStyle w:val="Normal1"/>
            </w:pPr>
            <w:r>
              <w:t xml:space="preserve">            -activitats de diagnosi</w:t>
            </w:r>
          </w:p>
          <w:p w:rsidR="009C6036" w:rsidRDefault="009C6036" w:rsidP="005D398A">
            <w:pPr>
              <w:pStyle w:val="Normal1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 w:rsidP="005D398A">
            <w:pPr>
              <w:pStyle w:val="Normal1"/>
            </w:pPr>
            <w:r>
              <w:t xml:space="preserve">            -activitats de planificació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descriu  activitats d’aprenentatge durant el servei (</w:t>
            </w:r>
            <w:r w:rsidRPr="003F525A">
              <w:rPr>
                <w:b/>
                <w:bCs/>
              </w:rPr>
              <w:t>execució</w:t>
            </w:r>
            <w:r>
              <w:t xml:space="preserve"> del servei).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lastRenderedPageBreak/>
              <w:t xml:space="preserve">El projecte descriu activitats de reflexió </w:t>
            </w:r>
            <w:r w:rsidRPr="003F525A">
              <w:rPr>
                <w:b/>
                <w:bCs/>
              </w:rPr>
              <w:t>posteriors</w:t>
            </w:r>
            <w:r>
              <w:t xml:space="preserve"> a la realització del servei.</w:t>
            </w:r>
          </w:p>
          <w:p w:rsidR="009C6036" w:rsidRDefault="009C6036">
            <w:pPr>
              <w:pStyle w:val="Normal1"/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ACTIVITATS</w:t>
            </w:r>
            <w:r>
              <w:rPr>
                <w:b/>
                <w:bCs/>
              </w:rPr>
              <w:t xml:space="preserve"> DEL SERVEI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rPr>
          <w:trHeight w:val="580"/>
        </w:trPr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Pr="004421D7" w:rsidRDefault="009C6036">
            <w:pPr>
              <w:pStyle w:val="Normal1"/>
            </w:pPr>
            <w:r>
              <w:t>El projecte descriu les activitats de servei.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 xml:space="preserve">PLANIFICACIÓ I TEMPORALITZACIÓ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 xml:space="preserve">El projecte explicita la participació de l’alumnat </w:t>
            </w:r>
            <w:r w:rsidRPr="00174870">
              <w:t>en el disseny</w:t>
            </w:r>
            <w:r>
              <w:t xml:space="preserve"> del projecte.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preveu la distribució horària (horari lectiu i no lectiu).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indica la planificació temporal de les activitats.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AVALUACIÓ</w:t>
            </w:r>
            <w:r>
              <w:rPr>
                <w:b/>
                <w:bCs/>
              </w:rPr>
              <w:t xml:space="preserve"> DE L’ALUMNAT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 xml:space="preserve">El projecte proposa diferents instruments d’avaluació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  <w: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  <w:r>
              <w:t xml:space="preserve"> 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 xml:space="preserve">El projecte indica els agents que intervenen en el procés d’avaluació 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  <w: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  <w:r>
              <w:t xml:space="preserve"> 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ESPAIS I CANALS DE COORDINACIÓ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concreta un temps de coordinació interna per al  professorat implicat.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>
              <w:t>El projecte planifica disponibilitat horària per a la coordinació del responsables amb els diferents agents externs implicats.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Default="009C6036">
            <w:pPr>
              <w:pStyle w:val="Normal1"/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ACTIVITATS DE RECONEIXEMENT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 w:rsidP="00280468">
            <w:pPr>
              <w:pStyle w:val="Normal1"/>
            </w:pPr>
            <w:r>
              <w:t>El projecte indica  les activitats de reconeixement previstes.</w:t>
            </w:r>
          </w:p>
          <w:p w:rsidR="009C6036" w:rsidRPr="00F3494C" w:rsidRDefault="009C6036">
            <w:pPr>
              <w:pStyle w:val="Normal1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>
            <w:pPr>
              <w:pStyle w:val="Normal1"/>
            </w:pPr>
            <w:r w:rsidRPr="00F3494C">
              <w:rPr>
                <w:b/>
                <w:bCs/>
              </w:rPr>
              <w:t>DIFUSIÓ DEL PROJECTE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SÍ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C6036" w:rsidRDefault="009C6036" w:rsidP="004C64F1">
            <w:pPr>
              <w:pStyle w:val="Normal1"/>
            </w:pPr>
            <w:r w:rsidRPr="00F3494C">
              <w:rPr>
                <w:b/>
                <w:bCs/>
              </w:rPr>
              <w:t>NO</w:t>
            </w: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Pr="00F3494C" w:rsidRDefault="009C6036">
            <w:pPr>
              <w:pStyle w:val="Normal1"/>
              <w:rPr>
                <w:b/>
                <w:bCs/>
              </w:rPr>
            </w:pPr>
            <w:r>
              <w:t>El projecte explicita actuacions per compartir el Servei comunitari amb les famílies.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</w:tr>
      <w:tr w:rsidR="009C6036">
        <w:tc>
          <w:tcPr>
            <w:tcW w:w="6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036" w:rsidRDefault="009C6036" w:rsidP="00280468">
            <w:pPr>
              <w:pStyle w:val="Normal1"/>
            </w:pPr>
            <w:r>
              <w:t xml:space="preserve">El projecte explicita actuacions de </w:t>
            </w:r>
            <w:r w:rsidRPr="00280468">
              <w:t>difusió</w:t>
            </w:r>
            <w:r w:rsidRPr="00F3494C">
              <w:rPr>
                <w:b/>
                <w:bCs/>
              </w:rPr>
              <w:t xml:space="preserve"> </w:t>
            </w:r>
            <w:r>
              <w:t>entre la comunitat educativa i l’entorn.</w:t>
            </w:r>
          </w:p>
          <w:p w:rsidR="009C6036" w:rsidRPr="00F3494C" w:rsidRDefault="009C6036">
            <w:pPr>
              <w:pStyle w:val="Normal1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</w:tcPr>
          <w:p w:rsidR="009C6036" w:rsidRPr="00F3494C" w:rsidRDefault="009C6036" w:rsidP="004C64F1">
            <w:pPr>
              <w:pStyle w:val="Normal1"/>
              <w:rPr>
                <w:b/>
                <w:bCs/>
              </w:rPr>
            </w:pPr>
          </w:p>
        </w:tc>
      </w:tr>
    </w:tbl>
    <w:p w:rsidR="009C6036" w:rsidRDefault="009C6036">
      <w:pPr>
        <w:pStyle w:val="Normal1"/>
      </w:pPr>
      <w:r>
        <w:t xml:space="preserve"> </w:t>
      </w:r>
    </w:p>
    <w:sectPr w:rsidR="009C6036" w:rsidSect="00F234BD">
      <w:headerReference w:type="default" r:id="rId8"/>
      <w:pgSz w:w="11909" w:h="16834"/>
      <w:pgMar w:top="1417" w:right="144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7B" w:rsidRDefault="004B3B7B" w:rsidP="00547978">
      <w:pPr>
        <w:spacing w:line="240" w:lineRule="auto"/>
      </w:pPr>
      <w:r>
        <w:separator/>
      </w:r>
    </w:p>
  </w:endnote>
  <w:endnote w:type="continuationSeparator" w:id="0">
    <w:p w:rsidR="004B3B7B" w:rsidRDefault="004B3B7B" w:rsidP="00547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7B" w:rsidRDefault="004B3B7B" w:rsidP="00547978">
      <w:pPr>
        <w:spacing w:line="240" w:lineRule="auto"/>
      </w:pPr>
      <w:r>
        <w:separator/>
      </w:r>
    </w:p>
  </w:footnote>
  <w:footnote w:type="continuationSeparator" w:id="0">
    <w:p w:rsidR="004B3B7B" w:rsidRDefault="004B3B7B" w:rsidP="00547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78" w:rsidRDefault="00547978">
    <w:pPr>
      <w:pStyle w:val="Capalera"/>
    </w:pPr>
    <w:r>
      <w:rPr>
        <w:noProof/>
        <w:lang w:val="es-ES" w:eastAsia="es-ES"/>
      </w:rPr>
      <w:drawing>
        <wp:inline distT="0" distB="0" distL="0" distR="0">
          <wp:extent cx="2000250" cy="336957"/>
          <wp:effectExtent l="0" t="0" r="0" b="635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2l_b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712" cy="33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A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F2D547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D"/>
    <w:rsid w:val="00014EAF"/>
    <w:rsid w:val="00026A19"/>
    <w:rsid w:val="000D3FA4"/>
    <w:rsid w:val="000F6100"/>
    <w:rsid w:val="00131088"/>
    <w:rsid w:val="00174870"/>
    <w:rsid w:val="00184A6F"/>
    <w:rsid w:val="00216ACF"/>
    <w:rsid w:val="00280468"/>
    <w:rsid w:val="00281089"/>
    <w:rsid w:val="00283804"/>
    <w:rsid w:val="00296C01"/>
    <w:rsid w:val="002B3A59"/>
    <w:rsid w:val="002D5F0F"/>
    <w:rsid w:val="002F7E62"/>
    <w:rsid w:val="0031779B"/>
    <w:rsid w:val="00322210"/>
    <w:rsid w:val="00335654"/>
    <w:rsid w:val="003635A3"/>
    <w:rsid w:val="00380A93"/>
    <w:rsid w:val="00381139"/>
    <w:rsid w:val="003A4626"/>
    <w:rsid w:val="003E5E97"/>
    <w:rsid w:val="003F525A"/>
    <w:rsid w:val="004233C0"/>
    <w:rsid w:val="004421D7"/>
    <w:rsid w:val="0049446D"/>
    <w:rsid w:val="004B3B7B"/>
    <w:rsid w:val="004B535A"/>
    <w:rsid w:val="004C64F1"/>
    <w:rsid w:val="00513765"/>
    <w:rsid w:val="00522554"/>
    <w:rsid w:val="005243AC"/>
    <w:rsid w:val="00532BE4"/>
    <w:rsid w:val="00547978"/>
    <w:rsid w:val="005855E1"/>
    <w:rsid w:val="005B017C"/>
    <w:rsid w:val="005D398A"/>
    <w:rsid w:val="00665152"/>
    <w:rsid w:val="00666324"/>
    <w:rsid w:val="006D3792"/>
    <w:rsid w:val="00720A44"/>
    <w:rsid w:val="007324EF"/>
    <w:rsid w:val="007C1171"/>
    <w:rsid w:val="007E2BC0"/>
    <w:rsid w:val="00806F00"/>
    <w:rsid w:val="00846CB6"/>
    <w:rsid w:val="00880BA7"/>
    <w:rsid w:val="00915FEC"/>
    <w:rsid w:val="00984B71"/>
    <w:rsid w:val="009C6036"/>
    <w:rsid w:val="00AA178F"/>
    <w:rsid w:val="00AB0A37"/>
    <w:rsid w:val="00AD4323"/>
    <w:rsid w:val="00AE2F1C"/>
    <w:rsid w:val="00AF5ED6"/>
    <w:rsid w:val="00AF601C"/>
    <w:rsid w:val="00BD6CAB"/>
    <w:rsid w:val="00BE2B3C"/>
    <w:rsid w:val="00C26ECA"/>
    <w:rsid w:val="00C8194B"/>
    <w:rsid w:val="00CE1B11"/>
    <w:rsid w:val="00D12CB3"/>
    <w:rsid w:val="00D218CB"/>
    <w:rsid w:val="00D510BC"/>
    <w:rsid w:val="00D75E54"/>
    <w:rsid w:val="00DA444D"/>
    <w:rsid w:val="00E00343"/>
    <w:rsid w:val="00E93292"/>
    <w:rsid w:val="00EA2F34"/>
    <w:rsid w:val="00EA4FD4"/>
    <w:rsid w:val="00EB3BB4"/>
    <w:rsid w:val="00ED0F2C"/>
    <w:rsid w:val="00EE1340"/>
    <w:rsid w:val="00EF598C"/>
    <w:rsid w:val="00F05280"/>
    <w:rsid w:val="00F234BD"/>
    <w:rsid w:val="00F23EE3"/>
    <w:rsid w:val="00F3494C"/>
    <w:rsid w:val="00F3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D"/>
    <w:pPr>
      <w:spacing w:line="276" w:lineRule="auto"/>
    </w:pPr>
    <w:rPr>
      <w:color w:val="000000"/>
    </w:rPr>
  </w:style>
  <w:style w:type="paragraph" w:styleId="Ttol1">
    <w:name w:val="heading 1"/>
    <w:basedOn w:val="Normal1"/>
    <w:next w:val="Normal1"/>
    <w:link w:val="Ttol1Car"/>
    <w:uiPriority w:val="99"/>
    <w:qFormat/>
    <w:rsid w:val="00F234BD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Ttol2">
    <w:name w:val="heading 2"/>
    <w:basedOn w:val="Normal1"/>
    <w:next w:val="Normal1"/>
    <w:link w:val="Ttol2Car"/>
    <w:uiPriority w:val="99"/>
    <w:qFormat/>
    <w:rsid w:val="00F234BD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Ttol3">
    <w:name w:val="heading 3"/>
    <w:basedOn w:val="Normal1"/>
    <w:next w:val="Normal1"/>
    <w:link w:val="Ttol3Car"/>
    <w:uiPriority w:val="99"/>
    <w:qFormat/>
    <w:rsid w:val="00F234BD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Ttol4">
    <w:name w:val="heading 4"/>
    <w:basedOn w:val="Normal1"/>
    <w:next w:val="Normal1"/>
    <w:link w:val="Ttol4Car"/>
    <w:uiPriority w:val="99"/>
    <w:qFormat/>
    <w:rsid w:val="00F234BD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tol5">
    <w:name w:val="heading 5"/>
    <w:basedOn w:val="Normal1"/>
    <w:next w:val="Normal1"/>
    <w:link w:val="Ttol5Car"/>
    <w:uiPriority w:val="99"/>
    <w:qFormat/>
    <w:rsid w:val="00F234BD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tol6">
    <w:name w:val="heading 6"/>
    <w:basedOn w:val="Normal1"/>
    <w:next w:val="Normal1"/>
    <w:link w:val="Ttol6Car"/>
    <w:uiPriority w:val="99"/>
    <w:qFormat/>
    <w:rsid w:val="00F234BD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D510B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D510B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D510B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D510B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D510B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uiPriority w:val="99"/>
    <w:semiHidden/>
    <w:locked/>
    <w:rsid w:val="00D510BC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F234BD"/>
    <w:pPr>
      <w:spacing w:line="276" w:lineRule="auto"/>
    </w:pPr>
    <w:rPr>
      <w:color w:val="000000"/>
    </w:rPr>
  </w:style>
  <w:style w:type="paragraph" w:styleId="Ttol">
    <w:name w:val="Title"/>
    <w:basedOn w:val="Normal1"/>
    <w:next w:val="Normal1"/>
    <w:link w:val="TtolCar"/>
    <w:uiPriority w:val="99"/>
    <w:qFormat/>
    <w:rsid w:val="00F234BD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D510B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ol">
    <w:name w:val="Subtitle"/>
    <w:basedOn w:val="Normal1"/>
    <w:next w:val="Normal1"/>
    <w:link w:val="SubttolCar"/>
    <w:uiPriority w:val="99"/>
    <w:qFormat/>
    <w:rsid w:val="00F234BD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D510BC"/>
    <w:rPr>
      <w:rFonts w:ascii="Cambria" w:hAnsi="Cambria" w:cs="Cambria"/>
      <w:color w:val="000000"/>
      <w:sz w:val="24"/>
      <w:szCs w:val="24"/>
    </w:rPr>
  </w:style>
  <w:style w:type="table" w:customStyle="1" w:styleId="Estil">
    <w:name w:val="Estil"/>
    <w:uiPriority w:val="99"/>
    <w:rsid w:val="00F234B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2">
    <w:name w:val="Estil2"/>
    <w:uiPriority w:val="99"/>
    <w:rsid w:val="00F234B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1">
    <w:name w:val="Estil1"/>
    <w:uiPriority w:val="99"/>
    <w:rsid w:val="00F234B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47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7978"/>
    <w:rPr>
      <w:rFonts w:ascii="Tahoma" w:hAnsi="Tahoma" w:cs="Tahoma"/>
      <w:color w:val="000000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4797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47978"/>
    <w:rPr>
      <w:color w:val="000000"/>
    </w:rPr>
  </w:style>
  <w:style w:type="paragraph" w:styleId="Peu">
    <w:name w:val="footer"/>
    <w:basedOn w:val="Normal"/>
    <w:link w:val="PeuCar"/>
    <w:uiPriority w:val="99"/>
    <w:unhideWhenUsed/>
    <w:rsid w:val="0054797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479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4D"/>
    <w:pPr>
      <w:spacing w:line="276" w:lineRule="auto"/>
    </w:pPr>
    <w:rPr>
      <w:color w:val="000000"/>
    </w:rPr>
  </w:style>
  <w:style w:type="paragraph" w:styleId="Ttol1">
    <w:name w:val="heading 1"/>
    <w:basedOn w:val="Normal1"/>
    <w:next w:val="Normal1"/>
    <w:link w:val="Ttol1Car"/>
    <w:uiPriority w:val="99"/>
    <w:qFormat/>
    <w:rsid w:val="00F234BD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Ttol2">
    <w:name w:val="heading 2"/>
    <w:basedOn w:val="Normal1"/>
    <w:next w:val="Normal1"/>
    <w:link w:val="Ttol2Car"/>
    <w:uiPriority w:val="99"/>
    <w:qFormat/>
    <w:rsid w:val="00F234BD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Ttol3">
    <w:name w:val="heading 3"/>
    <w:basedOn w:val="Normal1"/>
    <w:next w:val="Normal1"/>
    <w:link w:val="Ttol3Car"/>
    <w:uiPriority w:val="99"/>
    <w:qFormat/>
    <w:rsid w:val="00F234BD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Ttol4">
    <w:name w:val="heading 4"/>
    <w:basedOn w:val="Normal1"/>
    <w:next w:val="Normal1"/>
    <w:link w:val="Ttol4Car"/>
    <w:uiPriority w:val="99"/>
    <w:qFormat/>
    <w:rsid w:val="00F234BD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tol5">
    <w:name w:val="heading 5"/>
    <w:basedOn w:val="Normal1"/>
    <w:next w:val="Normal1"/>
    <w:link w:val="Ttol5Car"/>
    <w:uiPriority w:val="99"/>
    <w:qFormat/>
    <w:rsid w:val="00F234BD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tol6">
    <w:name w:val="heading 6"/>
    <w:basedOn w:val="Normal1"/>
    <w:next w:val="Normal1"/>
    <w:link w:val="Ttol6Car"/>
    <w:uiPriority w:val="99"/>
    <w:qFormat/>
    <w:rsid w:val="00F234BD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D510BC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D510BC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D510BC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D510B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D510BC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uiPriority w:val="99"/>
    <w:semiHidden/>
    <w:locked/>
    <w:rsid w:val="00D510BC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F234BD"/>
    <w:pPr>
      <w:spacing w:line="276" w:lineRule="auto"/>
    </w:pPr>
    <w:rPr>
      <w:color w:val="000000"/>
    </w:rPr>
  </w:style>
  <w:style w:type="paragraph" w:styleId="Ttol">
    <w:name w:val="Title"/>
    <w:basedOn w:val="Normal1"/>
    <w:next w:val="Normal1"/>
    <w:link w:val="TtolCar"/>
    <w:uiPriority w:val="99"/>
    <w:qFormat/>
    <w:rsid w:val="00F234BD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D510BC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ol">
    <w:name w:val="Subtitle"/>
    <w:basedOn w:val="Normal1"/>
    <w:next w:val="Normal1"/>
    <w:link w:val="SubttolCar"/>
    <w:uiPriority w:val="99"/>
    <w:qFormat/>
    <w:rsid w:val="00F234BD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D510BC"/>
    <w:rPr>
      <w:rFonts w:ascii="Cambria" w:hAnsi="Cambria" w:cs="Cambria"/>
      <w:color w:val="000000"/>
      <w:sz w:val="24"/>
      <w:szCs w:val="24"/>
    </w:rPr>
  </w:style>
  <w:style w:type="table" w:customStyle="1" w:styleId="Estil">
    <w:name w:val="Estil"/>
    <w:uiPriority w:val="99"/>
    <w:rsid w:val="00F234B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2">
    <w:name w:val="Estil2"/>
    <w:uiPriority w:val="99"/>
    <w:rsid w:val="00F234B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1">
    <w:name w:val="Estil1"/>
    <w:uiPriority w:val="99"/>
    <w:rsid w:val="00F234B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47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47978"/>
    <w:rPr>
      <w:rFonts w:ascii="Tahoma" w:hAnsi="Tahoma" w:cs="Tahoma"/>
      <w:color w:val="000000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47978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47978"/>
    <w:rPr>
      <w:color w:val="000000"/>
    </w:rPr>
  </w:style>
  <w:style w:type="paragraph" w:styleId="Peu">
    <w:name w:val="footer"/>
    <w:basedOn w:val="Normal"/>
    <w:link w:val="PeuCar"/>
    <w:uiPriority w:val="99"/>
    <w:unhideWhenUsed/>
    <w:rsid w:val="00547978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479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E03TMB</dc:creator>
  <cp:lastModifiedBy>Usuari</cp:lastModifiedBy>
  <cp:revision>2</cp:revision>
  <cp:lastPrinted>2015-04-29T10:01:00Z</cp:lastPrinted>
  <dcterms:created xsi:type="dcterms:W3CDTF">2021-11-30T22:29:00Z</dcterms:created>
  <dcterms:modified xsi:type="dcterms:W3CDTF">2021-11-30T22:29:00Z</dcterms:modified>
</cp:coreProperties>
</file>