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1E" w:rsidRPr="00B5581E" w:rsidRDefault="00B5581E" w:rsidP="00B558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ca-ES"/>
        </w:rPr>
      </w:pPr>
      <w:r w:rsidRPr="00E87FE6">
        <w:rPr>
          <w:rFonts w:ascii="Arial" w:eastAsia="Times New Roman" w:hAnsi="Arial" w:cs="Arial"/>
          <w:b/>
          <w:bCs/>
          <w:color w:val="444444"/>
          <w:sz w:val="20"/>
          <w:szCs w:val="20"/>
          <w:lang w:eastAsia="ca-ES"/>
        </w:rPr>
        <w:t>Jurat 2019-2020</w:t>
      </w:r>
      <w:r w:rsidRPr="00B5581E">
        <w:rPr>
          <w:rFonts w:ascii="Arial" w:eastAsia="Times New Roman" w:hAnsi="Arial" w:cs="Arial"/>
          <w:color w:val="444444"/>
          <w:sz w:val="20"/>
          <w:szCs w:val="20"/>
          <w:lang w:eastAsia="ca-ES"/>
        </w:rPr>
        <w:t> </w:t>
      </w:r>
    </w:p>
    <w:tbl>
      <w:tblPr>
        <w:tblW w:w="89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4516"/>
      </w:tblGrid>
      <w:tr w:rsidR="00B5581E" w:rsidRPr="00B5581E" w:rsidTr="00CE17C4">
        <w:trPr>
          <w:trHeight w:val="118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E87FE6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Ramon Vila</w:t>
            </w:r>
          </w:p>
          <w:p w:rsidR="00B5581E" w:rsidRPr="00B5581E" w:rsidRDefault="00B5581E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E87FE6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Coordinador sectorial de la Direcció Serveis Persones i Territori </w:t>
            </w:r>
          </w:p>
        </w:tc>
      </w:tr>
      <w:tr w:rsidR="00E87FE6" w:rsidRPr="00B5581E" w:rsidTr="00CE17C4">
        <w:trPr>
          <w:trHeight w:val="118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E87FE6" w:rsidRPr="00E87FE6" w:rsidRDefault="00E87FE6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Laia Miró</w:t>
            </w: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E87FE6" w:rsidRPr="00E87FE6" w:rsidRDefault="00E87FE6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Tècnica d’Educació districte Les Corts</w:t>
            </w:r>
          </w:p>
        </w:tc>
      </w:tr>
      <w:tr w:rsidR="00B5581E" w:rsidRPr="00B5581E" w:rsidTr="00CE17C4">
        <w:trPr>
          <w:trHeight w:val="91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E87FE6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 </w:t>
            </w:r>
            <w:proofErr w:type="spellStart"/>
            <w:r w:rsidRP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Maica</w:t>
            </w:r>
            <w:proofErr w:type="spellEnd"/>
            <w:r w:rsidRP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 Jiménez </w:t>
            </w: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E87FE6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Coordinadora Territorial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del CEB a</w:t>
            </w:r>
            <w:r w:rsidRP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ls districtes de Sants-Montjuïc i Les Corts</w:t>
            </w:r>
          </w:p>
        </w:tc>
      </w:tr>
      <w:tr w:rsidR="00B5581E" w:rsidRPr="00B5581E" w:rsidTr="00CE17C4">
        <w:trPr>
          <w:trHeight w:val="91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B5581E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 </w:t>
            </w:r>
          </w:p>
          <w:p w:rsidR="00B5581E" w:rsidRPr="00B5581E" w:rsidRDefault="00B5581E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Julio Pérez</w:t>
            </w: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B5581E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director CE</w:t>
            </w:r>
            <w:r w:rsid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SIRE, Departament d’Ensenyament</w:t>
            </w:r>
          </w:p>
          <w:p w:rsidR="00B5581E" w:rsidRPr="00B5581E" w:rsidRDefault="00B5581E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</w:p>
        </w:tc>
      </w:tr>
      <w:tr w:rsidR="00B5581E" w:rsidRPr="00B5581E" w:rsidTr="00CE17C4">
        <w:trPr>
          <w:trHeight w:val="46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B5581E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Jaume Fabregat</w:t>
            </w: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B5581E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ETSEIB Escola Tècnica Superior d’Enginyeria Industrial de Barcelona – UPC</w:t>
            </w:r>
          </w:p>
        </w:tc>
      </w:tr>
      <w:tr w:rsidR="00B5581E" w:rsidRPr="00B5581E" w:rsidTr="00CE17C4">
        <w:trPr>
          <w:trHeight w:val="46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E87FE6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Begonya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 Oliveras</w:t>
            </w: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C34E0" w:rsidRDefault="000C34E0" w:rsidP="00E87FE6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</w:p>
          <w:p w:rsidR="00B5581E" w:rsidRPr="00B5581E" w:rsidRDefault="00B5581E" w:rsidP="008D64A0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Coor</w:t>
            </w:r>
            <w:r w:rsid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dinadora del Programa Argó </w:t>
            </w:r>
            <w:r w:rsidR="005744BC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ICE-</w:t>
            </w:r>
            <w:r w:rsidR="00E87FE6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UAB</w:t>
            </w:r>
          </w:p>
        </w:tc>
      </w:tr>
      <w:tr w:rsidR="005744BC" w:rsidRPr="00B5581E" w:rsidTr="00CE17C4">
        <w:trPr>
          <w:trHeight w:val="46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744BC" w:rsidRDefault="005744BC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Santacruz</w:t>
            </w:r>
            <w:proofErr w:type="spellEnd"/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744BC" w:rsidRDefault="005744BC" w:rsidP="00E87FE6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ICE UAB i PFZ Les Corts</w:t>
            </w:r>
          </w:p>
        </w:tc>
      </w:tr>
      <w:tr w:rsidR="005744BC" w:rsidRPr="00B5581E" w:rsidTr="00CE17C4">
        <w:trPr>
          <w:trHeight w:val="46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744BC" w:rsidRDefault="005744BC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Rosa Giralt</w:t>
            </w: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744BC" w:rsidRDefault="005744BC" w:rsidP="00E87FE6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ICE UB</w:t>
            </w:r>
          </w:p>
        </w:tc>
      </w:tr>
      <w:tr w:rsidR="00B5581E" w:rsidRPr="00B5581E" w:rsidTr="00CE17C4">
        <w:trPr>
          <w:trHeight w:val="46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E87FE6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proofErr w:type="spellStart"/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Ruben</w:t>
            </w:r>
            <w:proofErr w:type="spellEnd"/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Saguar</w:t>
            </w:r>
            <w:proofErr w:type="spellEnd"/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E87FE6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Assessor Tècnic de l’Ateneu de Fabricació de Les Corts</w:t>
            </w:r>
          </w:p>
        </w:tc>
      </w:tr>
      <w:tr w:rsidR="00B5581E" w:rsidRPr="00B5581E" w:rsidTr="00CE17C4">
        <w:trPr>
          <w:trHeight w:val="720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B5581E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Sandra </w:t>
            </w:r>
            <w:proofErr w:type="spellStart"/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Asensio</w:t>
            </w:r>
            <w:proofErr w:type="spellEnd"/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B5581E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Responsable Oficina de Promoció dels Estudis. Servei de Comunicació</w:t>
            </w:r>
          </w:p>
          <w:p w:rsidR="00B5581E" w:rsidRPr="00B5581E" w:rsidRDefault="00B5581E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Universitat Politècnica de Catalunya</w:t>
            </w:r>
          </w:p>
        </w:tc>
      </w:tr>
      <w:tr w:rsidR="00B5581E" w:rsidRPr="00B5581E" w:rsidTr="00CE17C4">
        <w:trPr>
          <w:trHeight w:val="46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Default="00B5581E" w:rsidP="00B5581E">
            <w:pPr>
              <w:spacing w:after="30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D64A0" w:rsidRPr="008D64A0" w:rsidRDefault="008D64A0" w:rsidP="00B5581E">
            <w:pPr>
              <w:spacing w:after="30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Ariadna Domínguez</w:t>
            </w:r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8D64A0" w:rsidP="00B5581E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Alumna guanyadora</w:t>
            </w:r>
            <w:r w:rsidR="005744BC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 xml:space="preserve"> del Fòrum de Recerca de Batxillerat 2019</w:t>
            </w:r>
          </w:p>
        </w:tc>
      </w:tr>
      <w:tr w:rsidR="00B5581E" w:rsidRPr="00B5581E" w:rsidTr="00CE17C4">
        <w:trPr>
          <w:trHeight w:val="465"/>
        </w:trPr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87FE6" w:rsidRDefault="00E87FE6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Martí Boneta</w:t>
            </w:r>
          </w:p>
          <w:p w:rsidR="008D64A0" w:rsidRDefault="008D64A0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Guillem Beltran</w:t>
            </w:r>
          </w:p>
          <w:p w:rsidR="00B5581E" w:rsidRPr="00B5581E" w:rsidRDefault="00B5581E" w:rsidP="008D64A0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Marta Ponti</w:t>
            </w:r>
            <w:bookmarkStart w:id="0" w:name="_GoBack"/>
            <w:bookmarkEnd w:id="0"/>
          </w:p>
        </w:tc>
        <w:tc>
          <w:tcPr>
            <w:tcW w:w="45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5581E" w:rsidRPr="00B5581E" w:rsidRDefault="00B5581E" w:rsidP="00B5581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</w:pPr>
            <w:r w:rsidRPr="00B5581E">
              <w:rPr>
                <w:rFonts w:ascii="Arial" w:eastAsia="Times New Roman" w:hAnsi="Arial" w:cs="Arial"/>
                <w:color w:val="222222"/>
                <w:sz w:val="20"/>
                <w:szCs w:val="20"/>
                <w:lang w:eastAsia="ca-ES"/>
              </w:rPr>
              <w:t>CRP Les Corts</w:t>
            </w:r>
          </w:p>
        </w:tc>
      </w:tr>
    </w:tbl>
    <w:p w:rsidR="000E3223" w:rsidRPr="00E87FE6" w:rsidRDefault="000E3223">
      <w:pPr>
        <w:rPr>
          <w:rFonts w:ascii="Arial" w:hAnsi="Arial" w:cs="Arial"/>
          <w:sz w:val="20"/>
          <w:szCs w:val="20"/>
        </w:rPr>
      </w:pPr>
    </w:p>
    <w:sectPr w:rsidR="000E3223" w:rsidRPr="00E87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1E"/>
    <w:rsid w:val="000C34E0"/>
    <w:rsid w:val="000E3223"/>
    <w:rsid w:val="005744BC"/>
    <w:rsid w:val="008D64A0"/>
    <w:rsid w:val="00B5581E"/>
    <w:rsid w:val="00CC2B7C"/>
    <w:rsid w:val="00CE17C4"/>
    <w:rsid w:val="00DD0683"/>
    <w:rsid w:val="00E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 Alemany, Marta</dc:creator>
  <cp:lastModifiedBy>Ponti Alemany, Marta</cp:lastModifiedBy>
  <cp:revision>10</cp:revision>
  <dcterms:created xsi:type="dcterms:W3CDTF">2019-12-12T10:25:00Z</dcterms:created>
  <dcterms:modified xsi:type="dcterms:W3CDTF">2020-03-03T15:03:00Z</dcterms:modified>
</cp:coreProperties>
</file>