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F5" w:rsidRDefault="00DE1768">
      <w:bookmarkStart w:id="0" w:name="_GoBack"/>
      <w:bookmarkEnd w:id="0"/>
    </w:p>
    <w:p w:rsidR="00014D6D" w:rsidRPr="00014D6D" w:rsidRDefault="00014D6D" w:rsidP="00014D6D">
      <w:pPr>
        <w:shd w:val="clear" w:color="auto" w:fill="FFFFFF"/>
        <w:spacing w:before="72" w:after="180" w:line="240" w:lineRule="auto"/>
        <w:outlineLvl w:val="2"/>
        <w:rPr>
          <w:rFonts w:ascii="redhatdisplay-bold" w:eastAsia="Times New Roman" w:hAnsi="redhatdisplay-bold" w:cs="Times New Roman"/>
          <w:color w:val="191919"/>
          <w:sz w:val="51"/>
          <w:szCs w:val="51"/>
          <w:lang w:eastAsia="ca-ES"/>
        </w:rPr>
      </w:pPr>
      <w:proofErr w:type="spellStart"/>
      <w:r w:rsidRPr="00014D6D">
        <w:rPr>
          <w:rFonts w:ascii="redhatdisplay-bold" w:eastAsia="Times New Roman" w:hAnsi="redhatdisplay-bold" w:cs="Times New Roman"/>
          <w:color w:val="191919"/>
          <w:sz w:val="51"/>
          <w:szCs w:val="51"/>
          <w:lang w:eastAsia="ca-ES"/>
        </w:rPr>
        <w:t>Necesidad</w:t>
      </w:r>
      <w:proofErr w:type="spellEnd"/>
      <w:r w:rsidRPr="00014D6D">
        <w:rPr>
          <w:rFonts w:ascii="redhatdisplay-bold" w:eastAsia="Times New Roman" w:hAnsi="redhatdisplay-bold" w:cs="Times New Roman"/>
          <w:color w:val="191919"/>
          <w:sz w:val="51"/>
          <w:szCs w:val="51"/>
          <w:lang w:eastAsia="ca-ES"/>
        </w:rPr>
        <w:t xml:space="preserve"> de </w:t>
      </w:r>
      <w:proofErr w:type="spellStart"/>
      <w:r w:rsidRPr="00014D6D">
        <w:rPr>
          <w:rFonts w:ascii="redhatdisplay-bold" w:eastAsia="Times New Roman" w:hAnsi="redhatdisplay-bold" w:cs="Times New Roman"/>
          <w:color w:val="191919"/>
          <w:sz w:val="51"/>
          <w:szCs w:val="51"/>
          <w:lang w:eastAsia="ca-ES"/>
        </w:rPr>
        <w:t>apoyo</w:t>
      </w:r>
      <w:proofErr w:type="spellEnd"/>
      <w:r w:rsidRPr="00014D6D">
        <w:rPr>
          <w:rFonts w:ascii="redhatdisplay-bold" w:eastAsia="Times New Roman" w:hAnsi="redhatdisplay-bold" w:cs="Times New Roman"/>
          <w:color w:val="191919"/>
          <w:sz w:val="51"/>
          <w:szCs w:val="51"/>
          <w:lang w:eastAsia="ca-ES"/>
        </w:rPr>
        <w:t xml:space="preserve"> </w:t>
      </w:r>
      <w:proofErr w:type="spellStart"/>
      <w:r w:rsidRPr="00014D6D">
        <w:rPr>
          <w:rFonts w:ascii="redhatdisplay-bold" w:eastAsia="Times New Roman" w:hAnsi="redhatdisplay-bold" w:cs="Times New Roman"/>
          <w:color w:val="191919"/>
          <w:sz w:val="51"/>
          <w:szCs w:val="51"/>
          <w:lang w:eastAsia="ca-ES"/>
        </w:rPr>
        <w:t>educativo</w:t>
      </w:r>
      <w:proofErr w:type="spellEnd"/>
      <w:r>
        <w:rPr>
          <w:rFonts w:ascii="redhatdisplay-bold" w:eastAsia="Times New Roman" w:hAnsi="redhatdisplay-bold" w:cs="Times New Roman"/>
          <w:color w:val="191919"/>
          <w:sz w:val="51"/>
          <w:szCs w:val="51"/>
          <w:lang w:eastAsia="ca-ES"/>
        </w:rPr>
        <w:t xml:space="preserve"> (Curs 20-21)</w:t>
      </w:r>
    </w:p>
    <w:p w:rsidR="00014D6D" w:rsidRPr="00014D6D" w:rsidRDefault="00014D6D" w:rsidP="00014D6D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</w:pPr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Para justificar la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necesidad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de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apoyo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educativo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deberás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presentar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alguno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de los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siguientes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documentos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:</w:t>
      </w:r>
    </w:p>
    <w:tbl>
      <w:tblPr>
        <w:tblW w:w="129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5"/>
        <w:gridCol w:w="7570"/>
      </w:tblGrid>
      <w:tr w:rsidR="00014D6D" w:rsidRPr="00014D6D" w:rsidTr="00014D6D">
        <w:trPr>
          <w:tblHeader/>
        </w:trPr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1D5D9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after="0" w:line="240" w:lineRule="auto"/>
              <w:rPr>
                <w:rFonts w:ascii="redhatdisplay-bold" w:eastAsia="Times New Roman" w:hAnsi="redhatdisplay-bold" w:cs="Times New Roman"/>
                <w:b/>
                <w:bCs/>
                <w:caps/>
                <w:sz w:val="20"/>
                <w:szCs w:val="20"/>
                <w:lang w:eastAsia="ca-ES"/>
              </w:rPr>
            </w:pPr>
            <w:r w:rsidRPr="00014D6D">
              <w:rPr>
                <w:rFonts w:ascii="redhatdisplay-bold" w:eastAsia="Times New Roman" w:hAnsi="redhatdisplay-bold" w:cs="Times New Roman"/>
                <w:b/>
                <w:bCs/>
                <w:caps/>
                <w:sz w:val="20"/>
                <w:szCs w:val="20"/>
                <w:lang w:eastAsia="ca-ES"/>
              </w:rPr>
              <w:t>APOYO EDUCATIVO</w:t>
            </w:r>
          </w:p>
        </w:tc>
        <w:tc>
          <w:tcPr>
            <w:tcW w:w="0" w:type="auto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1D5D99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after="0" w:line="240" w:lineRule="auto"/>
              <w:rPr>
                <w:rFonts w:ascii="redhatdisplay-bold" w:eastAsia="Times New Roman" w:hAnsi="redhatdisplay-bold" w:cs="Times New Roman"/>
                <w:b/>
                <w:bCs/>
                <w:caps/>
                <w:sz w:val="20"/>
                <w:szCs w:val="20"/>
                <w:lang w:eastAsia="ca-ES"/>
              </w:rPr>
            </w:pPr>
            <w:r w:rsidRPr="00014D6D">
              <w:rPr>
                <w:rFonts w:ascii="redhatdisplay-bold" w:eastAsia="Times New Roman" w:hAnsi="redhatdisplay-bold" w:cs="Times New Roman"/>
                <w:b/>
                <w:bCs/>
                <w:caps/>
                <w:sz w:val="20"/>
                <w:szCs w:val="20"/>
                <w:lang w:eastAsia="ca-ES"/>
              </w:rPr>
              <w:t>DOCUMENTOS</w:t>
            </w:r>
          </w:p>
        </w:tc>
      </w:tr>
      <w:tr w:rsidR="00014D6D" w:rsidRPr="00014D6D" w:rsidTr="00014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Alumnado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con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discapacidad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numPr>
                <w:ilvl w:val="0"/>
                <w:numId w:val="1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Certificado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discapcidad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igual o superior al 33 %</w:t>
            </w:r>
          </w:p>
        </w:tc>
      </w:tr>
      <w:tr w:rsidR="00014D6D" w:rsidRPr="00014D6D" w:rsidTr="00014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Alumnado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con trastorno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grave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de conducta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Alguno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de los dos</w:t>
            </w:r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siguientes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:</w:t>
            </w:r>
          </w:p>
          <w:p w:rsidR="00014D6D" w:rsidRPr="00014D6D" w:rsidRDefault="00014D6D" w:rsidP="00014D6D">
            <w:pPr>
              <w:numPr>
                <w:ilvl w:val="0"/>
                <w:numId w:val="2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Certificado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un equipo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valoración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un centro base del Instituto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Mayores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de Servicios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Sociales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u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órgano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correspondiente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comunidad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autónoma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  <w:p w:rsidR="00014D6D" w:rsidRPr="00014D6D" w:rsidRDefault="00014D6D" w:rsidP="00014D6D">
            <w:pPr>
              <w:numPr>
                <w:ilvl w:val="0"/>
                <w:numId w:val="2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Certificado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equipo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educativa y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psicopedagógica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del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departamento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tu centro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educativo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o de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comunidad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autónoma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. 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certificado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debe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ajustarse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al modelo que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obtendrás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cuando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rellenes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formulario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014D6D" w:rsidRPr="00014D6D" w:rsidTr="00014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Alumnado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con trastorno del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espectro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autista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Los dos</w:t>
            </w:r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siguientes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:</w:t>
            </w:r>
          </w:p>
          <w:p w:rsidR="00014D6D" w:rsidRPr="00014D6D" w:rsidRDefault="00014D6D" w:rsidP="00014D6D">
            <w:pPr>
              <w:numPr>
                <w:ilvl w:val="0"/>
                <w:numId w:val="3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Certificado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médico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los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servicios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salud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sostenidos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con fondos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públicos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  <w:p w:rsidR="00014D6D" w:rsidRPr="00014D6D" w:rsidRDefault="00014D6D" w:rsidP="00014D6D">
            <w:pPr>
              <w:numPr>
                <w:ilvl w:val="0"/>
                <w:numId w:val="3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Certificado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equipo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educativa y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psicopedagógica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del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departamento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tu centro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educativo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o de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comunidad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autónoma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. 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certificado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debe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ajustarse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al modelo que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>obtendrás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cuando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rellenes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formulario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014D6D" w:rsidRPr="00014D6D" w:rsidTr="00014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 xml:space="preserve">Solo si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necesitas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ayudas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para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reeducación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pedagógica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y/o del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lenguaje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deberás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tener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además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los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siguientes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documentos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. Todos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ellos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son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necesarios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deberán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ajustarse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al modelo que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conseguirás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al imprimir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solicitud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numPr>
                <w:ilvl w:val="0"/>
                <w:numId w:val="4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Informe de un equipo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educativa y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psicopedagógica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o del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Departamento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para indicar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qué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tipo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asistencia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necesitas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duración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, etc.</w:t>
            </w:r>
          </w:p>
          <w:p w:rsidR="00014D6D" w:rsidRPr="00014D6D" w:rsidRDefault="00014D6D" w:rsidP="00014D6D">
            <w:pPr>
              <w:numPr>
                <w:ilvl w:val="0"/>
                <w:numId w:val="4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Certificado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inspector de zona para acreditar que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necesitas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estos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tratamientos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porque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esta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ayuda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no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ofrece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tu centro o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porque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no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puedes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matricularte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en un centro en el que se preste.</w:t>
            </w:r>
          </w:p>
          <w:p w:rsidR="00014D6D" w:rsidRPr="00014D6D" w:rsidRDefault="00014D6D" w:rsidP="00014D6D">
            <w:pPr>
              <w:numPr>
                <w:ilvl w:val="0"/>
                <w:numId w:val="4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Memoria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centro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donde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vas 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recibir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reeducación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que informe sobre las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características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tratamiento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su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duración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coste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  <w:p w:rsidR="00014D6D" w:rsidRPr="00014D6D" w:rsidRDefault="00014D6D" w:rsidP="00014D6D">
            <w:pPr>
              <w:numPr>
                <w:ilvl w:val="0"/>
                <w:numId w:val="4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Declaración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responsable de la persona que va a impartir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reeducación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.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Debe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acreditar que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tiene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formación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necesaria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para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ello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014D6D" w:rsidRPr="00014D6D" w:rsidTr="00014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Alumnado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con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altas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capacidades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D6D" w:rsidRPr="00014D6D" w:rsidRDefault="00014D6D" w:rsidP="00014D6D">
            <w:pPr>
              <w:numPr>
                <w:ilvl w:val="0"/>
                <w:numId w:val="5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Presentar un informe del equipo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educativa y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psicopedagógica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o del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Departamento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Orientación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tu centro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educativo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para indicar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qué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tipo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asistencia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necesitas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la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duración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etc. Este informe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debe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ajustarse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al modelo que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aparece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con 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impreso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solicitud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cuando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has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rellenado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formulario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014D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a-ES"/>
              </w:rPr>
              <w:t>online</w:t>
            </w:r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  <w:p w:rsidR="00014D6D" w:rsidRPr="00014D6D" w:rsidRDefault="00014D6D" w:rsidP="00014D6D">
            <w:pPr>
              <w:numPr>
                <w:ilvl w:val="0"/>
                <w:numId w:val="5"/>
              </w:num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Memoria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centro que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imparte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el programa al que vas a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asistir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que informe sobre las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características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tratamiento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,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su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duración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y el </w:t>
            </w:r>
            <w:proofErr w:type="spellStart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coste</w:t>
            </w:r>
            <w:proofErr w:type="spellEnd"/>
            <w:r w:rsidRPr="00014D6D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</w:tbl>
    <w:p w:rsidR="00014D6D" w:rsidRPr="00014D6D" w:rsidRDefault="00014D6D" w:rsidP="00014D6D">
      <w:pPr>
        <w:shd w:val="clear" w:color="auto" w:fill="FFFFFF"/>
        <w:spacing w:before="120" w:after="100" w:afterAutospacing="1" w:line="240" w:lineRule="auto"/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</w:pP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lastRenderedPageBreak/>
        <w:t>Existen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algunas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excepciones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y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matices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que no hemos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incluido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en este resumen de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requisitos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. Si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tienes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dudas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 xml:space="preserve"> sobre tu caso, </w:t>
      </w:r>
      <w:hyperlink r:id="rId6" w:history="1">
        <w:r w:rsidRPr="00014D6D">
          <w:rPr>
            <w:rFonts w:ascii="redhattext-regular" w:eastAsia="Times New Roman" w:hAnsi="redhattext-regular" w:cs="Times New Roman"/>
            <w:color w:val="193FB0"/>
            <w:sz w:val="27"/>
            <w:szCs w:val="27"/>
            <w:u w:val="single"/>
            <w:lang w:eastAsia="ca-ES"/>
          </w:rPr>
          <w:t xml:space="preserve">contacta con </w:t>
        </w:r>
        <w:proofErr w:type="spellStart"/>
        <w:r w:rsidRPr="00014D6D">
          <w:rPr>
            <w:rFonts w:ascii="redhattext-regular" w:eastAsia="Times New Roman" w:hAnsi="redhattext-regular" w:cs="Times New Roman"/>
            <w:color w:val="193FB0"/>
            <w:sz w:val="27"/>
            <w:szCs w:val="27"/>
            <w:u w:val="single"/>
            <w:lang w:eastAsia="ca-ES"/>
          </w:rPr>
          <w:t>nosotros</w:t>
        </w:r>
        <w:proofErr w:type="spellEnd"/>
      </w:hyperlink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 o </w:t>
      </w:r>
      <w:proofErr w:type="spellStart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fldChar w:fldCharType="begin"/>
      </w:r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instrText xml:space="preserve"> HYPERLINK "https://www.becaseducacion.gob.es/normativa/c/normativa.html" </w:instrText>
      </w:r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fldChar w:fldCharType="separate"/>
      </w:r>
      <w:r w:rsidRPr="00014D6D">
        <w:rPr>
          <w:rFonts w:ascii="redhattext-regular" w:eastAsia="Times New Roman" w:hAnsi="redhattext-regular" w:cs="Times New Roman"/>
          <w:color w:val="193FB0"/>
          <w:sz w:val="27"/>
          <w:szCs w:val="27"/>
          <w:u w:val="single"/>
          <w:lang w:eastAsia="ca-ES"/>
        </w:rPr>
        <w:t>lee</w:t>
      </w:r>
      <w:proofErr w:type="spellEnd"/>
      <w:r w:rsidRPr="00014D6D">
        <w:rPr>
          <w:rFonts w:ascii="redhattext-regular" w:eastAsia="Times New Roman" w:hAnsi="redhattext-regular" w:cs="Times New Roman"/>
          <w:color w:val="193FB0"/>
          <w:sz w:val="27"/>
          <w:szCs w:val="27"/>
          <w:u w:val="single"/>
          <w:lang w:eastAsia="ca-ES"/>
        </w:rPr>
        <w:t xml:space="preserve"> la </w:t>
      </w:r>
      <w:proofErr w:type="spellStart"/>
      <w:r w:rsidRPr="00014D6D">
        <w:rPr>
          <w:rFonts w:ascii="redhattext-regular" w:eastAsia="Times New Roman" w:hAnsi="redhattext-regular" w:cs="Times New Roman"/>
          <w:color w:val="193FB0"/>
          <w:sz w:val="27"/>
          <w:szCs w:val="27"/>
          <w:u w:val="single"/>
          <w:lang w:eastAsia="ca-ES"/>
        </w:rPr>
        <w:t>convocatoria</w:t>
      </w:r>
      <w:proofErr w:type="spellEnd"/>
      <w:r w:rsidRPr="00014D6D">
        <w:rPr>
          <w:rFonts w:ascii="redhattext-regular" w:eastAsia="Times New Roman" w:hAnsi="redhattext-regular" w:cs="Times New Roman"/>
          <w:color w:val="193FB0"/>
          <w:sz w:val="27"/>
          <w:szCs w:val="27"/>
          <w:u w:val="single"/>
          <w:lang w:eastAsia="ca-ES"/>
        </w:rPr>
        <w:t xml:space="preserve"> de </w:t>
      </w:r>
      <w:proofErr w:type="spellStart"/>
      <w:r w:rsidRPr="00014D6D">
        <w:rPr>
          <w:rFonts w:ascii="redhattext-regular" w:eastAsia="Times New Roman" w:hAnsi="redhattext-regular" w:cs="Times New Roman"/>
          <w:color w:val="193FB0"/>
          <w:sz w:val="27"/>
          <w:szCs w:val="27"/>
          <w:u w:val="single"/>
          <w:lang w:eastAsia="ca-ES"/>
        </w:rPr>
        <w:t>estas</w:t>
      </w:r>
      <w:proofErr w:type="spellEnd"/>
      <w:r w:rsidRPr="00014D6D">
        <w:rPr>
          <w:rFonts w:ascii="redhattext-regular" w:eastAsia="Times New Roman" w:hAnsi="redhattext-regular" w:cs="Times New Roman"/>
          <w:color w:val="193FB0"/>
          <w:sz w:val="27"/>
          <w:szCs w:val="27"/>
          <w:u w:val="single"/>
          <w:lang w:eastAsia="ca-ES"/>
        </w:rPr>
        <w:t xml:space="preserve"> </w:t>
      </w:r>
      <w:proofErr w:type="spellStart"/>
      <w:r w:rsidRPr="00014D6D">
        <w:rPr>
          <w:rFonts w:ascii="redhattext-regular" w:eastAsia="Times New Roman" w:hAnsi="redhattext-regular" w:cs="Times New Roman"/>
          <w:color w:val="193FB0"/>
          <w:sz w:val="27"/>
          <w:szCs w:val="27"/>
          <w:u w:val="single"/>
          <w:lang w:eastAsia="ca-ES"/>
        </w:rPr>
        <w:t>ayudas</w:t>
      </w:r>
      <w:proofErr w:type="spellEnd"/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fldChar w:fldCharType="end"/>
      </w:r>
      <w:r w:rsidRPr="00014D6D">
        <w:rPr>
          <w:rFonts w:ascii="redhattext-regular" w:eastAsia="Times New Roman" w:hAnsi="redhattext-regular" w:cs="Times New Roman"/>
          <w:color w:val="000000"/>
          <w:sz w:val="27"/>
          <w:szCs w:val="27"/>
          <w:lang w:eastAsia="ca-ES"/>
        </w:rPr>
        <w:t>.</w:t>
      </w:r>
    </w:p>
    <w:p w:rsidR="00014D6D" w:rsidRDefault="00014D6D"/>
    <w:p w:rsidR="00014D6D" w:rsidRDefault="00014D6D"/>
    <w:p w:rsidR="00014D6D" w:rsidRDefault="00014D6D"/>
    <w:p w:rsidR="00014D6D" w:rsidRDefault="00014D6D"/>
    <w:p w:rsidR="00014D6D" w:rsidRDefault="00DE1768">
      <w:hyperlink r:id="rId7" w:anchor="necesidad-apoyo-educativo" w:history="1">
        <w:r w:rsidR="00014D6D">
          <w:rPr>
            <w:rStyle w:val="Enlla"/>
          </w:rPr>
          <w:t>https://www.becaseducacion.gob.es/becas-y-ayudas/ayudas-apoyo-educativo/que-necesitas.html#necesidad-apoyo-educativo</w:t>
        </w:r>
      </w:hyperlink>
    </w:p>
    <w:sectPr w:rsidR="00014D6D" w:rsidSect="00014D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dhatdisplay-bold">
    <w:altName w:val="Times New Roman"/>
    <w:panose1 w:val="00000000000000000000"/>
    <w:charset w:val="00"/>
    <w:family w:val="roman"/>
    <w:notTrueType/>
    <w:pitch w:val="default"/>
  </w:font>
  <w:font w:name="redhat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203"/>
    <w:multiLevelType w:val="multilevel"/>
    <w:tmpl w:val="6F4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14DF6"/>
    <w:multiLevelType w:val="multilevel"/>
    <w:tmpl w:val="4E7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7355F"/>
    <w:multiLevelType w:val="multilevel"/>
    <w:tmpl w:val="5AEA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C6178"/>
    <w:multiLevelType w:val="multilevel"/>
    <w:tmpl w:val="F97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013E4"/>
    <w:multiLevelType w:val="multilevel"/>
    <w:tmpl w:val="9EA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6D"/>
    <w:rsid w:val="00014D6D"/>
    <w:rsid w:val="003F779C"/>
    <w:rsid w:val="00560F89"/>
    <w:rsid w:val="00D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014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014D6D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customStyle="1" w:styleId="ta-center">
    <w:name w:val="ta-center"/>
    <w:basedOn w:val="Normal"/>
    <w:rsid w:val="0001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unhideWhenUsed/>
    <w:rsid w:val="0001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014D6D"/>
    <w:rPr>
      <w:b/>
      <w:bCs/>
    </w:rPr>
  </w:style>
  <w:style w:type="character" w:styleId="mfasi">
    <w:name w:val="Emphasis"/>
    <w:basedOn w:val="Tipusdelletraperdefectedelpargraf"/>
    <w:uiPriority w:val="20"/>
    <w:qFormat/>
    <w:rsid w:val="00014D6D"/>
    <w:rPr>
      <w:i/>
      <w:iCs/>
    </w:rPr>
  </w:style>
  <w:style w:type="character" w:styleId="Enlla">
    <w:name w:val="Hyperlink"/>
    <w:basedOn w:val="Tipusdelletraperdefectedelpargraf"/>
    <w:uiPriority w:val="99"/>
    <w:semiHidden/>
    <w:unhideWhenUsed/>
    <w:rsid w:val="00014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link w:val="Ttol3Car"/>
    <w:uiPriority w:val="9"/>
    <w:qFormat/>
    <w:rsid w:val="00014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014D6D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customStyle="1" w:styleId="ta-center">
    <w:name w:val="ta-center"/>
    <w:basedOn w:val="Normal"/>
    <w:rsid w:val="0001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unhideWhenUsed/>
    <w:rsid w:val="0001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014D6D"/>
    <w:rPr>
      <w:b/>
      <w:bCs/>
    </w:rPr>
  </w:style>
  <w:style w:type="character" w:styleId="mfasi">
    <w:name w:val="Emphasis"/>
    <w:basedOn w:val="Tipusdelletraperdefectedelpargraf"/>
    <w:uiPriority w:val="20"/>
    <w:qFormat/>
    <w:rsid w:val="00014D6D"/>
    <w:rPr>
      <w:i/>
      <w:iCs/>
    </w:rPr>
  </w:style>
  <w:style w:type="character" w:styleId="Enlla">
    <w:name w:val="Hyperlink"/>
    <w:basedOn w:val="Tipusdelletraperdefectedelpargraf"/>
    <w:uiPriority w:val="99"/>
    <w:semiHidden/>
    <w:unhideWhenUsed/>
    <w:rsid w:val="0001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ecaseducacion.gob.es/becas-y-ayudas/ayudas-apoyo-educativo/que-necesit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aseducacion.gob.es/contac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Repilado Barrena, Esmeralda</dc:creator>
  <cp:lastModifiedBy>Viladoms Cebrian, Emilia</cp:lastModifiedBy>
  <cp:revision>2</cp:revision>
  <dcterms:created xsi:type="dcterms:W3CDTF">2020-09-03T10:52:00Z</dcterms:created>
  <dcterms:modified xsi:type="dcterms:W3CDTF">2020-09-03T10:52:00Z</dcterms:modified>
</cp:coreProperties>
</file>