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A6B72" w:rsidP="003A6B72" w:rsidRDefault="003A6B72" w14:paraId="672A6659" wp14:textId="77777777">
      <w:bookmarkStart w:name="_Hlk75363146" w:id="0"/>
    </w:p>
    <w:p xmlns:wp14="http://schemas.microsoft.com/office/word/2010/wordml" w:rsidRPr="003A4D22" w:rsidR="005A6463" w:rsidP="503F670A" w:rsidRDefault="005A6463" w14:paraId="48C325BE" wp14:textId="0BFEBA88">
      <w:pPr>
        <w:pStyle w:val="Ttol1"/>
        <w:ind w:left="360"/>
        <w:jc w:val="center"/>
        <w:rPr>
          <w:sz w:val="22"/>
          <w:szCs w:val="22"/>
          <w:lang w:val="ca-ES"/>
        </w:rPr>
      </w:pPr>
      <w:r w:rsidRPr="503F670A" w:rsidR="0A84B8A9">
        <w:rPr>
          <w:b w:val="1"/>
          <w:bCs w:val="1"/>
          <w:lang w:val="ca-ES"/>
        </w:rPr>
        <w:t>A</w:t>
      </w:r>
      <w:r w:rsidRPr="503F670A" w:rsidR="03E4FBBF">
        <w:rPr>
          <w:b w:val="1"/>
          <w:bCs w:val="1"/>
          <w:lang w:val="ca-ES"/>
        </w:rPr>
        <w:t>CTIVITAT A408 PROJECTES AMB NARRATIVA (INF, EPRI, ESO)</w:t>
      </w:r>
    </w:p>
    <w:p xmlns:wp14="http://schemas.microsoft.com/office/word/2010/wordml" w:rsidRPr="003A4D22" w:rsidR="00D11C40" w:rsidP="003A6B72" w:rsidRDefault="00D11C40" w14:paraId="0A37501D" wp14:textId="77777777">
      <w:pPr>
        <w:rPr>
          <w:lang w:val="ca-ES"/>
        </w:rPr>
      </w:pPr>
    </w:p>
    <w:tbl>
      <w:tblPr>
        <w:tblW w:w="10348" w:type="dxa"/>
        <w:tblInd w:w="-5"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400" w:firstRow="0" w:lastRow="0" w:firstColumn="0" w:lastColumn="0" w:noHBand="0" w:noVBand="1"/>
      </w:tblPr>
      <w:tblGrid>
        <w:gridCol w:w="3524"/>
        <w:gridCol w:w="719"/>
        <w:gridCol w:w="3979"/>
        <w:gridCol w:w="2126"/>
      </w:tblGrid>
      <w:tr xmlns:wp14="http://schemas.microsoft.com/office/word/2010/wordml" w:rsidRPr="003A4D22" w:rsidR="00A56EBE" w:rsidTr="2B5E7869" w14:paraId="23B6B371" wp14:textId="77777777">
        <w:tc>
          <w:tcPr>
            <w:tcW w:w="8222" w:type="dxa"/>
            <w:gridSpan w:val="3"/>
            <w:shd w:val="clear" w:color="auto" w:fill="A8D08D" w:themeFill="accent6" w:themeFillTint="99"/>
            <w:tcMar/>
          </w:tcPr>
          <w:p w:rsidRPr="003A4D22" w:rsidR="005A6463" w:rsidP="0035277A" w:rsidRDefault="003A4D22" w14:paraId="30F9B72E" wp14:textId="77777777">
            <w:pPr>
              <w:spacing w:after="0" w:line="240" w:lineRule="auto"/>
              <w:rPr>
                <w:rFonts w:cs="Calibri Light"/>
                <w:color w:val="1F3864"/>
                <w:lang w:val="ca-ES"/>
              </w:rPr>
            </w:pPr>
            <w:r>
              <w:rPr>
                <w:rFonts w:cs="Calibri Light"/>
                <w:b/>
                <w:bCs/>
                <w:color w:val="1F3864"/>
                <w:lang w:val="ca-ES"/>
              </w:rPr>
              <w:t>Centre</w:t>
            </w:r>
            <w:r w:rsidRPr="003A4D22" w:rsidR="005A6463">
              <w:rPr>
                <w:rFonts w:cs="Calibri Light"/>
                <w:b/>
                <w:bCs/>
                <w:color w:val="1F3864"/>
                <w:lang w:val="ca-ES"/>
              </w:rPr>
              <w:t xml:space="preserve">:                                                                  </w:t>
            </w:r>
          </w:p>
        </w:tc>
        <w:tc>
          <w:tcPr>
            <w:tcW w:w="2126" w:type="dxa"/>
            <w:shd w:val="clear" w:color="auto" w:fill="A8D08D" w:themeFill="accent6" w:themeFillTint="99"/>
            <w:tcMar/>
          </w:tcPr>
          <w:p w:rsidRPr="003A4D22" w:rsidR="005A6463" w:rsidP="0035277A" w:rsidRDefault="003A4D22" w14:paraId="255DD320" wp14:textId="77777777">
            <w:pPr>
              <w:spacing w:after="0" w:line="240" w:lineRule="auto"/>
              <w:rPr>
                <w:rFonts w:cs="Calibri Light"/>
                <w:color w:val="1F3864"/>
                <w:lang w:val="ca-ES"/>
              </w:rPr>
            </w:pPr>
            <w:r>
              <w:rPr>
                <w:rFonts w:cs="Calibri Light"/>
                <w:b/>
                <w:bCs/>
                <w:color w:val="1F3864"/>
                <w:lang w:val="ca-ES"/>
              </w:rPr>
              <w:t>Curs</w:t>
            </w:r>
            <w:r w:rsidRPr="003A4D22" w:rsidR="005A6463">
              <w:rPr>
                <w:rFonts w:cs="Calibri Light"/>
                <w:b/>
                <w:bCs/>
                <w:color w:val="1F3864"/>
                <w:lang w:val="ca-ES"/>
              </w:rPr>
              <w:t>:</w:t>
            </w:r>
          </w:p>
        </w:tc>
      </w:tr>
      <w:tr xmlns:wp14="http://schemas.microsoft.com/office/word/2010/wordml" w:rsidRPr="003A4D22" w:rsidR="00A56EBE" w:rsidTr="2B5E7869" w14:paraId="1543A9D2" wp14:textId="77777777">
        <w:tc>
          <w:tcPr>
            <w:tcW w:w="10348" w:type="dxa"/>
            <w:gridSpan w:val="4"/>
            <w:shd w:val="clear" w:color="auto" w:fill="E2EFD9" w:themeFill="accent6" w:themeFillTint="33"/>
            <w:tcMar/>
          </w:tcPr>
          <w:p w:rsidRPr="003A4D22" w:rsidR="005A6463" w:rsidP="003A4D22" w:rsidRDefault="005A6463" w14:paraId="2D42078B" wp14:textId="77777777">
            <w:pPr>
              <w:spacing w:after="0" w:line="240" w:lineRule="auto"/>
              <w:rPr>
                <w:rFonts w:cs="Calibri Light"/>
                <w:b/>
                <w:color w:val="1F3864"/>
                <w:lang w:val="ca-ES"/>
              </w:rPr>
            </w:pPr>
            <w:r w:rsidRPr="003A4D22">
              <w:rPr>
                <w:rFonts w:cs="Calibri Light"/>
                <w:b/>
                <w:color w:val="1F3864"/>
                <w:lang w:val="ca-ES"/>
              </w:rPr>
              <w:t>Obje</w:t>
            </w:r>
            <w:r w:rsidR="003A4D22">
              <w:rPr>
                <w:rFonts w:cs="Calibri Light"/>
                <w:b/>
                <w:color w:val="1F3864"/>
                <w:lang w:val="ca-ES"/>
              </w:rPr>
              <w:t>c</w:t>
            </w:r>
            <w:r w:rsidRPr="003A4D22">
              <w:rPr>
                <w:rFonts w:cs="Calibri Light"/>
                <w:b/>
                <w:color w:val="1F3864"/>
                <w:lang w:val="ca-ES"/>
              </w:rPr>
              <w:t>ti</w:t>
            </w:r>
            <w:r w:rsidR="003A4D22">
              <w:rPr>
                <w:rFonts w:cs="Calibri Light"/>
                <w:b/>
                <w:color w:val="1F3864"/>
                <w:lang w:val="ca-ES"/>
              </w:rPr>
              <w:t>u</w:t>
            </w:r>
            <w:r w:rsidRPr="003A4D22">
              <w:rPr>
                <w:rFonts w:cs="Calibri Light"/>
                <w:b/>
                <w:color w:val="1F3864"/>
                <w:lang w:val="ca-ES"/>
              </w:rPr>
              <w:t xml:space="preserve"> </w:t>
            </w:r>
            <w:r w:rsidRPr="003A4D22" w:rsidR="003A4D22">
              <w:rPr>
                <w:rFonts w:cs="Calibri Light"/>
                <w:b/>
                <w:color w:val="1F3864"/>
                <w:lang w:val="ca-ES"/>
              </w:rPr>
              <w:t>estratègic</w:t>
            </w:r>
            <w:r w:rsidR="003A4D22">
              <w:rPr>
                <w:rFonts w:cs="Calibri Light"/>
                <w:b/>
                <w:color w:val="1F3864"/>
                <w:lang w:val="ca-ES"/>
              </w:rPr>
              <w:t xml:space="preserve"> de centre</w:t>
            </w:r>
            <w:r w:rsidRPr="003A4D22">
              <w:rPr>
                <w:rFonts w:cs="Calibri Light"/>
                <w:b/>
                <w:color w:val="1F3864"/>
                <w:lang w:val="ca-ES"/>
              </w:rPr>
              <w:t xml:space="preserve"> que </w:t>
            </w:r>
            <w:r w:rsidR="003A4D22">
              <w:rPr>
                <w:rFonts w:cs="Calibri Light"/>
                <w:b/>
                <w:color w:val="1F3864"/>
                <w:lang w:val="ca-ES"/>
              </w:rPr>
              <w:t xml:space="preserve">es vol aconseguir </w:t>
            </w:r>
            <w:r w:rsidRPr="003A4D22" w:rsidR="002038DB">
              <w:rPr>
                <w:rFonts w:cs="Calibri Light"/>
                <w:bCs/>
                <w:color w:val="1F3864"/>
                <w:sz w:val="18"/>
                <w:szCs w:val="18"/>
                <w:lang w:val="ca-ES"/>
              </w:rPr>
              <w:t xml:space="preserve">(coherent </w:t>
            </w:r>
            <w:r w:rsidR="003A4D22">
              <w:rPr>
                <w:rFonts w:cs="Calibri Light"/>
                <w:bCs/>
                <w:color w:val="1F3864"/>
                <w:sz w:val="18"/>
                <w:szCs w:val="18"/>
                <w:lang w:val="ca-ES"/>
              </w:rPr>
              <w:t>amb</w:t>
            </w:r>
            <w:r w:rsidRPr="003A4D22" w:rsidR="002038DB">
              <w:rPr>
                <w:rFonts w:cs="Calibri Light"/>
                <w:bCs/>
                <w:color w:val="1F3864"/>
                <w:sz w:val="18"/>
                <w:szCs w:val="18"/>
                <w:lang w:val="ca-ES"/>
              </w:rPr>
              <w:t xml:space="preserve"> 5.2.2 </w:t>
            </w:r>
            <w:r w:rsidR="003A4D22">
              <w:rPr>
                <w:rFonts w:cs="Calibri Light"/>
                <w:bCs/>
                <w:color w:val="1F3864"/>
                <w:sz w:val="18"/>
                <w:szCs w:val="18"/>
                <w:lang w:val="ca-ES"/>
              </w:rPr>
              <w:t>i</w:t>
            </w:r>
            <w:r w:rsidRPr="003A4D22" w:rsidR="002038DB">
              <w:rPr>
                <w:rFonts w:cs="Calibri Light"/>
                <w:bCs/>
                <w:color w:val="1F3864"/>
                <w:sz w:val="18"/>
                <w:szCs w:val="18"/>
                <w:lang w:val="ca-ES"/>
              </w:rPr>
              <w:t>/o 7.1 PEM)</w:t>
            </w:r>
            <w:r w:rsidRPr="003A4D22" w:rsidR="002038DB">
              <w:rPr>
                <w:rFonts w:cs="Calibri Light"/>
                <w:bCs/>
                <w:color w:val="1F3864"/>
                <w:lang w:val="ca-ES"/>
              </w:rPr>
              <w:t>:</w:t>
            </w:r>
          </w:p>
        </w:tc>
      </w:tr>
      <w:tr xmlns:wp14="http://schemas.microsoft.com/office/word/2010/wordml" w:rsidRPr="003A4D22" w:rsidR="00A56EBE" w:rsidTr="2B5E7869" w14:paraId="5DAB6C7B" wp14:textId="77777777">
        <w:tc>
          <w:tcPr>
            <w:tcW w:w="10348" w:type="dxa"/>
            <w:gridSpan w:val="4"/>
            <w:shd w:val="clear" w:color="auto" w:fill="auto"/>
            <w:tcMar/>
          </w:tcPr>
          <w:p w:rsidRPr="003A4D22" w:rsidR="005A6463" w:rsidP="0035277A" w:rsidRDefault="005A6463" w14:paraId="02EB378F" wp14:textId="77777777">
            <w:pPr>
              <w:spacing w:after="0" w:line="240" w:lineRule="auto"/>
              <w:jc w:val="center"/>
              <w:rPr>
                <w:rFonts w:cs="Calibri Light"/>
                <w:b/>
                <w:color w:val="1F3864"/>
                <w:lang w:val="ca-ES"/>
              </w:rPr>
            </w:pPr>
          </w:p>
        </w:tc>
      </w:tr>
      <w:tr xmlns:wp14="http://schemas.microsoft.com/office/word/2010/wordml" w:rsidRPr="003A4D22" w:rsidR="00A56EBE" w:rsidTr="2B5E7869" w14:paraId="2C2DDD97" wp14:textId="77777777">
        <w:tc>
          <w:tcPr>
            <w:tcW w:w="10348" w:type="dxa"/>
            <w:gridSpan w:val="4"/>
            <w:shd w:val="clear" w:color="auto" w:fill="A8D08D" w:themeFill="accent6" w:themeFillTint="99"/>
            <w:tcMar/>
          </w:tcPr>
          <w:p w:rsidRPr="003A4D22" w:rsidR="00D11C40" w:rsidP="003A4D22" w:rsidRDefault="00D11C40" w14:paraId="5DCA5B43" wp14:textId="77777777">
            <w:pPr>
              <w:spacing w:after="0" w:line="240" w:lineRule="auto"/>
              <w:ind w:left="720"/>
              <w:jc w:val="center"/>
              <w:rPr>
                <w:rFonts w:cs="Calibri Light"/>
                <w:b/>
                <w:bCs/>
                <w:color w:val="1F3864"/>
                <w:lang w:val="ca-ES"/>
              </w:rPr>
            </w:pPr>
            <w:r w:rsidRPr="003A4D22">
              <w:rPr>
                <w:rFonts w:cs="Calibri Light"/>
                <w:b/>
                <w:bCs/>
                <w:color w:val="1F3864"/>
                <w:lang w:val="ca-ES"/>
              </w:rPr>
              <w:t xml:space="preserve">ALINEACIÓ </w:t>
            </w:r>
            <w:r w:rsidR="003A4D22">
              <w:rPr>
                <w:rFonts w:cs="Calibri Light"/>
                <w:b/>
                <w:bCs/>
                <w:color w:val="1F3864"/>
                <w:lang w:val="ca-ES"/>
              </w:rPr>
              <w:t>AMB</w:t>
            </w:r>
            <w:r w:rsidRPr="003A4D22">
              <w:rPr>
                <w:rFonts w:cs="Calibri Light"/>
                <w:b/>
                <w:bCs/>
                <w:color w:val="1F3864"/>
                <w:lang w:val="ca-ES"/>
              </w:rPr>
              <w:t xml:space="preserve"> PROA+</w:t>
            </w:r>
          </w:p>
        </w:tc>
      </w:tr>
      <w:tr xmlns:wp14="http://schemas.microsoft.com/office/word/2010/wordml" w:rsidRPr="003A4D22" w:rsidR="00A56EBE" w:rsidTr="2B5E7869" w14:paraId="3A093BC8" wp14:textId="77777777">
        <w:tc>
          <w:tcPr>
            <w:tcW w:w="10348" w:type="dxa"/>
            <w:gridSpan w:val="4"/>
            <w:shd w:val="clear" w:color="auto" w:fill="E2EFD9" w:themeFill="accent6" w:themeFillTint="33"/>
            <w:tcMar/>
          </w:tcPr>
          <w:p w:rsidRPr="003A4D22" w:rsidR="00D11C40" w:rsidP="003A4D22" w:rsidRDefault="00D11C40" w14:paraId="53DED4B4" wp14:textId="77777777">
            <w:pPr>
              <w:spacing w:after="0" w:line="240" w:lineRule="auto"/>
              <w:rPr>
                <w:rFonts w:cs="Calibri Light"/>
                <w:b/>
                <w:color w:val="1F3864"/>
                <w:lang w:val="ca-ES"/>
              </w:rPr>
            </w:pPr>
            <w:r w:rsidRPr="003A4D22">
              <w:rPr>
                <w:rFonts w:cs="Calibri Light"/>
                <w:b/>
                <w:color w:val="1F3864"/>
                <w:lang w:val="ca-ES"/>
              </w:rPr>
              <w:t>Obje</w:t>
            </w:r>
            <w:r w:rsidR="003A4D22">
              <w:rPr>
                <w:rFonts w:cs="Calibri Light"/>
                <w:b/>
                <w:color w:val="1F3864"/>
                <w:lang w:val="ca-ES"/>
              </w:rPr>
              <w:t>c</w:t>
            </w:r>
            <w:r w:rsidRPr="003A4D22">
              <w:rPr>
                <w:rFonts w:cs="Calibri Light"/>
                <w:b/>
                <w:color w:val="1F3864"/>
                <w:lang w:val="ca-ES"/>
              </w:rPr>
              <w:t>ti</w:t>
            </w:r>
            <w:r w:rsidR="003A4D22">
              <w:rPr>
                <w:rFonts w:cs="Calibri Light"/>
                <w:b/>
                <w:color w:val="1F3864"/>
                <w:lang w:val="ca-ES"/>
              </w:rPr>
              <w:t>u</w:t>
            </w:r>
            <w:r w:rsidRPr="003A4D22">
              <w:rPr>
                <w:rFonts w:cs="Calibri Light"/>
                <w:b/>
                <w:color w:val="1F3864"/>
                <w:lang w:val="ca-ES"/>
              </w:rPr>
              <w:t xml:space="preserve"> PROA+ que </w:t>
            </w:r>
            <w:r w:rsidR="003A4D22">
              <w:rPr>
                <w:rFonts w:cs="Calibri Light"/>
                <w:b/>
                <w:color w:val="1F3864"/>
                <w:lang w:val="ca-ES"/>
              </w:rPr>
              <w:t>a</w:t>
            </w:r>
            <w:r w:rsidRPr="003A4D22">
              <w:rPr>
                <w:rFonts w:cs="Calibri Light"/>
                <w:b/>
                <w:color w:val="1F3864"/>
                <w:lang w:val="ca-ES"/>
              </w:rPr>
              <w:t>favore</w:t>
            </w:r>
            <w:r w:rsidR="003A4D22">
              <w:rPr>
                <w:rFonts w:cs="Calibri Light"/>
                <w:b/>
                <w:color w:val="1F3864"/>
                <w:lang w:val="ca-ES"/>
              </w:rPr>
              <w:t>ix</w:t>
            </w:r>
            <w:r w:rsidRPr="003A4D22" w:rsidR="002038DB">
              <w:rPr>
                <w:rFonts w:cs="Calibri Light"/>
                <w:b/>
                <w:color w:val="1F3864"/>
                <w:lang w:val="ca-ES"/>
              </w:rPr>
              <w:t xml:space="preserve"> </w:t>
            </w:r>
            <w:r w:rsidRPr="003A4D22" w:rsidR="002038DB">
              <w:rPr>
                <w:rFonts w:cs="Calibri Light"/>
                <w:bCs/>
                <w:color w:val="1F3864"/>
                <w:sz w:val="18"/>
                <w:szCs w:val="18"/>
                <w:lang w:val="ca-ES"/>
              </w:rPr>
              <w:t xml:space="preserve">(coherent </w:t>
            </w:r>
            <w:r w:rsidR="003A4D22">
              <w:rPr>
                <w:rFonts w:cs="Calibri Light"/>
                <w:bCs/>
                <w:color w:val="1F3864"/>
                <w:sz w:val="18"/>
                <w:szCs w:val="18"/>
                <w:lang w:val="ca-ES"/>
              </w:rPr>
              <w:t>amb</w:t>
            </w:r>
            <w:r w:rsidRPr="003A4D22" w:rsidR="002038DB">
              <w:rPr>
                <w:rFonts w:cs="Calibri Light"/>
                <w:bCs/>
                <w:color w:val="1F3864"/>
                <w:sz w:val="18"/>
                <w:szCs w:val="18"/>
                <w:lang w:val="ca-ES"/>
              </w:rPr>
              <w:t xml:space="preserve"> 6.2 PEM)</w:t>
            </w:r>
          </w:p>
        </w:tc>
      </w:tr>
      <w:tr xmlns:wp14="http://schemas.microsoft.com/office/word/2010/wordml" w:rsidRPr="003A4D22" w:rsidR="00A56EBE" w:rsidTr="2B5E7869" w14:paraId="6A05A809" wp14:textId="77777777">
        <w:trPr>
          <w:trHeight w:val="2700"/>
        </w:trPr>
        <w:tc>
          <w:tcPr>
            <w:tcW w:w="10348" w:type="dxa"/>
            <w:gridSpan w:val="4"/>
            <w:shd w:val="clear" w:color="auto" w:fill="auto"/>
            <w:tcMar/>
          </w:tcPr>
          <w:p w:rsidRPr="003A4D22" w:rsidR="00810742" w:rsidP="503F670A" w:rsidRDefault="00810742" w14:paraId="001B18D0" wp14:textId="064734AB">
            <w:pPr>
              <w:spacing w:before="240" w:beforeAutospacing="off" w:after="240" w:afterAutospacing="off" w:line="240" w:lineRule="auto"/>
              <w:jc w:val="left"/>
            </w:pPr>
            <w:r w:rsidRPr="503F670A" w:rsidR="389D3C81">
              <w:rPr>
                <w:rFonts w:ascii="Calibri Light" w:hAnsi="Calibri Light" w:eastAsia="Calibri Light" w:cs="Calibri Light"/>
                <w:b w:val="1"/>
                <w:bCs w:val="1"/>
                <w:noProof w:val="0"/>
                <w:sz w:val="22"/>
                <w:szCs w:val="22"/>
                <w:lang w:val="ca-ES"/>
              </w:rPr>
              <w:t xml:space="preserve">c) Incrementar els resultats escolars tant en l’àmbit cognitiu com en el </w:t>
            </w:r>
            <w:r w:rsidRPr="503F670A" w:rsidR="389D3C81">
              <w:rPr>
                <w:rFonts w:ascii="Calibri Light" w:hAnsi="Calibri Light" w:eastAsia="Calibri Light" w:cs="Calibri Light"/>
                <w:b w:val="1"/>
                <w:bCs w:val="1"/>
                <w:noProof w:val="0"/>
                <w:sz w:val="22"/>
                <w:szCs w:val="22"/>
                <w:lang w:val="ca-ES"/>
              </w:rPr>
              <w:t>socioemocional</w:t>
            </w:r>
            <w:r w:rsidRPr="503F670A" w:rsidR="389D3C81">
              <w:rPr>
                <w:rFonts w:ascii="Calibri Light" w:hAnsi="Calibri Light" w:eastAsia="Calibri Light" w:cs="Calibri Light"/>
                <w:noProof w:val="0"/>
                <w:sz w:val="22"/>
                <w:szCs w:val="22"/>
                <w:lang w:val="ca-ES"/>
              </w:rPr>
              <w:t>, promovent el desenvolupament integral de l’alumnat mitjançant metodologies actives i personalitzades.</w:t>
            </w:r>
          </w:p>
          <w:p w:rsidRPr="003A4D22" w:rsidR="00810742" w:rsidP="503F670A" w:rsidRDefault="00810742" w14:paraId="0273E40F" wp14:textId="3355F97C">
            <w:pPr>
              <w:spacing w:before="240" w:beforeAutospacing="off" w:after="240" w:afterAutospacing="off" w:line="240" w:lineRule="auto"/>
              <w:jc w:val="left"/>
            </w:pPr>
            <w:r w:rsidRPr="503F670A" w:rsidR="389D3C81">
              <w:rPr>
                <w:rFonts w:ascii="Calibri Light" w:hAnsi="Calibri Light" w:eastAsia="Calibri Light" w:cs="Calibri Light"/>
                <w:b w:val="1"/>
                <w:bCs w:val="1"/>
                <w:noProof w:val="0"/>
                <w:sz w:val="22"/>
                <w:szCs w:val="22"/>
                <w:lang w:val="ca-ES"/>
              </w:rPr>
              <w:t>f) Reduir l’absentisme escolar i optimitzar cadascuna de les fases del procés d’aprenentatge</w:t>
            </w:r>
            <w:r w:rsidRPr="503F670A" w:rsidR="389D3C81">
              <w:rPr>
                <w:rFonts w:ascii="Calibri Light" w:hAnsi="Calibri Light" w:eastAsia="Calibri Light" w:cs="Calibri Light"/>
                <w:noProof w:val="0"/>
                <w:sz w:val="22"/>
                <w:szCs w:val="22"/>
                <w:lang w:val="ca-ES"/>
              </w:rPr>
              <w:t>, assegurant la continuïtat educativa i l’acompanyament efectiu de l’alumnat.</w:t>
            </w:r>
          </w:p>
          <w:p w:rsidRPr="003A4D22" w:rsidR="00810742" w:rsidP="503F670A" w:rsidRDefault="00810742" w14:paraId="5A39BBE3" wp14:textId="105CDE73">
            <w:pPr>
              <w:spacing w:before="240" w:beforeAutospacing="off" w:after="240" w:afterAutospacing="off" w:line="240" w:lineRule="auto"/>
              <w:jc w:val="left"/>
            </w:pPr>
            <w:r w:rsidRPr="503F670A" w:rsidR="389D3C81">
              <w:rPr>
                <w:rFonts w:ascii="Calibri Light" w:hAnsi="Calibri Light" w:eastAsia="Calibri Light" w:cs="Calibri Light"/>
                <w:b w:val="1"/>
                <w:bCs w:val="1"/>
                <w:noProof w:val="0"/>
                <w:sz w:val="22"/>
                <w:szCs w:val="22"/>
                <w:lang w:val="ca-ES"/>
              </w:rPr>
              <w:t>h) Aconseguir i mantenir un alt nivell de satisfacció en els processos d’ensenyament i aprenentatge</w:t>
            </w:r>
            <w:r w:rsidRPr="503F670A" w:rsidR="389D3C81">
              <w:rPr>
                <w:rFonts w:ascii="Calibri Light" w:hAnsi="Calibri Light" w:eastAsia="Calibri Light" w:cs="Calibri Light"/>
                <w:noProof w:val="0"/>
                <w:sz w:val="22"/>
                <w:szCs w:val="22"/>
                <w:lang w:val="ca-ES"/>
              </w:rPr>
              <w:t>, fomentant un clima escolar positiu i motivador tant per al professorat com per a l’alumnat.</w:t>
            </w:r>
          </w:p>
        </w:tc>
      </w:tr>
      <w:tr xmlns:wp14="http://schemas.microsoft.com/office/word/2010/wordml" w:rsidRPr="003A4D22" w:rsidR="00A56EBE" w:rsidTr="2B5E7869" w14:paraId="019D359F" wp14:textId="77777777">
        <w:tc>
          <w:tcPr>
            <w:tcW w:w="10348" w:type="dxa"/>
            <w:gridSpan w:val="4"/>
            <w:shd w:val="clear" w:color="auto" w:fill="E2EFD9" w:themeFill="accent6" w:themeFillTint="33"/>
            <w:tcMar/>
          </w:tcPr>
          <w:p w:rsidRPr="003A4D22" w:rsidR="00D11C40" w:rsidP="003A4D22" w:rsidRDefault="003A4D22" w14:paraId="75ABEB09" wp14:textId="77777777">
            <w:pPr>
              <w:spacing w:after="0" w:line="240" w:lineRule="auto"/>
              <w:rPr>
                <w:rFonts w:cs="Calibri Light"/>
                <w:b/>
                <w:color w:val="1F3864"/>
                <w:lang w:val="ca-ES"/>
              </w:rPr>
            </w:pPr>
            <w:r w:rsidRPr="003A4D22">
              <w:rPr>
                <w:rFonts w:cs="Calibri Light"/>
                <w:b/>
                <w:color w:val="1F3864"/>
                <w:lang w:val="ca-ES"/>
              </w:rPr>
              <w:t>Estratègia</w:t>
            </w:r>
            <w:r w:rsidRPr="003A4D22" w:rsidR="00D11C40">
              <w:rPr>
                <w:rFonts w:cs="Calibri Light"/>
                <w:b/>
                <w:color w:val="1F3864"/>
                <w:lang w:val="ca-ES"/>
              </w:rPr>
              <w:t xml:space="preserve"> PROA+ que impulsa</w:t>
            </w:r>
            <w:r w:rsidRPr="003A4D22" w:rsidR="002038DB">
              <w:rPr>
                <w:rFonts w:cs="Calibri Light"/>
                <w:b/>
                <w:color w:val="1F3864"/>
                <w:lang w:val="ca-ES"/>
              </w:rPr>
              <w:t xml:space="preserve"> </w:t>
            </w:r>
            <w:r w:rsidRPr="003A4D22" w:rsidR="002038DB">
              <w:rPr>
                <w:rFonts w:cs="Calibri Light"/>
                <w:bCs/>
                <w:color w:val="1F3864"/>
                <w:sz w:val="18"/>
                <w:szCs w:val="18"/>
                <w:lang w:val="ca-ES"/>
              </w:rPr>
              <w:t>(</w:t>
            </w:r>
            <w:r w:rsidRPr="003A4D22">
              <w:rPr>
                <w:rFonts w:cs="Calibri Light"/>
                <w:bCs/>
                <w:color w:val="1F3864"/>
                <w:sz w:val="18"/>
                <w:szCs w:val="18"/>
                <w:lang w:val="ca-ES"/>
              </w:rPr>
              <w:t>coherent</w:t>
            </w:r>
            <w:r>
              <w:rPr>
                <w:rFonts w:cs="Calibri Light"/>
                <w:bCs/>
                <w:color w:val="1F3864"/>
                <w:sz w:val="18"/>
                <w:szCs w:val="18"/>
                <w:lang w:val="ca-ES"/>
              </w:rPr>
              <w:t xml:space="preserve"> amb</w:t>
            </w:r>
            <w:r w:rsidRPr="003A4D22" w:rsidR="002038DB">
              <w:rPr>
                <w:rFonts w:cs="Calibri Light"/>
                <w:bCs/>
                <w:color w:val="1F3864"/>
                <w:sz w:val="18"/>
                <w:szCs w:val="18"/>
                <w:lang w:val="ca-ES"/>
              </w:rPr>
              <w:t xml:space="preserve"> 6.2 PEM)</w:t>
            </w:r>
          </w:p>
        </w:tc>
      </w:tr>
      <w:tr xmlns:wp14="http://schemas.microsoft.com/office/word/2010/wordml" w:rsidRPr="003A4D22" w:rsidR="00A56EBE" w:rsidTr="2B5E7869" w14:paraId="41C8F396" wp14:textId="77777777">
        <w:tc>
          <w:tcPr>
            <w:tcW w:w="10348" w:type="dxa"/>
            <w:gridSpan w:val="4"/>
            <w:shd w:val="clear" w:color="auto" w:fill="auto"/>
            <w:tcMar/>
          </w:tcPr>
          <w:p w:rsidRPr="003A4D22" w:rsidR="00810742" w:rsidP="2B5E7869" w:rsidRDefault="00810742" w14:paraId="26F18FDD" wp14:textId="1610DEFB">
            <w:pPr>
              <w:spacing w:before="240" w:beforeAutospacing="off" w:after="240" w:afterAutospacing="off" w:line="240" w:lineRule="auto"/>
              <w:jc w:val="left"/>
              <w:rPr>
                <w:rFonts w:ascii="Calibri Light" w:hAnsi="Calibri Light" w:eastAsia="Calibri Light" w:cs="Calibri Light"/>
                <w:b w:val="0"/>
                <w:bCs w:val="0"/>
                <w:noProof w:val="0"/>
                <w:sz w:val="22"/>
                <w:szCs w:val="22"/>
                <w:lang w:val="ca-ES"/>
              </w:rPr>
            </w:pPr>
            <w:r w:rsidRPr="2B5E7869" w:rsidR="0F1BF4EF">
              <w:rPr>
                <w:rFonts w:ascii="Calibri Light" w:hAnsi="Calibri Light" w:eastAsia="Calibri Light" w:cs="Calibri Light"/>
                <w:b w:val="0"/>
                <w:bCs w:val="0"/>
                <w:noProof w:val="0"/>
                <w:sz w:val="22"/>
                <w:szCs w:val="22"/>
                <w:lang w:val="ca-ES"/>
              </w:rPr>
              <w:t>E3. Accions per desenvolupar actituds positives al centre (transversals).</w:t>
            </w:r>
          </w:p>
          <w:p w:rsidRPr="003A4D22" w:rsidR="00810742" w:rsidP="2B5E7869" w:rsidRDefault="00810742" w14:paraId="72A3D3EC" wp14:textId="00AB8656">
            <w:pPr>
              <w:spacing w:before="240" w:beforeAutospacing="off" w:after="240" w:afterAutospacing="off" w:line="240" w:lineRule="auto"/>
              <w:jc w:val="left"/>
              <w:rPr>
                <w:rFonts w:ascii="Calibri Light" w:hAnsi="Calibri Light" w:eastAsia="Calibri Light" w:cs="Calibri Light"/>
                <w:b w:val="0"/>
                <w:bCs w:val="0"/>
                <w:noProof w:val="0"/>
                <w:sz w:val="22"/>
                <w:szCs w:val="22"/>
                <w:lang w:val="ca-ES"/>
              </w:rPr>
            </w:pPr>
            <w:r w:rsidRPr="2B5E7869" w:rsidR="0F1BF4EF">
              <w:rPr>
                <w:rFonts w:ascii="Calibri Light" w:hAnsi="Calibri Light" w:eastAsia="Calibri Light" w:cs="Calibri Light"/>
                <w:b w:val="0"/>
                <w:bCs w:val="0"/>
                <w:noProof w:val="0"/>
                <w:sz w:val="22"/>
                <w:szCs w:val="22"/>
                <w:lang w:val="ca-ES"/>
              </w:rPr>
              <w:t>E4. Accions per millorar el procés d’ensenyament-aprenentatge de les competències essencials en alumnat amb dificultats d’aprenentatge.</w:t>
            </w:r>
          </w:p>
        </w:tc>
      </w:tr>
      <w:tr xmlns:wp14="http://schemas.microsoft.com/office/word/2010/wordml" w:rsidRPr="003A4D22" w:rsidR="00A56EBE" w:rsidTr="2B5E7869" w14:paraId="10C87DC1" wp14:textId="77777777">
        <w:trPr>
          <w:trHeight w:val="323"/>
        </w:trPr>
        <w:tc>
          <w:tcPr>
            <w:tcW w:w="10348" w:type="dxa"/>
            <w:gridSpan w:val="4"/>
            <w:shd w:val="clear" w:color="auto" w:fill="E2EFD9" w:themeFill="accent6" w:themeFillTint="33"/>
            <w:tcMar/>
          </w:tcPr>
          <w:p w:rsidRPr="003A4D22" w:rsidR="00D11C40" w:rsidP="003A4D22" w:rsidRDefault="003A4D22" w14:paraId="4F25F7DC" wp14:textId="77777777">
            <w:pPr>
              <w:spacing w:after="0" w:line="240" w:lineRule="auto"/>
              <w:rPr>
                <w:rFonts w:cs="Calibri Light"/>
                <w:b/>
                <w:color w:val="1F3864"/>
                <w:lang w:val="ca-ES"/>
              </w:rPr>
            </w:pPr>
            <w:r w:rsidRPr="003A4D22">
              <w:rPr>
                <w:rFonts w:cs="Calibri Light"/>
                <w:b/>
                <w:color w:val="1F3864"/>
                <w:lang w:val="ca-ES"/>
              </w:rPr>
              <w:t>Requisits</w:t>
            </w:r>
            <w:r w:rsidRPr="003A4D22" w:rsidR="00D11C40">
              <w:rPr>
                <w:rFonts w:cs="Calibri Light"/>
                <w:b/>
                <w:color w:val="1F3864"/>
                <w:lang w:val="ca-ES"/>
              </w:rPr>
              <w:t xml:space="preserve"> PROA+ que </w:t>
            </w:r>
            <w:r w:rsidRPr="003A4D22">
              <w:rPr>
                <w:rFonts w:cs="Calibri Light"/>
                <w:b/>
                <w:color w:val="1F3864"/>
                <w:lang w:val="ca-ES"/>
              </w:rPr>
              <w:t>comple</w:t>
            </w:r>
            <w:r>
              <w:rPr>
                <w:rFonts w:cs="Calibri Light"/>
                <w:b/>
                <w:color w:val="1F3864"/>
                <w:lang w:val="ca-ES"/>
              </w:rPr>
              <w:t>i</w:t>
            </w:r>
            <w:r w:rsidRPr="003A4D22">
              <w:rPr>
                <w:rFonts w:cs="Calibri Light"/>
                <w:b/>
                <w:color w:val="1F3864"/>
                <w:lang w:val="ca-ES"/>
              </w:rPr>
              <w:t>x</w:t>
            </w:r>
            <w:r w:rsidRPr="003A4D22" w:rsidR="00D11C40">
              <w:rPr>
                <w:rFonts w:cs="Calibri Light"/>
                <w:b/>
                <w:color w:val="1F3864"/>
                <w:lang w:val="ca-ES"/>
              </w:rPr>
              <w:t xml:space="preserve"> </w:t>
            </w:r>
            <w:r>
              <w:rPr>
                <w:rFonts w:cs="Calibri Light"/>
                <w:b/>
                <w:color w:val="1F3864"/>
                <w:lang w:val="ca-ES"/>
              </w:rPr>
              <w:t>i justificació</w:t>
            </w:r>
          </w:p>
        </w:tc>
      </w:tr>
      <w:tr xmlns:wp14="http://schemas.microsoft.com/office/word/2010/wordml" w:rsidRPr="003A4D22" w:rsidR="00A56EBE" w:rsidTr="2B5E7869" w14:paraId="5BED19E8" wp14:textId="77777777">
        <w:trPr>
          <w:trHeight w:val="323"/>
        </w:trPr>
        <w:tc>
          <w:tcPr>
            <w:tcW w:w="3524" w:type="dxa"/>
            <w:shd w:val="clear" w:color="auto" w:fill="auto"/>
            <w:tcMar/>
          </w:tcPr>
          <w:p w:rsidRPr="003A4D22" w:rsidR="00D11C40" w:rsidP="0035277A" w:rsidRDefault="003A4D22" w14:paraId="3FEF4AAB" wp14:textId="77777777">
            <w:pPr>
              <w:spacing w:after="0" w:line="240" w:lineRule="auto"/>
              <w:jc w:val="center"/>
              <w:rPr>
                <w:rFonts w:cs="Calibri Light"/>
                <w:color w:val="1F3864"/>
                <w:sz w:val="20"/>
                <w:szCs w:val="20"/>
                <w:lang w:val="ca-ES"/>
              </w:rPr>
            </w:pPr>
            <w:r w:rsidRPr="003A4D22">
              <w:rPr>
                <w:rFonts w:cs="Calibri Light"/>
                <w:color w:val="1F3864"/>
                <w:sz w:val="20"/>
                <w:szCs w:val="20"/>
                <w:lang w:val="ca-ES"/>
              </w:rPr>
              <w:t>Requisits</w:t>
            </w:r>
          </w:p>
        </w:tc>
        <w:tc>
          <w:tcPr>
            <w:tcW w:w="719" w:type="dxa"/>
            <w:shd w:val="clear" w:color="auto" w:fill="auto"/>
            <w:tcMar/>
          </w:tcPr>
          <w:p w:rsidRPr="003A4D22" w:rsidR="003A4D22" w:rsidP="003A4D22" w:rsidRDefault="003A4D22" w14:paraId="72BBB00E" wp14:textId="77777777">
            <w:pPr>
              <w:spacing w:after="0" w:line="240" w:lineRule="auto"/>
              <w:jc w:val="center"/>
              <w:rPr>
                <w:rFonts w:cs="Calibri Light"/>
                <w:color w:val="1F3864"/>
                <w:sz w:val="20"/>
                <w:szCs w:val="20"/>
                <w:lang w:val="ca-ES"/>
              </w:rPr>
            </w:pPr>
            <w:r>
              <w:rPr>
                <w:rFonts w:cs="Calibri Light"/>
                <w:color w:val="1F3864"/>
                <w:sz w:val="20"/>
                <w:szCs w:val="20"/>
                <w:lang w:val="ca-ES"/>
              </w:rPr>
              <w:t>Grau</w:t>
            </w:r>
          </w:p>
        </w:tc>
        <w:tc>
          <w:tcPr>
            <w:tcW w:w="6105" w:type="dxa"/>
            <w:gridSpan w:val="2"/>
            <w:shd w:val="clear" w:color="auto" w:fill="auto"/>
            <w:tcMar/>
          </w:tcPr>
          <w:p w:rsidRPr="003A4D22" w:rsidR="00D11C40" w:rsidP="0035277A" w:rsidRDefault="00D11C40" w14:paraId="4BE4D4AD" wp14:textId="77777777">
            <w:pPr>
              <w:spacing w:after="0" w:line="240" w:lineRule="auto"/>
              <w:jc w:val="center"/>
              <w:rPr>
                <w:rFonts w:cs="Calibri Light"/>
                <w:color w:val="1F3864"/>
                <w:sz w:val="20"/>
                <w:szCs w:val="20"/>
                <w:lang w:val="ca-ES"/>
              </w:rPr>
            </w:pPr>
            <w:r w:rsidRPr="003A4D22">
              <w:rPr>
                <w:rFonts w:cs="Calibri Light"/>
                <w:color w:val="1F3864"/>
                <w:sz w:val="20"/>
                <w:szCs w:val="20"/>
                <w:lang w:val="ca-ES"/>
              </w:rPr>
              <w:t>Explicar</w:t>
            </w:r>
          </w:p>
        </w:tc>
      </w:tr>
      <w:tr xmlns:wp14="http://schemas.microsoft.com/office/word/2010/wordml" w:rsidRPr="003A4D22" w:rsidR="00A56EBE" w:rsidTr="2B5E7869" w14:paraId="28538DAA" wp14:textId="77777777">
        <w:trPr>
          <w:trHeight w:val="323"/>
        </w:trPr>
        <w:tc>
          <w:tcPr>
            <w:tcW w:w="3524" w:type="dxa"/>
            <w:shd w:val="clear" w:color="auto" w:fill="auto"/>
            <w:tcMar/>
          </w:tcPr>
          <w:p w:rsidRPr="003A4D22" w:rsidR="00750107" w:rsidP="003A4D22" w:rsidRDefault="003A4D22" w14:paraId="56BD7E8F"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Equitat</w:t>
            </w:r>
            <w:r w:rsidRPr="003A4D22" w:rsidR="00750107">
              <w:rPr>
                <w:rFonts w:cs="Calibri Light"/>
                <w:color w:val="1F3864"/>
                <w:sz w:val="20"/>
                <w:szCs w:val="20"/>
                <w:lang w:val="ca-ES"/>
              </w:rPr>
              <w:t xml:space="preserve">, </w:t>
            </w:r>
            <w:r w:rsidRPr="003A4D22">
              <w:rPr>
                <w:rFonts w:cs="Calibri Light"/>
                <w:color w:val="1F3864"/>
                <w:sz w:val="20"/>
                <w:szCs w:val="20"/>
                <w:lang w:val="ca-ES"/>
              </w:rPr>
              <w:t>igualtat</w:t>
            </w:r>
            <w:r w:rsidRPr="003A4D22" w:rsidR="00750107">
              <w:rPr>
                <w:rFonts w:cs="Calibri Light"/>
                <w:color w:val="1F3864"/>
                <w:sz w:val="20"/>
                <w:szCs w:val="20"/>
                <w:lang w:val="ca-ES"/>
              </w:rPr>
              <w:t xml:space="preserve"> equitativa d</w:t>
            </w:r>
            <w:r>
              <w:rPr>
                <w:rFonts w:cs="Calibri Light"/>
                <w:color w:val="1F3864"/>
                <w:sz w:val="20"/>
                <w:szCs w:val="20"/>
                <w:lang w:val="ca-ES"/>
              </w:rPr>
              <w:t>’</w:t>
            </w:r>
            <w:r w:rsidRPr="003A4D22" w:rsidR="00750107">
              <w:rPr>
                <w:rFonts w:cs="Calibri Light"/>
                <w:color w:val="1F3864"/>
                <w:sz w:val="20"/>
                <w:szCs w:val="20"/>
                <w:lang w:val="ca-ES"/>
              </w:rPr>
              <w:t>oportuni</w:t>
            </w:r>
            <w:r>
              <w:rPr>
                <w:rFonts w:cs="Calibri Light"/>
                <w:color w:val="1F3864"/>
                <w:sz w:val="20"/>
                <w:szCs w:val="20"/>
                <w:lang w:val="ca-ES"/>
              </w:rPr>
              <w:t>tat</w:t>
            </w:r>
            <w:r w:rsidRPr="003A4D22" w:rsidR="00750107">
              <w:rPr>
                <w:rFonts w:cs="Calibri Light"/>
                <w:color w:val="1F3864"/>
                <w:sz w:val="20"/>
                <w:szCs w:val="20"/>
                <w:lang w:val="ca-ES"/>
              </w:rPr>
              <w:t>s</w:t>
            </w:r>
          </w:p>
        </w:tc>
        <w:tc>
          <w:tcPr>
            <w:tcW w:w="719" w:type="dxa"/>
            <w:shd w:val="clear" w:color="auto" w:fill="auto"/>
            <w:tcMar/>
          </w:tcPr>
          <w:p w:rsidRPr="003A4D22" w:rsidR="00750107" w:rsidP="0035277A" w:rsidRDefault="00750107" w14:paraId="0D0B940D"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003A4D22" w:rsidRDefault="00750107" w14:paraId="66BF4B9D" wp14:textId="77777777">
            <w:pPr>
              <w:spacing w:after="0" w:line="240" w:lineRule="auto"/>
              <w:rPr>
                <w:rFonts w:cs="Calibri Light"/>
                <w:color w:val="1F3864"/>
                <w:sz w:val="20"/>
                <w:szCs w:val="20"/>
                <w:lang w:val="ca-ES"/>
              </w:rPr>
            </w:pPr>
            <w:r w:rsidRPr="003A4D22">
              <w:rPr>
                <w:rFonts w:cs="Calibri Light"/>
                <w:color w:val="1F3864"/>
                <w:sz w:val="20"/>
                <w:szCs w:val="20"/>
                <w:lang w:val="ca-ES"/>
              </w:rPr>
              <w:t>(</w:t>
            </w:r>
            <w:r w:rsidR="003A4D22">
              <w:rPr>
                <w:rFonts w:cs="Calibri Light"/>
                <w:color w:val="1F3864"/>
                <w:sz w:val="20"/>
                <w:szCs w:val="20"/>
                <w:lang w:val="ca-ES"/>
              </w:rPr>
              <w:t>De quina manera ajuda l’alumnat vulnerable</w:t>
            </w:r>
            <w:r w:rsidRPr="003A4D22">
              <w:rPr>
                <w:rFonts w:cs="Calibri Light"/>
                <w:color w:val="1F3864"/>
                <w:sz w:val="20"/>
                <w:szCs w:val="20"/>
                <w:lang w:val="ca-ES"/>
              </w:rPr>
              <w:t>)</w:t>
            </w:r>
          </w:p>
        </w:tc>
      </w:tr>
      <w:tr xmlns:wp14="http://schemas.microsoft.com/office/word/2010/wordml" w:rsidRPr="003A4D22" w:rsidR="00A56EBE" w:rsidTr="2B5E7869" w14:paraId="68210677" wp14:textId="77777777">
        <w:trPr>
          <w:trHeight w:val="323"/>
        </w:trPr>
        <w:tc>
          <w:tcPr>
            <w:tcW w:w="3524" w:type="dxa"/>
            <w:shd w:val="clear" w:color="auto" w:fill="auto"/>
            <w:tcMar/>
          </w:tcPr>
          <w:p w:rsidRPr="003A4D22" w:rsidR="00750107" w:rsidP="003A4D22" w:rsidRDefault="003A4D22" w14:paraId="1046AD62"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Educació</w:t>
            </w:r>
            <w:r w:rsidRPr="003A4D22" w:rsidR="00750107">
              <w:rPr>
                <w:rFonts w:cs="Calibri Light"/>
                <w:color w:val="1F3864"/>
                <w:sz w:val="20"/>
                <w:szCs w:val="20"/>
                <w:lang w:val="ca-ES"/>
              </w:rPr>
              <w:t xml:space="preserve"> inclusiva, to</w:t>
            </w:r>
            <w:r>
              <w:rPr>
                <w:rFonts w:cs="Calibri Light"/>
                <w:color w:val="1F3864"/>
                <w:sz w:val="20"/>
                <w:szCs w:val="20"/>
                <w:lang w:val="ca-ES"/>
              </w:rPr>
              <w:t>t</w:t>
            </w:r>
            <w:r w:rsidRPr="003A4D22" w:rsidR="00750107">
              <w:rPr>
                <w:rFonts w:cs="Calibri Light"/>
                <w:color w:val="1F3864"/>
                <w:sz w:val="20"/>
                <w:szCs w:val="20"/>
                <w:lang w:val="ca-ES"/>
              </w:rPr>
              <w:t xml:space="preserve">s aprenen junts </w:t>
            </w:r>
            <w:r>
              <w:rPr>
                <w:rFonts w:cs="Calibri Light"/>
                <w:color w:val="1F3864"/>
                <w:sz w:val="20"/>
                <w:szCs w:val="20"/>
                <w:lang w:val="ca-ES"/>
              </w:rPr>
              <w:t xml:space="preserve">i </w:t>
            </w:r>
            <w:r w:rsidRPr="003A4D22" w:rsidR="00750107">
              <w:rPr>
                <w:rFonts w:cs="Calibri Light"/>
                <w:color w:val="1F3864"/>
                <w:sz w:val="20"/>
                <w:szCs w:val="20"/>
                <w:lang w:val="ca-ES"/>
              </w:rPr>
              <w:t xml:space="preserve"> s</w:t>
            </w:r>
            <w:r>
              <w:rPr>
                <w:rFonts w:cs="Calibri Light"/>
                <w:color w:val="1F3864"/>
                <w:sz w:val="20"/>
                <w:szCs w:val="20"/>
                <w:lang w:val="ca-ES"/>
              </w:rPr>
              <w:t>’até</w:t>
            </w:r>
            <w:r w:rsidRPr="003A4D22" w:rsidR="00750107">
              <w:rPr>
                <w:rFonts w:cs="Calibri Light"/>
                <w:color w:val="1F3864"/>
                <w:sz w:val="20"/>
                <w:szCs w:val="20"/>
                <w:lang w:val="ca-ES"/>
              </w:rPr>
              <w:t xml:space="preserve">n la </w:t>
            </w:r>
            <w:r w:rsidRPr="003A4D22">
              <w:rPr>
                <w:rFonts w:cs="Calibri Light"/>
                <w:color w:val="1F3864"/>
                <w:sz w:val="20"/>
                <w:szCs w:val="20"/>
                <w:lang w:val="ca-ES"/>
              </w:rPr>
              <w:t>diversitat</w:t>
            </w:r>
            <w:r w:rsidRPr="003A4D22" w:rsidR="00750107">
              <w:rPr>
                <w:rFonts w:cs="Calibri Light"/>
                <w:color w:val="1F3864"/>
                <w:sz w:val="20"/>
                <w:szCs w:val="20"/>
                <w:lang w:val="ca-ES"/>
              </w:rPr>
              <w:t xml:space="preserve"> de </w:t>
            </w:r>
            <w:r>
              <w:rPr>
                <w:rFonts w:cs="Calibri Light"/>
                <w:color w:val="1F3864"/>
                <w:sz w:val="20"/>
                <w:szCs w:val="20"/>
                <w:lang w:val="ca-ES"/>
              </w:rPr>
              <w:t>necessitats</w:t>
            </w:r>
          </w:p>
        </w:tc>
        <w:tc>
          <w:tcPr>
            <w:tcW w:w="719" w:type="dxa"/>
            <w:shd w:val="clear" w:color="auto" w:fill="auto"/>
            <w:tcMar/>
          </w:tcPr>
          <w:p w:rsidRPr="003A4D22" w:rsidR="00750107" w:rsidP="0035277A" w:rsidRDefault="00750107" w14:paraId="0E27B00A"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003A4D22" w:rsidRDefault="00750107" w14:paraId="0DF47BB2" wp14:textId="77777777">
            <w:pPr>
              <w:spacing w:after="0" w:line="240" w:lineRule="auto"/>
              <w:rPr>
                <w:rFonts w:cs="Calibri Light"/>
                <w:color w:val="1F3864"/>
                <w:sz w:val="20"/>
                <w:szCs w:val="20"/>
                <w:lang w:val="ca-ES"/>
              </w:rPr>
            </w:pPr>
            <w:r w:rsidRPr="003A4D22">
              <w:rPr>
                <w:rFonts w:cs="Calibri Light"/>
                <w:color w:val="1F3864"/>
                <w:sz w:val="20"/>
                <w:szCs w:val="20"/>
                <w:lang w:val="ca-ES"/>
              </w:rPr>
              <w:t xml:space="preserve">Adjuntar </w:t>
            </w:r>
            <w:r w:rsidRPr="003A4D22" w:rsidR="003A4D22">
              <w:rPr>
                <w:rFonts w:cs="Calibri Light"/>
                <w:color w:val="1F3864"/>
                <w:sz w:val="20"/>
                <w:szCs w:val="20"/>
                <w:lang w:val="ca-ES"/>
              </w:rPr>
              <w:t>qüestionari</w:t>
            </w:r>
            <w:r w:rsidR="003A4D22">
              <w:rPr>
                <w:rFonts w:cs="Calibri Light"/>
                <w:color w:val="1F3864"/>
                <w:sz w:val="20"/>
                <w:szCs w:val="20"/>
                <w:lang w:val="ca-ES"/>
              </w:rPr>
              <w:t xml:space="preserve"> i</w:t>
            </w:r>
            <w:r w:rsidRPr="003A4D22">
              <w:rPr>
                <w:rFonts w:cs="Calibri Light"/>
                <w:color w:val="1F3864"/>
                <w:sz w:val="20"/>
                <w:szCs w:val="20"/>
                <w:lang w:val="ca-ES"/>
              </w:rPr>
              <w:t xml:space="preserve"> concretar el Marc </w:t>
            </w:r>
            <w:r w:rsidRPr="003A4D22" w:rsidR="003A4D22">
              <w:rPr>
                <w:rFonts w:cs="Calibri Light"/>
                <w:color w:val="1F3864"/>
                <w:sz w:val="20"/>
                <w:szCs w:val="20"/>
                <w:lang w:val="ca-ES"/>
              </w:rPr>
              <w:t>estratègic</w:t>
            </w:r>
            <w:r w:rsidRPr="003A4D22">
              <w:rPr>
                <w:rFonts w:cs="Calibri Light"/>
                <w:color w:val="1F3864"/>
                <w:sz w:val="20"/>
                <w:szCs w:val="20"/>
                <w:lang w:val="ca-ES"/>
              </w:rPr>
              <w:t xml:space="preserve"> de la </w:t>
            </w:r>
            <w:r w:rsidRPr="003A4D22" w:rsidR="003A4D22">
              <w:rPr>
                <w:rFonts w:cs="Calibri Light"/>
                <w:color w:val="1F3864"/>
                <w:sz w:val="20"/>
                <w:szCs w:val="20"/>
                <w:lang w:val="ca-ES"/>
              </w:rPr>
              <w:t>proposta</w:t>
            </w:r>
            <w:r w:rsidRPr="003A4D22">
              <w:rPr>
                <w:rFonts w:cs="Calibri Light"/>
                <w:color w:val="1F3864"/>
                <w:sz w:val="20"/>
                <w:szCs w:val="20"/>
                <w:lang w:val="ca-ES"/>
              </w:rPr>
              <w:t xml:space="preserve"> </w:t>
            </w:r>
            <w:hyperlink r:id="rId11">
              <w:proofErr w:type="spellStart"/>
              <w:r w:rsidRPr="003A4D22">
                <w:rPr>
                  <w:rFonts w:cs="Calibri Light"/>
                  <w:color w:val="1F3864"/>
                  <w:sz w:val="16"/>
                  <w:szCs w:val="16"/>
                  <w:u w:val="single"/>
                  <w:lang w:val="ca-ES"/>
                </w:rPr>
                <w:t>Booth</w:t>
              </w:r>
              <w:proofErr w:type="spellEnd"/>
              <w:r w:rsidRPr="003A4D22">
                <w:rPr>
                  <w:rFonts w:cs="Calibri Light"/>
                  <w:color w:val="1F3864"/>
                  <w:sz w:val="16"/>
                  <w:szCs w:val="16"/>
                  <w:u w:val="single"/>
                  <w:lang w:val="ca-ES"/>
                </w:rPr>
                <w:t xml:space="preserve">, T. </w:t>
              </w:r>
              <w:proofErr w:type="spellStart"/>
              <w:r w:rsidRPr="003A4D22">
                <w:rPr>
                  <w:rFonts w:cs="Calibri Light"/>
                  <w:color w:val="1F3864"/>
                  <w:sz w:val="16"/>
                  <w:szCs w:val="16"/>
                  <w:u w:val="single"/>
                  <w:lang w:val="ca-ES"/>
                </w:rPr>
                <w:t>and</w:t>
              </w:r>
              <w:proofErr w:type="spellEnd"/>
              <w:r w:rsidRPr="003A4D22">
                <w:rPr>
                  <w:rFonts w:cs="Calibri Light"/>
                  <w:color w:val="1F3864"/>
                  <w:sz w:val="16"/>
                  <w:szCs w:val="16"/>
                  <w:u w:val="single"/>
                  <w:lang w:val="ca-ES"/>
                </w:rPr>
                <w:t xml:space="preserve"> </w:t>
              </w:r>
              <w:proofErr w:type="spellStart"/>
              <w:r w:rsidRPr="003A4D22">
                <w:rPr>
                  <w:rFonts w:cs="Calibri Light"/>
                  <w:color w:val="1F3864"/>
                  <w:sz w:val="16"/>
                  <w:szCs w:val="16"/>
                  <w:u w:val="single"/>
                  <w:lang w:val="ca-ES"/>
                </w:rPr>
                <w:t>Ainscow</w:t>
              </w:r>
              <w:proofErr w:type="spellEnd"/>
              <w:r w:rsidRPr="003A4D22">
                <w:rPr>
                  <w:rFonts w:cs="Calibri Light"/>
                  <w:color w:val="1F3864"/>
                  <w:sz w:val="16"/>
                  <w:szCs w:val="16"/>
                  <w:u w:val="single"/>
                  <w:lang w:val="ca-ES"/>
                </w:rPr>
                <w:t>, M. (2011:179-182).</w:t>
              </w:r>
            </w:hyperlink>
            <w:hyperlink r:id="rId12">
              <w:r w:rsidRPr="003A4D22">
                <w:rPr>
                  <w:rFonts w:cs="Calibri Light"/>
                  <w:color w:val="1F3864"/>
                  <w:sz w:val="20"/>
                  <w:szCs w:val="20"/>
                  <w:u w:val="single"/>
                  <w:lang w:val="ca-ES"/>
                </w:rPr>
                <w:t xml:space="preserve"> </w:t>
              </w:r>
            </w:hyperlink>
          </w:p>
        </w:tc>
      </w:tr>
      <w:tr xmlns:wp14="http://schemas.microsoft.com/office/word/2010/wordml" w:rsidRPr="003A4D22" w:rsidR="00A56EBE" w:rsidTr="2B5E7869" w14:paraId="19D068C6" wp14:textId="77777777">
        <w:trPr>
          <w:trHeight w:val="323"/>
        </w:trPr>
        <w:tc>
          <w:tcPr>
            <w:tcW w:w="3524" w:type="dxa"/>
            <w:shd w:val="clear" w:color="auto" w:fill="auto"/>
            <w:tcMar/>
          </w:tcPr>
          <w:p w:rsidRPr="003A4D22" w:rsidR="00750107" w:rsidP="003A4D22" w:rsidRDefault="003A4D22" w14:paraId="12B03A38"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Expectatives</w:t>
            </w:r>
            <w:r w:rsidRPr="003A4D22" w:rsidR="00750107">
              <w:rPr>
                <w:rFonts w:cs="Calibri Light"/>
                <w:color w:val="1F3864"/>
                <w:sz w:val="20"/>
                <w:szCs w:val="20"/>
                <w:lang w:val="ca-ES"/>
              </w:rPr>
              <w:t xml:space="preserve"> </w:t>
            </w:r>
            <w:r w:rsidRPr="003A4D22">
              <w:rPr>
                <w:rFonts w:cs="Calibri Light"/>
                <w:color w:val="1F3864"/>
                <w:sz w:val="20"/>
                <w:szCs w:val="20"/>
                <w:lang w:val="ca-ES"/>
              </w:rPr>
              <w:t>positives</w:t>
            </w:r>
            <w:r w:rsidRPr="003A4D22" w:rsidR="00750107">
              <w:rPr>
                <w:rFonts w:cs="Calibri Light"/>
                <w:color w:val="1F3864"/>
                <w:sz w:val="20"/>
                <w:szCs w:val="20"/>
                <w:lang w:val="ca-ES"/>
              </w:rPr>
              <w:t>, to</w:t>
            </w:r>
            <w:r>
              <w:rPr>
                <w:rFonts w:cs="Calibri Light"/>
                <w:color w:val="1F3864"/>
                <w:sz w:val="20"/>
                <w:szCs w:val="20"/>
                <w:lang w:val="ca-ES"/>
              </w:rPr>
              <w:t>t</w:t>
            </w:r>
            <w:r w:rsidRPr="003A4D22" w:rsidR="00750107">
              <w:rPr>
                <w:rFonts w:cs="Calibri Light"/>
                <w:color w:val="1F3864"/>
                <w:sz w:val="20"/>
                <w:szCs w:val="20"/>
                <w:lang w:val="ca-ES"/>
              </w:rPr>
              <w:t>s p</w:t>
            </w:r>
            <w:r>
              <w:rPr>
                <w:rFonts w:cs="Calibri Light"/>
                <w:color w:val="1F3864"/>
                <w:sz w:val="20"/>
                <w:szCs w:val="20"/>
                <w:lang w:val="ca-ES"/>
              </w:rPr>
              <w:t>o</w:t>
            </w:r>
            <w:r w:rsidRPr="003A4D22" w:rsidR="00750107">
              <w:rPr>
                <w:rFonts w:cs="Calibri Light"/>
                <w:color w:val="1F3864"/>
                <w:sz w:val="20"/>
                <w:szCs w:val="20"/>
                <w:lang w:val="ca-ES"/>
              </w:rPr>
              <w:t>den</w:t>
            </w:r>
          </w:p>
        </w:tc>
        <w:tc>
          <w:tcPr>
            <w:tcW w:w="719" w:type="dxa"/>
            <w:shd w:val="clear" w:color="auto" w:fill="auto"/>
            <w:tcMar/>
          </w:tcPr>
          <w:p w:rsidRPr="003A4D22" w:rsidR="00750107" w:rsidP="0035277A" w:rsidRDefault="00750107" w14:paraId="60061E4C"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003A4D22" w:rsidRDefault="00750107" w14:paraId="48910B7A" wp14:textId="77777777">
            <w:pPr>
              <w:spacing w:after="0" w:line="240" w:lineRule="auto"/>
              <w:rPr>
                <w:rFonts w:cs="Calibri Light"/>
                <w:color w:val="1F3864"/>
                <w:sz w:val="20"/>
                <w:szCs w:val="20"/>
                <w:lang w:val="ca-ES"/>
              </w:rPr>
            </w:pPr>
            <w:r w:rsidRPr="003A4D22">
              <w:rPr>
                <w:rFonts w:cs="Calibri Light"/>
                <w:color w:val="1F3864"/>
                <w:sz w:val="20"/>
                <w:szCs w:val="20"/>
                <w:lang w:val="ca-ES"/>
              </w:rPr>
              <w:t>(% d</w:t>
            </w:r>
            <w:r w:rsidR="003A4D22">
              <w:rPr>
                <w:rFonts w:cs="Calibri Light"/>
                <w:color w:val="1F3864"/>
                <w:sz w:val="20"/>
                <w:szCs w:val="20"/>
                <w:lang w:val="ca-ES"/>
              </w:rPr>
              <w:t>’</w:t>
            </w:r>
            <w:r w:rsidRPr="003A4D22" w:rsidR="003A4D22">
              <w:rPr>
                <w:rFonts w:cs="Calibri Light"/>
                <w:color w:val="1F3864"/>
                <w:sz w:val="20"/>
                <w:szCs w:val="20"/>
                <w:lang w:val="ca-ES"/>
              </w:rPr>
              <w:t>alumnat</w:t>
            </w:r>
            <w:r w:rsidRPr="003A4D22">
              <w:rPr>
                <w:rFonts w:cs="Calibri Light"/>
                <w:color w:val="1F3864"/>
                <w:sz w:val="20"/>
                <w:szCs w:val="20"/>
                <w:lang w:val="ca-ES"/>
              </w:rPr>
              <w:t xml:space="preserve"> que </w:t>
            </w:r>
            <w:r w:rsidRPr="003A4D22" w:rsidR="003A4D22">
              <w:rPr>
                <w:rFonts w:cs="Calibri Light"/>
                <w:color w:val="1F3864"/>
                <w:sz w:val="20"/>
                <w:szCs w:val="20"/>
                <w:lang w:val="ca-ES"/>
              </w:rPr>
              <w:t>adquirirà</w:t>
            </w:r>
            <w:r w:rsidRPr="003A4D22">
              <w:rPr>
                <w:rFonts w:cs="Calibri Light"/>
                <w:color w:val="1F3864"/>
                <w:sz w:val="20"/>
                <w:szCs w:val="20"/>
                <w:lang w:val="ca-ES"/>
              </w:rPr>
              <w:t xml:space="preserve"> </w:t>
            </w:r>
            <w:r w:rsidR="003A4D22">
              <w:rPr>
                <w:rFonts w:cs="Calibri Light"/>
                <w:color w:val="1F3864"/>
                <w:sz w:val="20"/>
                <w:szCs w:val="20"/>
                <w:lang w:val="ca-ES"/>
              </w:rPr>
              <w:t>e</w:t>
            </w:r>
            <w:r w:rsidRPr="003A4D22">
              <w:rPr>
                <w:rFonts w:cs="Calibri Light"/>
                <w:color w:val="1F3864"/>
                <w:sz w:val="20"/>
                <w:szCs w:val="20"/>
                <w:lang w:val="ca-ES"/>
              </w:rPr>
              <w:t>ls apren</w:t>
            </w:r>
            <w:r w:rsidR="003A4D22">
              <w:rPr>
                <w:rFonts w:cs="Calibri Light"/>
                <w:color w:val="1F3864"/>
                <w:sz w:val="20"/>
                <w:szCs w:val="20"/>
                <w:lang w:val="ca-ES"/>
              </w:rPr>
              <w:t>entatge</w:t>
            </w:r>
            <w:r w:rsidRPr="003A4D22">
              <w:rPr>
                <w:rFonts w:cs="Calibri Light"/>
                <w:color w:val="1F3864"/>
                <w:sz w:val="20"/>
                <w:szCs w:val="20"/>
                <w:lang w:val="ca-ES"/>
              </w:rPr>
              <w:t>s imprescindibles)</w:t>
            </w:r>
          </w:p>
        </w:tc>
      </w:tr>
      <w:tr xmlns:wp14="http://schemas.microsoft.com/office/word/2010/wordml" w:rsidRPr="003A4D22" w:rsidR="00A56EBE" w:rsidTr="2B5E7869" w14:paraId="700F57B7" wp14:textId="77777777">
        <w:trPr>
          <w:trHeight w:val="323"/>
        </w:trPr>
        <w:tc>
          <w:tcPr>
            <w:tcW w:w="3524" w:type="dxa"/>
            <w:shd w:val="clear" w:color="auto" w:fill="auto"/>
            <w:tcMar/>
          </w:tcPr>
          <w:p w:rsidRPr="003A4D22" w:rsidR="00750107" w:rsidP="003A4D22" w:rsidRDefault="003A4D22" w14:paraId="3357B3E1"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Prevenció</w:t>
            </w:r>
            <w:r>
              <w:rPr>
                <w:rFonts w:cs="Calibri Light"/>
                <w:color w:val="1F3864"/>
                <w:sz w:val="20"/>
                <w:szCs w:val="20"/>
                <w:lang w:val="ca-ES"/>
              </w:rPr>
              <w:t xml:space="preserve"> i</w:t>
            </w:r>
            <w:r w:rsidRPr="003A4D22" w:rsidR="00750107">
              <w:rPr>
                <w:rFonts w:cs="Calibri Light"/>
                <w:color w:val="1F3864"/>
                <w:sz w:val="20"/>
                <w:szCs w:val="20"/>
                <w:lang w:val="ca-ES"/>
              </w:rPr>
              <w:t xml:space="preserve"> </w:t>
            </w:r>
            <w:r w:rsidRPr="003A4D22">
              <w:rPr>
                <w:rFonts w:cs="Calibri Light"/>
                <w:color w:val="1F3864"/>
                <w:sz w:val="20"/>
                <w:szCs w:val="20"/>
                <w:lang w:val="ca-ES"/>
              </w:rPr>
              <w:t>detecció</w:t>
            </w:r>
            <w:r w:rsidRPr="003A4D22" w:rsidR="00750107">
              <w:rPr>
                <w:rFonts w:cs="Calibri Light"/>
                <w:color w:val="1F3864"/>
                <w:sz w:val="20"/>
                <w:szCs w:val="20"/>
                <w:lang w:val="ca-ES"/>
              </w:rPr>
              <w:t xml:space="preserve"> de l</w:t>
            </w:r>
            <w:r>
              <w:rPr>
                <w:rFonts w:cs="Calibri Light"/>
                <w:color w:val="1F3864"/>
                <w:sz w:val="20"/>
                <w:szCs w:val="20"/>
                <w:lang w:val="ca-ES"/>
              </w:rPr>
              <w:t>e</w:t>
            </w:r>
            <w:r w:rsidRPr="003A4D22" w:rsidR="00750107">
              <w:rPr>
                <w:rFonts w:cs="Calibri Light"/>
                <w:color w:val="1F3864"/>
                <w:sz w:val="20"/>
                <w:szCs w:val="20"/>
                <w:lang w:val="ca-ES"/>
              </w:rPr>
              <w:t>s dificulta</w:t>
            </w:r>
            <w:r>
              <w:rPr>
                <w:rFonts w:cs="Calibri Light"/>
                <w:color w:val="1F3864"/>
                <w:sz w:val="20"/>
                <w:szCs w:val="20"/>
                <w:lang w:val="ca-ES"/>
              </w:rPr>
              <w:t>t</w:t>
            </w:r>
            <w:r w:rsidRPr="003A4D22" w:rsidR="00750107">
              <w:rPr>
                <w:rFonts w:cs="Calibri Light"/>
                <w:color w:val="1F3864"/>
                <w:sz w:val="20"/>
                <w:szCs w:val="20"/>
                <w:lang w:val="ca-ES"/>
              </w:rPr>
              <w:t>s d</w:t>
            </w:r>
            <w:r>
              <w:rPr>
                <w:rFonts w:cs="Calibri Light"/>
                <w:color w:val="1F3864"/>
                <w:sz w:val="20"/>
                <w:szCs w:val="20"/>
                <w:lang w:val="ca-ES"/>
              </w:rPr>
              <w:t>’</w:t>
            </w:r>
            <w:r w:rsidRPr="003A4D22" w:rsidR="00750107">
              <w:rPr>
                <w:rFonts w:cs="Calibri Light"/>
                <w:color w:val="1F3864"/>
                <w:sz w:val="20"/>
                <w:szCs w:val="20"/>
                <w:lang w:val="ca-ES"/>
              </w:rPr>
              <w:t>apren</w:t>
            </w:r>
            <w:r>
              <w:rPr>
                <w:rFonts w:cs="Calibri Light"/>
                <w:color w:val="1F3864"/>
                <w:sz w:val="20"/>
                <w:szCs w:val="20"/>
                <w:lang w:val="ca-ES"/>
              </w:rPr>
              <w:t>entatge</w:t>
            </w:r>
            <w:r w:rsidRPr="003A4D22" w:rsidR="00750107">
              <w:rPr>
                <w:rFonts w:cs="Calibri Light"/>
                <w:color w:val="1F3864"/>
                <w:sz w:val="20"/>
                <w:szCs w:val="20"/>
                <w:lang w:val="ca-ES"/>
              </w:rPr>
              <w:t xml:space="preserve">, </w:t>
            </w:r>
            <w:r w:rsidRPr="003A4D22">
              <w:rPr>
                <w:rFonts w:cs="Calibri Light"/>
                <w:color w:val="1F3864"/>
                <w:sz w:val="20"/>
                <w:szCs w:val="20"/>
                <w:lang w:val="ca-ES"/>
              </w:rPr>
              <w:t>mecanismes</w:t>
            </w:r>
            <w:r w:rsidRPr="003A4D22" w:rsidR="00750107">
              <w:rPr>
                <w:rFonts w:cs="Calibri Light"/>
                <w:color w:val="1F3864"/>
                <w:sz w:val="20"/>
                <w:szCs w:val="20"/>
                <w:lang w:val="ca-ES"/>
              </w:rPr>
              <w:t xml:space="preserve"> de </w:t>
            </w:r>
            <w:r>
              <w:rPr>
                <w:rFonts w:cs="Calibri Light"/>
                <w:color w:val="1F3864"/>
                <w:sz w:val="20"/>
                <w:szCs w:val="20"/>
                <w:lang w:val="ca-ES"/>
              </w:rPr>
              <w:t>reforç</w:t>
            </w:r>
            <w:r w:rsidRPr="003A4D22" w:rsidR="00750107">
              <w:rPr>
                <w:rFonts w:cs="Calibri Light"/>
                <w:color w:val="1F3864"/>
                <w:sz w:val="20"/>
                <w:szCs w:val="20"/>
                <w:lang w:val="ca-ES"/>
              </w:rPr>
              <w:t xml:space="preserve">, </w:t>
            </w:r>
            <w:r>
              <w:rPr>
                <w:rFonts w:cs="Calibri Light"/>
                <w:color w:val="1F3864"/>
                <w:sz w:val="20"/>
                <w:szCs w:val="20"/>
                <w:lang w:val="ca-ES"/>
              </w:rPr>
              <w:t>suport</w:t>
            </w:r>
            <w:r w:rsidRPr="003A4D22" w:rsidR="00750107">
              <w:rPr>
                <w:rFonts w:cs="Calibri Light"/>
                <w:color w:val="1F3864"/>
                <w:sz w:val="20"/>
                <w:szCs w:val="20"/>
                <w:lang w:val="ca-ES"/>
              </w:rPr>
              <w:t xml:space="preserve"> </w:t>
            </w:r>
            <w:r>
              <w:rPr>
                <w:rFonts w:cs="Calibri Light"/>
                <w:color w:val="1F3864"/>
                <w:sz w:val="20"/>
                <w:szCs w:val="20"/>
                <w:lang w:val="ca-ES"/>
              </w:rPr>
              <w:t>i</w:t>
            </w:r>
            <w:r w:rsidRPr="003A4D22" w:rsidR="00750107">
              <w:rPr>
                <w:rFonts w:cs="Calibri Light"/>
                <w:color w:val="1F3864"/>
                <w:sz w:val="20"/>
                <w:szCs w:val="20"/>
                <w:lang w:val="ca-ES"/>
              </w:rPr>
              <w:t xml:space="preserve"> </w:t>
            </w:r>
            <w:r w:rsidRPr="003A4D22">
              <w:rPr>
                <w:rFonts w:cs="Calibri Light"/>
                <w:color w:val="1F3864"/>
                <w:sz w:val="20"/>
                <w:szCs w:val="20"/>
                <w:lang w:val="ca-ES"/>
              </w:rPr>
              <w:t>acompanyament</w:t>
            </w:r>
          </w:p>
        </w:tc>
        <w:tc>
          <w:tcPr>
            <w:tcW w:w="719" w:type="dxa"/>
            <w:shd w:val="clear" w:color="auto" w:fill="auto"/>
            <w:tcMar/>
          </w:tcPr>
          <w:p w:rsidRPr="003A4D22" w:rsidR="00750107" w:rsidP="0035277A" w:rsidRDefault="00750107" w14:paraId="44EAFD9C"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00771482" w:rsidRDefault="00750107" w14:paraId="14C2103B" wp14:textId="77777777">
            <w:pPr>
              <w:spacing w:after="0" w:line="240" w:lineRule="auto"/>
              <w:rPr>
                <w:rFonts w:cs="Calibri Light"/>
                <w:color w:val="1F3864"/>
                <w:sz w:val="20"/>
                <w:szCs w:val="20"/>
                <w:lang w:val="ca-ES"/>
              </w:rPr>
            </w:pPr>
            <w:r w:rsidRPr="003A4D22">
              <w:rPr>
                <w:rFonts w:cs="Calibri Light"/>
                <w:color w:val="1F3864"/>
                <w:sz w:val="20"/>
                <w:szCs w:val="20"/>
                <w:lang w:val="ca-ES"/>
              </w:rPr>
              <w:t>(</w:t>
            </w:r>
            <w:r w:rsidRPr="003A4D22" w:rsidR="00771482">
              <w:rPr>
                <w:rFonts w:cs="Calibri Light"/>
                <w:color w:val="1F3864"/>
                <w:sz w:val="20"/>
                <w:szCs w:val="20"/>
                <w:lang w:val="ca-ES"/>
              </w:rPr>
              <w:t>previsió</w:t>
            </w:r>
            <w:r w:rsidR="00771482">
              <w:rPr>
                <w:rFonts w:cs="Calibri Light"/>
                <w:color w:val="1F3864"/>
                <w:sz w:val="20"/>
                <w:szCs w:val="20"/>
                <w:lang w:val="ca-ES"/>
              </w:rPr>
              <w:t xml:space="preserve"> de dificultats i</w:t>
            </w:r>
            <w:r w:rsidRPr="003A4D22">
              <w:rPr>
                <w:rFonts w:cs="Calibri Light"/>
                <w:color w:val="1F3864"/>
                <w:sz w:val="20"/>
                <w:szCs w:val="20"/>
                <w:lang w:val="ca-ES"/>
              </w:rPr>
              <w:t xml:space="preserve"> c</w:t>
            </w:r>
            <w:r w:rsidR="00771482">
              <w:rPr>
                <w:rFonts w:cs="Calibri Light"/>
                <w:color w:val="1F3864"/>
                <w:sz w:val="20"/>
                <w:szCs w:val="20"/>
                <w:lang w:val="ca-ES"/>
              </w:rPr>
              <w:t>o</w:t>
            </w:r>
            <w:r w:rsidRPr="003A4D22">
              <w:rPr>
                <w:rFonts w:cs="Calibri Light"/>
                <w:color w:val="1F3864"/>
                <w:sz w:val="20"/>
                <w:szCs w:val="20"/>
                <w:lang w:val="ca-ES"/>
              </w:rPr>
              <w:t>m s</w:t>
            </w:r>
            <w:r w:rsidR="00771482">
              <w:rPr>
                <w:rFonts w:cs="Calibri Light"/>
                <w:color w:val="1F3864"/>
                <w:sz w:val="20"/>
                <w:szCs w:val="20"/>
                <w:lang w:val="ca-ES"/>
              </w:rPr>
              <w:t>uperar-les</w:t>
            </w:r>
            <w:r w:rsidRPr="003A4D22">
              <w:rPr>
                <w:rFonts w:cs="Calibri Light"/>
                <w:color w:val="1F3864"/>
                <w:sz w:val="20"/>
                <w:szCs w:val="20"/>
                <w:lang w:val="ca-ES"/>
              </w:rPr>
              <w:t>)</w:t>
            </w:r>
          </w:p>
        </w:tc>
      </w:tr>
      <w:tr xmlns:wp14="http://schemas.microsoft.com/office/word/2010/wordml" w:rsidRPr="003A4D22" w:rsidR="00A56EBE" w:rsidTr="2B5E7869" w14:paraId="19E35D23" wp14:textId="77777777">
        <w:trPr>
          <w:trHeight w:val="323"/>
        </w:trPr>
        <w:tc>
          <w:tcPr>
            <w:tcW w:w="3524" w:type="dxa"/>
            <w:shd w:val="clear" w:color="auto" w:fill="auto"/>
            <w:tcMar/>
          </w:tcPr>
          <w:p w:rsidR="003A4D22" w:rsidP="0035277A" w:rsidRDefault="003A4D22" w14:paraId="01C60188"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Educació</w:t>
            </w:r>
            <w:r w:rsidRPr="003A4D22" w:rsidR="00750107">
              <w:rPr>
                <w:rFonts w:cs="Calibri Light"/>
                <w:color w:val="1F3864"/>
                <w:sz w:val="20"/>
                <w:szCs w:val="20"/>
                <w:lang w:val="ca-ES"/>
              </w:rPr>
              <w:t xml:space="preserve"> no cognitiva, </w:t>
            </w:r>
            <w:r>
              <w:rPr>
                <w:rFonts w:cs="Calibri Light"/>
                <w:color w:val="1F3864"/>
                <w:sz w:val="20"/>
                <w:szCs w:val="20"/>
                <w:lang w:val="ca-ES"/>
              </w:rPr>
              <w:t xml:space="preserve">habilitats </w:t>
            </w:r>
          </w:p>
          <w:p w:rsidRPr="003A4D22" w:rsidR="00750107" w:rsidP="0035277A" w:rsidRDefault="003A4D22" w14:paraId="38BA60D5" wp14:textId="77777777">
            <w:pPr>
              <w:spacing w:after="0" w:line="240" w:lineRule="auto"/>
              <w:jc w:val="right"/>
              <w:rPr>
                <w:rFonts w:cs="Calibri Light"/>
                <w:color w:val="1F3864"/>
                <w:sz w:val="20"/>
                <w:szCs w:val="20"/>
                <w:lang w:val="ca-ES"/>
              </w:rPr>
            </w:pPr>
            <w:proofErr w:type="spellStart"/>
            <w:r>
              <w:rPr>
                <w:rFonts w:cs="Calibri Light"/>
                <w:color w:val="1F3864"/>
                <w:sz w:val="20"/>
                <w:szCs w:val="20"/>
                <w:lang w:val="ca-ES"/>
              </w:rPr>
              <w:t>socio</w:t>
            </w:r>
            <w:proofErr w:type="spellEnd"/>
            <w:r>
              <w:rPr>
                <w:rFonts w:cs="Calibri Light"/>
                <w:color w:val="1F3864"/>
                <w:sz w:val="20"/>
                <w:szCs w:val="20"/>
                <w:lang w:val="ca-ES"/>
              </w:rPr>
              <w:t xml:space="preserve"> emocional</w:t>
            </w:r>
            <w:r w:rsidRPr="003A4D22" w:rsidR="00750107">
              <w:rPr>
                <w:rFonts w:cs="Calibri Light"/>
                <w:color w:val="1F3864"/>
                <w:sz w:val="20"/>
                <w:szCs w:val="20"/>
                <w:lang w:val="ca-ES"/>
              </w:rPr>
              <w:t>s</w:t>
            </w:r>
          </w:p>
        </w:tc>
        <w:tc>
          <w:tcPr>
            <w:tcW w:w="719" w:type="dxa"/>
            <w:shd w:val="clear" w:color="auto" w:fill="auto"/>
            <w:tcMar/>
          </w:tcPr>
          <w:p w:rsidRPr="003A4D22" w:rsidR="00750107" w:rsidP="0035277A" w:rsidRDefault="00750107" w14:paraId="4B94D5A5"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003A4D22" w:rsidRDefault="00750107" w14:paraId="0CBD9CB7" wp14:textId="77777777">
            <w:pPr>
              <w:spacing w:after="0" w:line="240" w:lineRule="auto"/>
              <w:rPr>
                <w:rFonts w:cs="Calibri Light"/>
                <w:color w:val="1F3864"/>
                <w:sz w:val="20"/>
                <w:szCs w:val="20"/>
                <w:lang w:val="ca-ES"/>
              </w:rPr>
            </w:pPr>
            <w:r w:rsidRPr="003A4D22">
              <w:rPr>
                <w:rFonts w:cs="Calibri Light"/>
                <w:color w:val="1F3864"/>
                <w:sz w:val="20"/>
                <w:szCs w:val="20"/>
                <w:lang w:val="ca-ES"/>
              </w:rPr>
              <w:t xml:space="preserve">Concretar </w:t>
            </w:r>
            <w:r w:rsidR="003A4D22">
              <w:rPr>
                <w:rFonts w:cs="Calibri Light"/>
                <w:color w:val="1F3864"/>
                <w:sz w:val="20"/>
                <w:szCs w:val="20"/>
                <w:lang w:val="ca-ES"/>
              </w:rPr>
              <w:t>habilitat</w:t>
            </w:r>
            <w:r w:rsidRPr="003A4D22" w:rsidR="003A4D22">
              <w:rPr>
                <w:rFonts w:cs="Calibri Light"/>
                <w:color w:val="1F3864"/>
                <w:sz w:val="20"/>
                <w:szCs w:val="20"/>
                <w:lang w:val="ca-ES"/>
              </w:rPr>
              <w:t>s</w:t>
            </w:r>
            <w:r w:rsidRPr="003A4D22">
              <w:rPr>
                <w:rFonts w:cs="Calibri Light"/>
                <w:color w:val="1F3864"/>
                <w:sz w:val="20"/>
                <w:szCs w:val="20"/>
                <w:lang w:val="ca-ES"/>
              </w:rPr>
              <w:t xml:space="preserve"> que </w:t>
            </w:r>
            <w:r w:rsidR="003A4D22">
              <w:rPr>
                <w:rFonts w:cs="Calibri Light"/>
                <w:color w:val="1F3864"/>
                <w:sz w:val="20"/>
                <w:szCs w:val="20"/>
                <w:lang w:val="ca-ES"/>
              </w:rPr>
              <w:t>e</w:t>
            </w:r>
            <w:r w:rsidRPr="003A4D22">
              <w:rPr>
                <w:rFonts w:cs="Calibri Light"/>
                <w:color w:val="1F3864"/>
                <w:sz w:val="20"/>
                <w:szCs w:val="20"/>
                <w:lang w:val="ca-ES"/>
              </w:rPr>
              <w:t xml:space="preserve">s </w:t>
            </w:r>
            <w:r w:rsidR="003A4D22">
              <w:rPr>
                <w:rFonts w:cs="Calibri Light"/>
                <w:color w:val="1F3864"/>
                <w:sz w:val="20"/>
                <w:szCs w:val="20"/>
                <w:lang w:val="ca-ES"/>
              </w:rPr>
              <w:t>desenvolupen</w:t>
            </w:r>
            <w:r w:rsidRPr="003A4D22">
              <w:rPr>
                <w:rFonts w:cs="Calibri Light"/>
                <w:color w:val="1F3864"/>
                <w:sz w:val="20"/>
                <w:szCs w:val="20"/>
                <w:lang w:val="ca-ES"/>
              </w:rPr>
              <w:t xml:space="preserve"> / Tr</w:t>
            </w:r>
            <w:r w:rsidR="003A4D22">
              <w:rPr>
                <w:rFonts w:cs="Calibri Light"/>
                <w:color w:val="1F3864"/>
                <w:sz w:val="20"/>
                <w:szCs w:val="20"/>
                <w:lang w:val="ca-ES"/>
              </w:rPr>
              <w:t>e</w:t>
            </w:r>
            <w:r w:rsidRPr="003A4D22">
              <w:rPr>
                <w:rFonts w:cs="Calibri Light"/>
                <w:color w:val="1F3864"/>
                <w:sz w:val="20"/>
                <w:szCs w:val="20"/>
                <w:lang w:val="ca-ES"/>
              </w:rPr>
              <w:t>ba</w:t>
            </w:r>
            <w:r w:rsidR="003A4D22">
              <w:rPr>
                <w:rFonts w:cs="Calibri Light"/>
                <w:color w:val="1F3864"/>
                <w:sz w:val="20"/>
                <w:szCs w:val="20"/>
                <w:lang w:val="ca-ES"/>
              </w:rPr>
              <w:t>lle</w:t>
            </w:r>
            <w:r w:rsidRPr="003A4D22">
              <w:rPr>
                <w:rFonts w:cs="Calibri Light"/>
                <w:color w:val="1F3864"/>
                <w:sz w:val="20"/>
                <w:szCs w:val="20"/>
                <w:lang w:val="ca-ES"/>
              </w:rPr>
              <w:t xml:space="preserve">n: </w:t>
            </w:r>
          </w:p>
        </w:tc>
      </w:tr>
    </w:tbl>
    <w:p xmlns:wp14="http://schemas.microsoft.com/office/word/2010/wordml" w:rsidRPr="003A4D22" w:rsidR="00D11C40" w:rsidP="00D11C40" w:rsidRDefault="00D11C40" w14:paraId="06BFDA88" wp14:textId="77777777">
      <w:pPr>
        <w:rPr>
          <w:rFonts w:cs="Calibri Light"/>
          <w:color w:val="1F3864"/>
          <w:lang w:val="ca-ES"/>
        </w:rPr>
      </w:pPr>
      <w:r w:rsidRPr="003A4D22">
        <w:rPr>
          <w:rFonts w:cs="Calibri Light"/>
          <w:color w:val="1F3864"/>
          <w:sz w:val="18"/>
          <w:szCs w:val="18"/>
          <w:lang w:val="ca-ES"/>
        </w:rPr>
        <w:t>Gra</w:t>
      </w:r>
      <w:r w:rsidR="00771482">
        <w:rPr>
          <w:rFonts w:cs="Calibri Light"/>
          <w:color w:val="1F3864"/>
          <w:sz w:val="18"/>
          <w:szCs w:val="18"/>
          <w:lang w:val="ca-ES"/>
        </w:rPr>
        <w:t>u</w:t>
      </w:r>
      <w:r w:rsidRPr="003A4D22">
        <w:rPr>
          <w:rFonts w:cs="Calibri Light"/>
          <w:color w:val="1F3864"/>
          <w:sz w:val="18"/>
          <w:szCs w:val="18"/>
          <w:lang w:val="ca-ES"/>
        </w:rPr>
        <w:t>s d</w:t>
      </w:r>
      <w:r w:rsidR="00771482">
        <w:rPr>
          <w:rFonts w:cs="Calibri Light"/>
          <w:color w:val="1F3864"/>
          <w:sz w:val="18"/>
          <w:szCs w:val="18"/>
          <w:lang w:val="ca-ES"/>
        </w:rPr>
        <w:t>’acompliment</w:t>
      </w:r>
      <w:r w:rsidRPr="003A4D22">
        <w:rPr>
          <w:rFonts w:cs="Calibri Light"/>
          <w:color w:val="1F3864"/>
          <w:sz w:val="18"/>
          <w:szCs w:val="18"/>
          <w:lang w:val="ca-ES"/>
        </w:rPr>
        <w:t>: Total</w:t>
      </w:r>
      <w:r w:rsidRPr="003A4D22" w:rsidR="00810742">
        <w:rPr>
          <w:rFonts w:cs="Calibri Light"/>
          <w:color w:val="1F3864"/>
          <w:sz w:val="18"/>
          <w:szCs w:val="18"/>
          <w:lang w:val="ca-ES"/>
        </w:rPr>
        <w:t xml:space="preserve"> (T)</w:t>
      </w:r>
      <w:r w:rsidRPr="003A4D22">
        <w:rPr>
          <w:rFonts w:cs="Calibri Light"/>
          <w:color w:val="1F3864"/>
          <w:sz w:val="18"/>
          <w:szCs w:val="18"/>
          <w:lang w:val="ca-ES"/>
        </w:rPr>
        <w:t xml:space="preserve">, </w:t>
      </w:r>
      <w:r w:rsidRPr="003A4D22" w:rsidR="00771482">
        <w:rPr>
          <w:rFonts w:cs="Calibri Light"/>
          <w:color w:val="1F3864"/>
          <w:sz w:val="18"/>
          <w:szCs w:val="18"/>
          <w:lang w:val="ca-ES"/>
        </w:rPr>
        <w:t>Majoritari</w:t>
      </w:r>
      <w:r w:rsidRPr="003A4D22" w:rsidR="00810742">
        <w:rPr>
          <w:rFonts w:cs="Calibri Light"/>
          <w:color w:val="1F3864"/>
          <w:sz w:val="18"/>
          <w:szCs w:val="18"/>
          <w:lang w:val="ca-ES"/>
        </w:rPr>
        <w:t xml:space="preserve"> (M)</w:t>
      </w:r>
      <w:r w:rsidRPr="003A4D22">
        <w:rPr>
          <w:rFonts w:cs="Calibri Light"/>
          <w:color w:val="1F3864"/>
          <w:sz w:val="18"/>
          <w:szCs w:val="18"/>
          <w:lang w:val="ca-ES"/>
        </w:rPr>
        <w:t>, Parcial</w:t>
      </w:r>
      <w:r w:rsidRPr="003A4D22" w:rsidR="00810742">
        <w:rPr>
          <w:rFonts w:cs="Calibri Light"/>
          <w:color w:val="1F3864"/>
          <w:sz w:val="18"/>
          <w:szCs w:val="18"/>
          <w:lang w:val="ca-ES"/>
        </w:rPr>
        <w:t xml:space="preserve"> (P)</w:t>
      </w:r>
      <w:r w:rsidRPr="003A4D22">
        <w:rPr>
          <w:rFonts w:cs="Calibri Light"/>
          <w:color w:val="1F3864"/>
          <w:sz w:val="18"/>
          <w:szCs w:val="18"/>
          <w:lang w:val="ca-ES"/>
        </w:rPr>
        <w:t xml:space="preserve">, </w:t>
      </w:r>
      <w:r w:rsidRPr="003A4D22" w:rsidR="00771482">
        <w:rPr>
          <w:rFonts w:cs="Calibri Light"/>
          <w:color w:val="1F3864"/>
          <w:sz w:val="18"/>
          <w:szCs w:val="18"/>
          <w:lang w:val="ca-ES"/>
        </w:rPr>
        <w:t>Nul</w:t>
      </w:r>
      <w:r w:rsidRPr="003A4D22" w:rsidR="00810742">
        <w:rPr>
          <w:rFonts w:cs="Calibri Light"/>
          <w:color w:val="1F3864"/>
          <w:sz w:val="18"/>
          <w:szCs w:val="18"/>
          <w:lang w:val="ca-ES"/>
        </w:rPr>
        <w:t xml:space="preserve"> (N)</w:t>
      </w:r>
      <w:r w:rsidRPr="003A4D22">
        <w:rPr>
          <w:rFonts w:cs="Calibri Light"/>
          <w:color w:val="1F3864"/>
          <w:sz w:val="18"/>
          <w:szCs w:val="18"/>
          <w:lang w:val="ca-ES"/>
        </w:rPr>
        <w:t>.</w:t>
      </w:r>
    </w:p>
    <w:p xmlns:wp14="http://schemas.microsoft.com/office/word/2010/wordml" w:rsidRPr="003A4D22" w:rsidR="005A6463" w:rsidP="005A6463" w:rsidRDefault="00771482" w14:paraId="2B55DEF0" wp14:textId="77777777">
      <w:pPr>
        <w:rPr>
          <w:rFonts w:cs="Calibri Light"/>
          <w:color w:val="1F3864"/>
          <w:sz w:val="18"/>
          <w:szCs w:val="18"/>
          <w:lang w:val="ca-ES"/>
        </w:rPr>
      </w:pPr>
      <w:r w:rsidRPr="003A4D22">
        <w:rPr>
          <w:rFonts w:cs="Calibri Light"/>
          <w:color w:val="1F3864"/>
          <w:sz w:val="18"/>
          <w:szCs w:val="18"/>
          <w:lang w:val="ca-ES"/>
        </w:rPr>
        <w:t>Observacions</w:t>
      </w:r>
      <w:r w:rsidRPr="003A4D22" w:rsidR="005A6463">
        <w:rPr>
          <w:rFonts w:cs="Calibri Light"/>
          <w:color w:val="1F3864"/>
          <w:sz w:val="18"/>
          <w:szCs w:val="18"/>
          <w:lang w:val="ca-ES"/>
        </w:rPr>
        <w:t xml:space="preserve">: </w:t>
      </w:r>
    </w:p>
    <w:p xmlns:wp14="http://schemas.microsoft.com/office/word/2010/wordml" w:rsidRPr="003A4D22" w:rsidR="005A6463" w:rsidP="005A6463" w:rsidRDefault="00771482" w14:paraId="037844C4" wp14:textId="77777777">
      <w:pPr>
        <w:rPr>
          <w:rFonts w:cs="Calibri Light"/>
          <w:color w:val="1F3864"/>
          <w:sz w:val="18"/>
          <w:szCs w:val="18"/>
          <w:lang w:val="ca-ES"/>
        </w:rPr>
      </w:pPr>
      <w:r>
        <w:rPr>
          <w:rFonts w:cs="Calibri Light"/>
          <w:color w:val="1F3864"/>
          <w:sz w:val="18"/>
          <w:szCs w:val="18"/>
          <w:lang w:val="ca-ES"/>
        </w:rPr>
        <w:t>El centre</w:t>
      </w:r>
      <w:r w:rsidRPr="003A4D22" w:rsidR="005A6463">
        <w:rPr>
          <w:rFonts w:cs="Calibri Light"/>
          <w:color w:val="1F3864"/>
          <w:sz w:val="18"/>
          <w:szCs w:val="18"/>
          <w:lang w:val="ca-ES"/>
        </w:rPr>
        <w:t xml:space="preserve"> t</w:t>
      </w:r>
      <w:r>
        <w:rPr>
          <w:rFonts w:cs="Calibri Light"/>
          <w:color w:val="1F3864"/>
          <w:sz w:val="18"/>
          <w:szCs w:val="18"/>
          <w:lang w:val="ca-ES"/>
        </w:rPr>
        <w:t>é</w:t>
      </w:r>
      <w:r w:rsidRPr="003A4D22" w:rsidR="005A6463">
        <w:rPr>
          <w:rFonts w:cs="Calibri Light"/>
          <w:color w:val="1F3864"/>
          <w:sz w:val="18"/>
          <w:szCs w:val="18"/>
          <w:lang w:val="ca-ES"/>
        </w:rPr>
        <w:t xml:space="preserve"> com</w:t>
      </w:r>
      <w:r>
        <w:rPr>
          <w:rFonts w:cs="Calibri Light"/>
          <w:color w:val="1F3864"/>
          <w:sz w:val="18"/>
          <w:szCs w:val="18"/>
          <w:lang w:val="ca-ES"/>
        </w:rPr>
        <w:t xml:space="preserve"> a</w:t>
      </w:r>
      <w:r w:rsidRPr="003A4D22" w:rsidR="005A6463">
        <w:rPr>
          <w:rFonts w:cs="Calibri Light"/>
          <w:color w:val="1F3864"/>
          <w:sz w:val="18"/>
          <w:szCs w:val="18"/>
          <w:lang w:val="ca-ES"/>
        </w:rPr>
        <w:t xml:space="preserve"> refer</w:t>
      </w:r>
      <w:r>
        <w:rPr>
          <w:rFonts w:cs="Calibri Light"/>
          <w:color w:val="1F3864"/>
          <w:sz w:val="18"/>
          <w:szCs w:val="18"/>
          <w:lang w:val="ca-ES"/>
        </w:rPr>
        <w:t>è</w:t>
      </w:r>
      <w:r w:rsidRPr="003A4D22" w:rsidR="005A6463">
        <w:rPr>
          <w:rFonts w:cs="Calibri Light"/>
          <w:color w:val="1F3864"/>
          <w:sz w:val="18"/>
          <w:szCs w:val="18"/>
          <w:lang w:val="ca-ES"/>
        </w:rPr>
        <w:t>ncia p</w:t>
      </w:r>
      <w:r>
        <w:rPr>
          <w:rFonts w:cs="Calibri Light"/>
          <w:color w:val="1F3864"/>
          <w:sz w:val="18"/>
          <w:szCs w:val="18"/>
          <w:lang w:val="ca-ES"/>
        </w:rPr>
        <w:t>e</w:t>
      </w:r>
      <w:r w:rsidRPr="003A4D22" w:rsidR="005A6463">
        <w:rPr>
          <w:rFonts w:cs="Calibri Light"/>
          <w:color w:val="1F3864"/>
          <w:sz w:val="18"/>
          <w:szCs w:val="18"/>
          <w:lang w:val="ca-ES"/>
        </w:rPr>
        <w:t>r</w:t>
      </w:r>
      <w:r>
        <w:rPr>
          <w:rFonts w:cs="Calibri Light"/>
          <w:color w:val="1F3864"/>
          <w:sz w:val="18"/>
          <w:szCs w:val="18"/>
          <w:lang w:val="ca-ES"/>
        </w:rPr>
        <w:t xml:space="preserve"> </w:t>
      </w:r>
      <w:r w:rsidRPr="003A4D22" w:rsidR="005A6463">
        <w:rPr>
          <w:rFonts w:cs="Calibri Light"/>
          <w:color w:val="1F3864"/>
          <w:sz w:val="18"/>
          <w:szCs w:val="18"/>
          <w:lang w:val="ca-ES"/>
        </w:rPr>
        <w:t>a des</w:t>
      </w:r>
      <w:r>
        <w:rPr>
          <w:rFonts w:cs="Calibri Light"/>
          <w:color w:val="1F3864"/>
          <w:sz w:val="18"/>
          <w:szCs w:val="18"/>
          <w:lang w:val="ca-ES"/>
        </w:rPr>
        <w:t>envolupar</w:t>
      </w:r>
      <w:r w:rsidRPr="003A4D22" w:rsidR="005A6463">
        <w:rPr>
          <w:rFonts w:cs="Calibri Light"/>
          <w:color w:val="1F3864"/>
          <w:sz w:val="18"/>
          <w:szCs w:val="18"/>
          <w:lang w:val="ca-ES"/>
        </w:rPr>
        <w:t xml:space="preserve"> l</w:t>
      </w:r>
      <w:r>
        <w:rPr>
          <w:rFonts w:cs="Calibri Light"/>
          <w:color w:val="1F3864"/>
          <w:sz w:val="18"/>
          <w:szCs w:val="18"/>
          <w:lang w:val="ca-ES"/>
        </w:rPr>
        <w:t>’</w:t>
      </w:r>
      <w:r w:rsidRPr="003A4D22" w:rsidR="005A6463">
        <w:rPr>
          <w:rFonts w:cs="Calibri Light"/>
          <w:color w:val="1F3864"/>
          <w:sz w:val="18"/>
          <w:szCs w:val="18"/>
          <w:lang w:val="ca-ES"/>
        </w:rPr>
        <w:t>Activi</w:t>
      </w:r>
      <w:r>
        <w:rPr>
          <w:rFonts w:cs="Calibri Light"/>
          <w:color w:val="1F3864"/>
          <w:sz w:val="18"/>
          <w:szCs w:val="18"/>
          <w:lang w:val="ca-ES"/>
        </w:rPr>
        <w:t>tat</w:t>
      </w:r>
      <w:r w:rsidRPr="003A4D22" w:rsidR="005A6463">
        <w:rPr>
          <w:rFonts w:cs="Calibri Light"/>
          <w:color w:val="1F3864"/>
          <w:sz w:val="18"/>
          <w:szCs w:val="18"/>
          <w:lang w:val="ca-ES"/>
        </w:rPr>
        <w:t xml:space="preserve"> palanca el di</w:t>
      </w:r>
      <w:r>
        <w:rPr>
          <w:rFonts w:cs="Calibri Light"/>
          <w:color w:val="1F3864"/>
          <w:sz w:val="18"/>
          <w:szCs w:val="18"/>
          <w:lang w:val="ca-ES"/>
        </w:rPr>
        <w:t>s</w:t>
      </w:r>
      <w:r w:rsidRPr="003A4D22" w:rsidR="005A6463">
        <w:rPr>
          <w:rFonts w:cs="Calibri Light"/>
          <w:color w:val="1F3864"/>
          <w:sz w:val="18"/>
          <w:szCs w:val="18"/>
          <w:lang w:val="ca-ES"/>
        </w:rPr>
        <w:t>se</w:t>
      </w:r>
      <w:r>
        <w:rPr>
          <w:rFonts w:cs="Calibri Light"/>
          <w:color w:val="1F3864"/>
          <w:sz w:val="18"/>
          <w:szCs w:val="18"/>
          <w:lang w:val="ca-ES"/>
        </w:rPr>
        <w:t>ny</w:t>
      </w:r>
      <w:r w:rsidRPr="003A4D22" w:rsidR="005A6463">
        <w:rPr>
          <w:rFonts w:cs="Calibri Light"/>
          <w:color w:val="1F3864"/>
          <w:sz w:val="18"/>
          <w:szCs w:val="18"/>
          <w:lang w:val="ca-ES"/>
        </w:rPr>
        <w:t xml:space="preserve"> reali</w:t>
      </w:r>
      <w:r>
        <w:rPr>
          <w:rFonts w:cs="Calibri Light"/>
          <w:color w:val="1F3864"/>
          <w:sz w:val="18"/>
          <w:szCs w:val="18"/>
          <w:lang w:val="ca-ES"/>
        </w:rPr>
        <w:t>t</w:t>
      </w:r>
      <w:r w:rsidRPr="003A4D22" w:rsidR="005A6463">
        <w:rPr>
          <w:rFonts w:cs="Calibri Light"/>
          <w:color w:val="1F3864"/>
          <w:sz w:val="18"/>
          <w:szCs w:val="18"/>
          <w:lang w:val="ca-ES"/>
        </w:rPr>
        <w:t>za</w:t>
      </w:r>
      <w:r>
        <w:rPr>
          <w:rFonts w:cs="Calibri Light"/>
          <w:color w:val="1F3864"/>
          <w:sz w:val="18"/>
          <w:szCs w:val="18"/>
          <w:lang w:val="ca-ES"/>
        </w:rPr>
        <w:t>t</w:t>
      </w:r>
      <w:r w:rsidRPr="003A4D22" w:rsidR="005A6463">
        <w:rPr>
          <w:rFonts w:cs="Calibri Light"/>
          <w:color w:val="1F3864"/>
          <w:sz w:val="18"/>
          <w:szCs w:val="18"/>
          <w:lang w:val="ca-ES"/>
        </w:rPr>
        <w:t xml:space="preserve"> pel MEFP </w:t>
      </w:r>
      <w:r>
        <w:rPr>
          <w:rFonts w:cs="Calibri Light"/>
          <w:color w:val="1F3864"/>
          <w:sz w:val="18"/>
          <w:szCs w:val="18"/>
          <w:lang w:val="ca-ES"/>
        </w:rPr>
        <w:t>i</w:t>
      </w:r>
      <w:r w:rsidRPr="003A4D22" w:rsidR="005A6463">
        <w:rPr>
          <w:rFonts w:cs="Calibri Light"/>
          <w:color w:val="1F3864"/>
          <w:sz w:val="18"/>
          <w:szCs w:val="18"/>
          <w:lang w:val="ca-ES"/>
        </w:rPr>
        <w:t xml:space="preserve"> CCAA p</w:t>
      </w:r>
      <w:r>
        <w:rPr>
          <w:rFonts w:cs="Calibri Light"/>
          <w:color w:val="1F3864"/>
          <w:sz w:val="18"/>
          <w:szCs w:val="18"/>
          <w:lang w:val="ca-ES"/>
        </w:rPr>
        <w:t>e</w:t>
      </w:r>
      <w:r w:rsidRPr="003A4D22" w:rsidR="005A6463">
        <w:rPr>
          <w:rFonts w:cs="Calibri Light"/>
          <w:color w:val="1F3864"/>
          <w:sz w:val="18"/>
          <w:szCs w:val="18"/>
          <w:lang w:val="ca-ES"/>
        </w:rPr>
        <w:t>r</w:t>
      </w:r>
      <w:r>
        <w:rPr>
          <w:rFonts w:cs="Calibri Light"/>
          <w:color w:val="1F3864"/>
          <w:sz w:val="18"/>
          <w:szCs w:val="18"/>
          <w:lang w:val="ca-ES"/>
        </w:rPr>
        <w:t xml:space="preserve"> </w:t>
      </w:r>
      <w:r w:rsidRPr="003A4D22" w:rsidR="005A6463">
        <w:rPr>
          <w:rFonts w:cs="Calibri Light"/>
          <w:color w:val="1F3864"/>
          <w:sz w:val="18"/>
          <w:szCs w:val="18"/>
          <w:lang w:val="ca-ES"/>
        </w:rPr>
        <w:t>a l</w:t>
      </w:r>
      <w:r>
        <w:rPr>
          <w:rFonts w:cs="Calibri Light"/>
          <w:color w:val="1F3864"/>
          <w:sz w:val="18"/>
          <w:szCs w:val="18"/>
          <w:lang w:val="ca-ES"/>
        </w:rPr>
        <w:t>e</w:t>
      </w:r>
      <w:r w:rsidRPr="003A4D22" w:rsidR="005A6463">
        <w:rPr>
          <w:rFonts w:cs="Calibri Light"/>
          <w:color w:val="1F3864"/>
          <w:sz w:val="18"/>
          <w:szCs w:val="18"/>
          <w:lang w:val="ca-ES"/>
        </w:rPr>
        <w:t>s activi</w:t>
      </w:r>
      <w:r>
        <w:rPr>
          <w:rFonts w:cs="Calibri Light"/>
          <w:color w:val="1F3864"/>
          <w:sz w:val="18"/>
          <w:szCs w:val="18"/>
          <w:lang w:val="ca-ES"/>
        </w:rPr>
        <w:t>t</w:t>
      </w:r>
      <w:r w:rsidRPr="003A4D22" w:rsidR="005A6463">
        <w:rPr>
          <w:rFonts w:cs="Calibri Light"/>
          <w:color w:val="1F3864"/>
          <w:sz w:val="18"/>
          <w:szCs w:val="18"/>
          <w:lang w:val="ca-ES"/>
        </w:rPr>
        <w:t>a</w:t>
      </w:r>
      <w:r>
        <w:rPr>
          <w:rFonts w:cs="Calibri Light"/>
          <w:color w:val="1F3864"/>
          <w:sz w:val="18"/>
          <w:szCs w:val="18"/>
          <w:lang w:val="ca-ES"/>
        </w:rPr>
        <w:t>t</w:t>
      </w:r>
      <w:r w:rsidRPr="003A4D22" w:rsidR="005A6463">
        <w:rPr>
          <w:rFonts w:cs="Calibri Light"/>
          <w:color w:val="1F3864"/>
          <w:sz w:val="18"/>
          <w:szCs w:val="18"/>
          <w:lang w:val="ca-ES"/>
        </w:rPr>
        <w:t>s del cat</w:t>
      </w:r>
      <w:r>
        <w:rPr>
          <w:rFonts w:cs="Calibri Light"/>
          <w:color w:val="1F3864"/>
          <w:sz w:val="18"/>
          <w:szCs w:val="18"/>
          <w:lang w:val="ca-ES"/>
        </w:rPr>
        <w:t>à</w:t>
      </w:r>
      <w:r w:rsidRPr="003A4D22" w:rsidR="005A6463">
        <w:rPr>
          <w:rFonts w:cs="Calibri Light"/>
          <w:color w:val="1F3864"/>
          <w:sz w:val="18"/>
          <w:szCs w:val="18"/>
          <w:lang w:val="ca-ES"/>
        </w:rPr>
        <w:t>l</w:t>
      </w:r>
      <w:r>
        <w:rPr>
          <w:rFonts w:cs="Calibri Light"/>
          <w:color w:val="1F3864"/>
          <w:sz w:val="18"/>
          <w:szCs w:val="18"/>
          <w:lang w:val="ca-ES"/>
        </w:rPr>
        <w:t>e</w:t>
      </w:r>
      <w:r w:rsidRPr="003A4D22" w:rsidR="005A6463">
        <w:rPr>
          <w:rFonts w:cs="Calibri Light"/>
          <w:color w:val="1F3864"/>
          <w:sz w:val="18"/>
          <w:szCs w:val="18"/>
          <w:lang w:val="ca-ES"/>
        </w:rPr>
        <w:t>g,</w:t>
      </w:r>
      <w:r>
        <w:rPr>
          <w:rFonts w:cs="Calibri Light"/>
          <w:color w:val="1F3864"/>
          <w:sz w:val="18"/>
          <w:szCs w:val="18"/>
          <w:lang w:val="ca-ES"/>
        </w:rPr>
        <w:t xml:space="preserve"> i</w:t>
      </w:r>
      <w:r w:rsidRPr="003A4D22" w:rsidR="005A6463">
        <w:rPr>
          <w:rFonts w:cs="Calibri Light"/>
          <w:color w:val="1F3864"/>
          <w:sz w:val="18"/>
          <w:szCs w:val="18"/>
          <w:lang w:val="ca-ES"/>
        </w:rPr>
        <w:t xml:space="preserve"> va </w:t>
      </w:r>
      <w:r w:rsidRPr="003A4D22">
        <w:rPr>
          <w:rFonts w:cs="Calibri Light"/>
          <w:color w:val="1F3864"/>
          <w:sz w:val="18"/>
          <w:szCs w:val="18"/>
          <w:lang w:val="ca-ES"/>
        </w:rPr>
        <w:t>complimentant</w:t>
      </w:r>
      <w:r w:rsidRPr="003A4D22" w:rsidR="005A6463">
        <w:rPr>
          <w:rFonts w:cs="Calibri Light"/>
          <w:color w:val="1F3864"/>
          <w:sz w:val="18"/>
          <w:szCs w:val="18"/>
          <w:lang w:val="ca-ES"/>
        </w:rPr>
        <w:t xml:space="preserve"> la plantilla en el </w:t>
      </w:r>
      <w:r w:rsidRPr="003A4D22">
        <w:rPr>
          <w:rFonts w:cs="Calibri Light"/>
          <w:color w:val="1F3864"/>
          <w:sz w:val="18"/>
          <w:szCs w:val="18"/>
          <w:lang w:val="ca-ES"/>
        </w:rPr>
        <w:t>moment</w:t>
      </w:r>
      <w:r w:rsidRPr="003A4D22" w:rsidR="005A6463">
        <w:rPr>
          <w:rFonts w:cs="Calibri Light"/>
          <w:color w:val="1F3864"/>
          <w:sz w:val="18"/>
          <w:szCs w:val="18"/>
          <w:lang w:val="ca-ES"/>
        </w:rPr>
        <w:t xml:space="preserve"> que va </w:t>
      </w:r>
      <w:r w:rsidRPr="003A4D22">
        <w:rPr>
          <w:rFonts w:cs="Calibri Light"/>
          <w:color w:val="1F3864"/>
          <w:sz w:val="18"/>
          <w:szCs w:val="18"/>
          <w:lang w:val="ca-ES"/>
        </w:rPr>
        <w:t>dissenyant</w:t>
      </w:r>
      <w:r w:rsidRPr="003A4D22" w:rsidR="005A6463">
        <w:rPr>
          <w:rFonts w:cs="Calibri Light"/>
          <w:color w:val="1F3864"/>
          <w:sz w:val="18"/>
          <w:szCs w:val="18"/>
          <w:lang w:val="ca-ES"/>
        </w:rPr>
        <w:t xml:space="preserve">, </w:t>
      </w:r>
      <w:r w:rsidRPr="003A4D22">
        <w:rPr>
          <w:rFonts w:cs="Calibri Light"/>
          <w:color w:val="1F3864"/>
          <w:sz w:val="18"/>
          <w:szCs w:val="18"/>
          <w:lang w:val="ca-ES"/>
        </w:rPr>
        <w:t>aplicant</w:t>
      </w:r>
      <w:r>
        <w:rPr>
          <w:rFonts w:cs="Calibri Light"/>
          <w:color w:val="1F3864"/>
          <w:sz w:val="18"/>
          <w:szCs w:val="18"/>
          <w:lang w:val="ca-ES"/>
        </w:rPr>
        <w:t xml:space="preserve"> i</w:t>
      </w:r>
      <w:r w:rsidRPr="003A4D22" w:rsidR="005A6463">
        <w:rPr>
          <w:rFonts w:cs="Calibri Light"/>
          <w:color w:val="1F3864"/>
          <w:sz w:val="18"/>
          <w:szCs w:val="18"/>
          <w:lang w:val="ca-ES"/>
        </w:rPr>
        <w:t xml:space="preserve"> </w:t>
      </w:r>
      <w:r w:rsidRPr="003A4D22">
        <w:rPr>
          <w:rFonts w:cs="Calibri Light"/>
          <w:color w:val="1F3864"/>
          <w:sz w:val="18"/>
          <w:szCs w:val="18"/>
          <w:lang w:val="ca-ES"/>
        </w:rPr>
        <w:t>avaluant</w:t>
      </w:r>
      <w:r>
        <w:rPr>
          <w:rFonts w:cs="Calibri Light"/>
          <w:color w:val="1F3864"/>
          <w:sz w:val="18"/>
          <w:szCs w:val="18"/>
          <w:lang w:val="ca-ES"/>
        </w:rPr>
        <w:t>, de manera que estigui</w:t>
      </w:r>
      <w:r w:rsidRPr="003A4D22" w:rsidR="005A6463">
        <w:rPr>
          <w:rFonts w:cs="Calibri Light"/>
          <w:color w:val="1F3864"/>
          <w:sz w:val="18"/>
          <w:szCs w:val="18"/>
          <w:lang w:val="ca-ES"/>
        </w:rPr>
        <w:t xml:space="preserve"> integrada en el </w:t>
      </w:r>
      <w:r w:rsidRPr="003A4D22">
        <w:rPr>
          <w:rFonts w:cs="Calibri Light"/>
          <w:color w:val="1F3864"/>
          <w:sz w:val="18"/>
          <w:szCs w:val="18"/>
          <w:lang w:val="ca-ES"/>
        </w:rPr>
        <w:t>funcionament</w:t>
      </w:r>
      <w:r>
        <w:rPr>
          <w:rFonts w:cs="Calibri Light"/>
          <w:color w:val="1F3864"/>
          <w:sz w:val="18"/>
          <w:szCs w:val="18"/>
          <w:lang w:val="ca-ES"/>
        </w:rPr>
        <w:t xml:space="preserve"> ordinari</w:t>
      </w:r>
      <w:r w:rsidRPr="003A4D22" w:rsidR="005A6463">
        <w:rPr>
          <w:rFonts w:cs="Calibri Light"/>
          <w:color w:val="1F3864"/>
          <w:sz w:val="18"/>
          <w:szCs w:val="18"/>
          <w:lang w:val="ca-ES"/>
        </w:rPr>
        <w:t xml:space="preserve"> del centr</w:t>
      </w:r>
      <w:r>
        <w:rPr>
          <w:rFonts w:cs="Calibri Light"/>
          <w:color w:val="1F3864"/>
          <w:sz w:val="18"/>
          <w:szCs w:val="18"/>
          <w:lang w:val="ca-ES"/>
        </w:rPr>
        <w:t>e i</w:t>
      </w:r>
      <w:r w:rsidRPr="003A4D22" w:rsidR="005A6463">
        <w:rPr>
          <w:rFonts w:cs="Calibri Light"/>
          <w:color w:val="1F3864"/>
          <w:sz w:val="18"/>
          <w:szCs w:val="18"/>
          <w:lang w:val="ca-ES"/>
        </w:rPr>
        <w:t xml:space="preserve"> no represent</w:t>
      </w:r>
      <w:r>
        <w:rPr>
          <w:rFonts w:cs="Calibri Light"/>
          <w:color w:val="1F3864"/>
          <w:sz w:val="18"/>
          <w:szCs w:val="18"/>
          <w:lang w:val="ca-ES"/>
        </w:rPr>
        <w:t>i</w:t>
      </w:r>
      <w:r w:rsidRPr="003A4D22" w:rsidR="005A6463">
        <w:rPr>
          <w:rFonts w:cs="Calibri Light"/>
          <w:color w:val="1F3864"/>
          <w:sz w:val="18"/>
          <w:szCs w:val="18"/>
          <w:lang w:val="ca-ES"/>
        </w:rPr>
        <w:t xml:space="preserve"> un esf</w:t>
      </w:r>
      <w:r>
        <w:rPr>
          <w:rFonts w:cs="Calibri Light"/>
          <w:color w:val="1F3864"/>
          <w:sz w:val="18"/>
          <w:szCs w:val="18"/>
          <w:lang w:val="ca-ES"/>
        </w:rPr>
        <w:t>orç</w:t>
      </w:r>
      <w:r w:rsidRPr="003A4D22" w:rsidR="005A6463">
        <w:rPr>
          <w:rFonts w:cs="Calibri Light"/>
          <w:color w:val="1F3864"/>
          <w:sz w:val="18"/>
          <w:szCs w:val="18"/>
          <w:lang w:val="ca-ES"/>
        </w:rPr>
        <w:t xml:space="preserve"> a</w:t>
      </w:r>
      <w:r>
        <w:rPr>
          <w:rFonts w:cs="Calibri Light"/>
          <w:color w:val="1F3864"/>
          <w:sz w:val="18"/>
          <w:szCs w:val="18"/>
          <w:lang w:val="ca-ES"/>
        </w:rPr>
        <w:t>d</w:t>
      </w:r>
      <w:r w:rsidRPr="003A4D22" w:rsidR="005A6463">
        <w:rPr>
          <w:rFonts w:cs="Calibri Light"/>
          <w:color w:val="1F3864"/>
          <w:sz w:val="18"/>
          <w:szCs w:val="18"/>
          <w:lang w:val="ca-ES"/>
        </w:rPr>
        <w:t>dicional.</w:t>
      </w:r>
    </w:p>
    <w:p xmlns:wp14="http://schemas.microsoft.com/office/word/2010/wordml" w:rsidRPr="003A4D22" w:rsidR="00D11C40" w:rsidP="00D11C40" w:rsidRDefault="00D11C40" w14:paraId="3DEEC669" wp14:textId="77777777">
      <w:pPr>
        <w:rPr>
          <w:rFonts w:cs="Calibri Light"/>
          <w:color w:val="1F3863"/>
          <w:sz w:val="24"/>
          <w:szCs w:val="24"/>
          <w:lang w:val="ca-ES"/>
        </w:rPr>
      </w:pPr>
    </w:p>
    <w:p xmlns:wp14="http://schemas.microsoft.com/office/word/2010/wordml" w:rsidRPr="003A4D22" w:rsidR="00810742" w:rsidP="00D11C40" w:rsidRDefault="00810742" w14:paraId="3656B9AB" wp14:textId="77777777">
      <w:pPr>
        <w:rPr>
          <w:rFonts w:cs="Calibri Light"/>
          <w:color w:val="1F3863"/>
          <w:sz w:val="24"/>
          <w:szCs w:val="24"/>
          <w:lang w:val="ca-ES"/>
        </w:rPr>
      </w:pPr>
    </w:p>
    <w:p xmlns:wp14="http://schemas.microsoft.com/office/word/2010/wordml" w:rsidRPr="003A4D22" w:rsidR="00AC3E8F" w:rsidRDefault="00AC3E8F" w14:paraId="45FB0818" wp14:textId="77777777">
      <w:pPr>
        <w:rPr>
          <w:rFonts w:cs="Calibri Light"/>
          <w:color w:val="1F3863"/>
          <w:sz w:val="24"/>
          <w:szCs w:val="24"/>
          <w:lang w:val="ca-ES"/>
        </w:rPr>
      </w:pPr>
      <w:r w:rsidRPr="003A4D22">
        <w:rPr>
          <w:rFonts w:cs="Calibri Light"/>
          <w:color w:val="1F3863"/>
          <w:sz w:val="24"/>
          <w:szCs w:val="24"/>
          <w:lang w:val="ca-ES"/>
        </w:rPr>
        <w:br w:type="page"/>
      </w:r>
    </w:p>
    <w:p xmlns:wp14="http://schemas.microsoft.com/office/word/2010/wordml" w:rsidRPr="003A4D22" w:rsidR="00D11C40" w:rsidP="00D11C40" w:rsidRDefault="00D11C40" w14:paraId="049F31CB" wp14:textId="77777777">
      <w:pPr>
        <w:rPr>
          <w:rFonts w:cs="Calibri Light"/>
          <w:color w:val="1F3863"/>
          <w:sz w:val="24"/>
          <w:szCs w:val="24"/>
          <w:lang w:val="ca-ES"/>
        </w:rPr>
      </w:pPr>
    </w:p>
    <w:tbl>
      <w:tblPr>
        <w:tblW w:w="10349" w:type="dxa"/>
        <w:tblInd w:w="-10" w:type="dxa"/>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ayout w:type="fixed"/>
        <w:tblCellMar>
          <w:left w:w="0" w:type="dxa"/>
          <w:right w:w="0" w:type="dxa"/>
        </w:tblCellMar>
        <w:tblLook w:val="0400" w:firstRow="0" w:lastRow="0" w:firstColumn="0" w:lastColumn="0" w:noHBand="0" w:noVBand="1"/>
      </w:tblPr>
      <w:tblGrid>
        <w:gridCol w:w="2704"/>
        <w:gridCol w:w="7645"/>
      </w:tblGrid>
      <w:tr xmlns:wp14="http://schemas.microsoft.com/office/word/2010/wordml" w:rsidRPr="003A4D22" w:rsidR="00DD50E1" w:rsidTr="2B5E7869" w14:paraId="6F9DECAD" wp14:textId="77777777">
        <w:trPr>
          <w:trHeight w:val="234"/>
        </w:trPr>
        <w:tc>
          <w:tcPr>
            <w:tcW w:w="2704" w:type="dxa"/>
            <w:shd w:val="clear" w:color="auto" w:fill="auto"/>
            <w:tcMar>
              <w:top w:w="12" w:type="dxa"/>
              <w:left w:w="39" w:type="dxa"/>
              <w:bottom w:w="0" w:type="dxa"/>
              <w:right w:w="39" w:type="dxa"/>
            </w:tcMar>
          </w:tcPr>
          <w:p w:rsidRPr="003A4D22" w:rsidR="00D11C40" w:rsidP="0035277A" w:rsidRDefault="00771482" w14:paraId="15705501" wp14:textId="77777777">
            <w:pPr>
              <w:spacing w:after="0" w:line="276" w:lineRule="auto"/>
              <w:jc w:val="center"/>
              <w:rPr>
                <w:rFonts w:cs="Calibri Light"/>
                <w:color w:val="1F3864"/>
                <w:lang w:val="ca-ES"/>
              </w:rPr>
            </w:pPr>
            <w:r w:rsidRPr="003A4D22">
              <w:rPr>
                <w:rFonts w:cs="Calibri Light"/>
                <w:color w:val="1F3864"/>
                <w:lang w:val="ca-ES"/>
              </w:rPr>
              <w:t>Activitat</w:t>
            </w:r>
            <w:r w:rsidRPr="003A4D22" w:rsidR="00D11C40">
              <w:rPr>
                <w:rFonts w:cs="Calibri Light"/>
                <w:color w:val="1F3864"/>
                <w:lang w:val="ca-ES"/>
              </w:rPr>
              <w:t xml:space="preserve"> palanca </w:t>
            </w:r>
          </w:p>
        </w:tc>
        <w:tc>
          <w:tcPr>
            <w:tcW w:w="7645" w:type="dxa"/>
            <w:shd w:val="clear" w:color="auto" w:fill="FFF2CC" w:themeFill="accent4" w:themeFillTint="33"/>
            <w:tcMar>
              <w:top w:w="12" w:type="dxa"/>
              <w:left w:w="39" w:type="dxa"/>
              <w:bottom w:w="0" w:type="dxa"/>
              <w:right w:w="39" w:type="dxa"/>
            </w:tcMar>
          </w:tcPr>
          <w:p w:rsidRPr="003A4D22" w:rsidR="00D11C40" w:rsidP="00771482" w:rsidRDefault="007928A7" w14:paraId="0306878D" wp14:textId="6D5B0C0F">
            <w:pPr>
              <w:spacing w:after="0" w:line="276" w:lineRule="auto"/>
              <w:ind w:left="1080"/>
              <w:rPr>
                <w:rFonts w:cs="Calibri Light"/>
                <w:b w:val="1"/>
                <w:bCs w:val="1"/>
                <w:color w:val="1F3864"/>
                <w:lang w:val="ca-ES"/>
              </w:rPr>
            </w:pPr>
            <w:r w:rsidRPr="2B5E7869" w:rsidR="0C6C8615">
              <w:rPr>
                <w:rFonts w:cs="Calibri Light"/>
                <w:b w:val="1"/>
                <w:bCs w:val="1"/>
                <w:color w:val="1F3864" w:themeColor="accent1" w:themeTint="FF" w:themeShade="80"/>
                <w:lang w:val="ca-ES"/>
              </w:rPr>
              <w:t>APLICACIÓ</w:t>
            </w:r>
            <w:r w:rsidRPr="2B5E7869" w:rsidR="37B5E1B4">
              <w:rPr>
                <w:rFonts w:cs="Calibri Light"/>
                <w:b w:val="1"/>
                <w:bCs w:val="1"/>
                <w:color w:val="1F3864" w:themeColor="accent1" w:themeTint="FF" w:themeShade="80"/>
                <w:lang w:val="ca-ES"/>
              </w:rPr>
              <w:t xml:space="preserve"> DE L</w:t>
            </w:r>
            <w:r w:rsidRPr="2B5E7869" w:rsidR="6CC79940">
              <w:rPr>
                <w:rFonts w:cs="Calibri Light"/>
                <w:b w:val="1"/>
                <w:bCs w:val="1"/>
                <w:color w:val="1F3864" w:themeColor="accent1" w:themeTint="FF" w:themeShade="80"/>
                <w:lang w:val="ca-ES"/>
              </w:rPr>
              <w:t>’</w:t>
            </w:r>
            <w:r w:rsidRPr="2B5E7869" w:rsidR="37B5E1B4">
              <w:rPr>
                <w:rFonts w:cs="Calibri Light"/>
                <w:b w:val="1"/>
                <w:bCs w:val="1"/>
                <w:color w:val="1F3864" w:themeColor="accent1" w:themeTint="FF" w:themeShade="80"/>
                <w:lang w:val="ca-ES"/>
              </w:rPr>
              <w:t>ACTIVI</w:t>
            </w:r>
            <w:r w:rsidRPr="2B5E7869" w:rsidR="204C1D28">
              <w:rPr>
                <w:rFonts w:cs="Calibri Light"/>
                <w:b w:val="1"/>
                <w:bCs w:val="1"/>
                <w:color w:val="1F3864" w:themeColor="accent1" w:themeTint="FF" w:themeShade="80"/>
                <w:lang w:val="ca-ES"/>
              </w:rPr>
              <w:t>T</w:t>
            </w:r>
            <w:r w:rsidRPr="2B5E7869" w:rsidR="37B5E1B4">
              <w:rPr>
                <w:rFonts w:cs="Calibri Light"/>
                <w:b w:val="1"/>
                <w:bCs w:val="1"/>
                <w:color w:val="1F3864" w:themeColor="accent1" w:themeTint="FF" w:themeShade="80"/>
                <w:lang w:val="ca-ES"/>
              </w:rPr>
              <w:t>A</w:t>
            </w:r>
            <w:r w:rsidRPr="2B5E7869" w:rsidR="541E49F3">
              <w:rPr>
                <w:rFonts w:cs="Calibri Light"/>
                <w:b w:val="1"/>
                <w:bCs w:val="1"/>
                <w:color w:val="1F3864" w:themeColor="accent1" w:themeTint="FF" w:themeShade="80"/>
                <w:lang w:val="ca-ES"/>
              </w:rPr>
              <w:t>T</w:t>
            </w:r>
            <w:r w:rsidRPr="2B5E7869" w:rsidR="37B5E1B4">
              <w:rPr>
                <w:rFonts w:cs="Calibri Light"/>
                <w:b w:val="1"/>
                <w:bCs w:val="1"/>
                <w:color w:val="1F3864" w:themeColor="accent1" w:themeTint="FF" w:themeShade="80"/>
                <w:lang w:val="ca-ES"/>
              </w:rPr>
              <w:t xml:space="preserve"> PALANCA</w:t>
            </w:r>
          </w:p>
        </w:tc>
      </w:tr>
      <w:tr xmlns:wp14="http://schemas.microsoft.com/office/word/2010/wordml" w:rsidRPr="003A4D22" w:rsidR="00DD50E1" w:rsidTr="2B5E7869" w14:paraId="3F5D3E2F" wp14:textId="77777777">
        <w:trPr>
          <w:trHeight w:val="3975"/>
        </w:trPr>
        <w:tc>
          <w:tcPr>
            <w:tcW w:w="2704" w:type="dxa"/>
            <w:shd w:val="clear" w:color="auto" w:fill="FFF2CC" w:themeFill="accent4" w:themeFillTint="33"/>
            <w:tcMar>
              <w:top w:w="12" w:type="dxa"/>
              <w:left w:w="39" w:type="dxa"/>
              <w:bottom w:w="0" w:type="dxa"/>
              <w:right w:w="39" w:type="dxa"/>
            </w:tcMar>
          </w:tcPr>
          <w:p w:rsidRPr="003A4D22" w:rsidR="00D11C40" w:rsidP="00771482" w:rsidRDefault="00D32E8E" w14:paraId="3F9B4509" wp14:textId="77777777">
            <w:pPr>
              <w:spacing w:after="0" w:line="276" w:lineRule="auto"/>
              <w:jc w:val="center"/>
              <w:rPr>
                <w:rFonts w:cs="Calibri Light"/>
                <w:color w:val="1F3864"/>
                <w:lang w:val="ca-ES"/>
              </w:rPr>
            </w:pPr>
            <w:r w:rsidRPr="003A4D22">
              <w:rPr>
                <w:rFonts w:cs="Calibri Light"/>
                <w:color w:val="1F3864"/>
                <w:lang w:val="ca-ES"/>
              </w:rPr>
              <w:t>B</w:t>
            </w:r>
            <w:r w:rsidR="00771482">
              <w:rPr>
                <w:rFonts w:cs="Calibri Light"/>
                <w:color w:val="1F3864"/>
                <w:lang w:val="ca-ES"/>
              </w:rPr>
              <w:t>reu</w:t>
            </w:r>
            <w:r w:rsidRPr="003A4D22" w:rsidR="00810742">
              <w:rPr>
                <w:rFonts w:cs="Calibri Light"/>
                <w:color w:val="1F3864"/>
                <w:lang w:val="ca-ES"/>
              </w:rPr>
              <w:t xml:space="preserve"> descripció</w:t>
            </w:r>
            <w:r w:rsidRPr="003A4D22" w:rsidR="00D11C40">
              <w:rPr>
                <w:rFonts w:cs="Calibri Light"/>
                <w:color w:val="1F3864"/>
                <w:lang w:val="ca-ES"/>
              </w:rPr>
              <w:t xml:space="preserve"> </w:t>
            </w:r>
          </w:p>
        </w:tc>
        <w:tc>
          <w:tcPr>
            <w:tcW w:w="7645" w:type="dxa"/>
            <w:shd w:val="clear" w:color="auto" w:fill="auto"/>
            <w:tcMar>
              <w:top w:w="12" w:type="dxa"/>
              <w:left w:w="39" w:type="dxa"/>
              <w:bottom w:w="0" w:type="dxa"/>
              <w:right w:w="39" w:type="dxa"/>
            </w:tcMar>
          </w:tcPr>
          <w:p w:rsidRPr="003A4D22" w:rsidR="00D11C40" w:rsidP="503F670A" w:rsidRDefault="00D11C40" w14:paraId="6233C137" wp14:textId="5A4FD447">
            <w:pPr>
              <w:pStyle w:val="Ttol3"/>
              <w:spacing w:before="281" w:beforeAutospacing="off" w:after="281" w:afterAutospacing="off" w:line="276" w:lineRule="auto"/>
            </w:pPr>
            <w:r w:rsidRPr="503F670A" w:rsidR="0667FDD8">
              <w:rPr>
                <w:rFonts w:ascii="Calibri Light" w:hAnsi="Calibri Light" w:eastAsia="Calibri Light" w:cs="Calibri Light"/>
                <w:b w:val="1"/>
                <w:bCs w:val="1"/>
                <w:noProof w:val="0"/>
                <w:sz w:val="28"/>
                <w:szCs w:val="28"/>
                <w:lang w:val="ca-ES"/>
              </w:rPr>
              <w:t>Disseny i desenvolupament de la narrativa “Cervantina, canviem el món” com a fil conductor i temàtica recurrent per articular el procés d’ensenyament-aprenentatge durant un curs escolar</w:t>
            </w:r>
          </w:p>
          <w:p w:rsidRPr="003A4D22" w:rsidR="00D11C40" w:rsidP="503F670A" w:rsidRDefault="00D11C40" w14:paraId="5CD7C04F" wp14:textId="6E35672B">
            <w:pPr>
              <w:spacing w:before="240" w:beforeAutospacing="off" w:after="240" w:afterAutospacing="off" w:line="276" w:lineRule="auto"/>
            </w:pPr>
            <w:r w:rsidRPr="503F670A" w:rsidR="0667FDD8">
              <w:rPr>
                <w:rFonts w:ascii="Calibri Light" w:hAnsi="Calibri Light" w:eastAsia="Calibri Light" w:cs="Calibri Light"/>
                <w:noProof w:val="0"/>
                <w:sz w:val="22"/>
                <w:szCs w:val="22"/>
                <w:lang w:val="ca-ES"/>
              </w:rPr>
              <w:t xml:space="preserve">El projecte converteix el centre i una suposada alumna (Cervantina) en heroïnes d’una apassionant aventura: </w:t>
            </w:r>
            <w:r w:rsidRPr="503F670A" w:rsidR="0667FDD8">
              <w:rPr>
                <w:rFonts w:ascii="Calibri Light" w:hAnsi="Calibri Light" w:eastAsia="Calibri Light" w:cs="Calibri Light"/>
                <w:b w:val="1"/>
                <w:bCs w:val="1"/>
                <w:noProof w:val="0"/>
                <w:sz w:val="22"/>
                <w:szCs w:val="22"/>
                <w:lang w:val="ca-ES"/>
              </w:rPr>
              <w:t>“Salvar el Planeta”</w:t>
            </w:r>
            <w:r w:rsidRPr="503F670A" w:rsidR="0667FDD8">
              <w:rPr>
                <w:rFonts w:ascii="Calibri Light" w:hAnsi="Calibri Light" w:eastAsia="Calibri Light" w:cs="Calibri Light"/>
                <w:noProof w:val="0"/>
                <w:sz w:val="22"/>
                <w:szCs w:val="22"/>
                <w:lang w:val="ca-ES"/>
              </w:rPr>
              <w:t xml:space="preserve"> de l’ambició i els interessos mesquins del malvat </w:t>
            </w:r>
            <w:r w:rsidRPr="503F670A" w:rsidR="0667FDD8">
              <w:rPr>
                <w:rFonts w:ascii="Calibri Light" w:hAnsi="Calibri Light" w:eastAsia="Calibri Light" w:cs="Calibri Light"/>
                <w:b w:val="1"/>
                <w:bCs w:val="1"/>
                <w:noProof w:val="0"/>
                <w:sz w:val="22"/>
                <w:szCs w:val="22"/>
                <w:lang w:val="ca-ES"/>
              </w:rPr>
              <w:t>Dr. Analfabet</w:t>
            </w:r>
            <w:r w:rsidRPr="503F670A" w:rsidR="0667FDD8">
              <w:rPr>
                <w:rFonts w:ascii="Calibri Light" w:hAnsi="Calibri Light" w:eastAsia="Calibri Light" w:cs="Calibri Light"/>
                <w:noProof w:val="0"/>
                <w:sz w:val="22"/>
                <w:szCs w:val="22"/>
                <w:lang w:val="ca-ES"/>
              </w:rPr>
              <w:t xml:space="preserve"> i els seus sequaços. Es tracta d’un relat dissenyat inicialment per un equip docent en el marc d’un projecte de formació de centre, on les situacions d’aprenentatge esdevenen la unitat bàsica d’actuació dins del procés d’ensenyament-aprenentatge.</w:t>
            </w:r>
          </w:p>
          <w:p w:rsidRPr="003A4D22" w:rsidR="00D11C40" w:rsidP="503F670A" w:rsidRDefault="00D11C40" w14:paraId="1EF0C9FF" wp14:textId="07027395">
            <w:pPr>
              <w:spacing w:before="240" w:beforeAutospacing="off" w:after="240" w:afterAutospacing="off" w:line="276" w:lineRule="auto"/>
            </w:pPr>
            <w:r w:rsidRPr="503F670A" w:rsidR="0667FDD8">
              <w:rPr>
                <w:rFonts w:ascii="Calibri Light" w:hAnsi="Calibri Light" w:eastAsia="Calibri Light" w:cs="Calibri Light"/>
                <w:noProof w:val="0"/>
                <w:sz w:val="22"/>
                <w:szCs w:val="22"/>
                <w:lang w:val="ca-ES"/>
              </w:rPr>
              <w:t xml:space="preserve">La narrativa requereix </w:t>
            </w:r>
            <w:r w:rsidRPr="503F670A" w:rsidR="0667FDD8">
              <w:rPr>
                <w:rFonts w:ascii="Calibri Light" w:hAnsi="Calibri Light" w:eastAsia="Calibri Light" w:cs="Calibri Light"/>
                <w:b w:val="1"/>
                <w:bCs w:val="1"/>
                <w:noProof w:val="0"/>
                <w:sz w:val="22"/>
                <w:szCs w:val="22"/>
                <w:lang w:val="ca-ES"/>
              </w:rPr>
              <w:t>el protagonisme de l’alumnat</w:t>
            </w:r>
            <w:r w:rsidRPr="503F670A" w:rsidR="0667FDD8">
              <w:rPr>
                <w:rFonts w:ascii="Calibri Light" w:hAnsi="Calibri Light" w:eastAsia="Calibri Light" w:cs="Calibri Light"/>
                <w:noProof w:val="0"/>
                <w:sz w:val="22"/>
                <w:szCs w:val="22"/>
                <w:lang w:val="ca-ES"/>
              </w:rPr>
              <w:t>, que, a través de situacions d’aprenentatge dissenyades des de les diferents àrees i matèries, combaten els perversos plans dels personatges malèfics.</w:t>
            </w:r>
          </w:p>
          <w:p w:rsidRPr="003A4D22" w:rsidR="00D11C40" w:rsidP="503F670A" w:rsidRDefault="00D11C40" w14:paraId="642152B1" wp14:textId="168884BF">
            <w:pPr>
              <w:spacing w:before="240" w:beforeAutospacing="off" w:after="240" w:afterAutospacing="off" w:line="276" w:lineRule="auto"/>
            </w:pPr>
            <w:r w:rsidRPr="503F670A" w:rsidR="0667FDD8">
              <w:rPr>
                <w:rFonts w:ascii="Calibri Light" w:hAnsi="Calibri Light" w:eastAsia="Calibri Light" w:cs="Calibri Light"/>
                <w:noProof w:val="0"/>
                <w:sz w:val="22"/>
                <w:szCs w:val="22"/>
                <w:lang w:val="ca-ES"/>
              </w:rPr>
              <w:t xml:space="preserve">Cada aventura es vertebra entorn de </w:t>
            </w:r>
            <w:r w:rsidRPr="503F670A" w:rsidR="0667FDD8">
              <w:rPr>
                <w:rFonts w:ascii="Calibri Light" w:hAnsi="Calibri Light" w:eastAsia="Calibri Light" w:cs="Calibri Light"/>
                <w:b w:val="1"/>
                <w:bCs w:val="1"/>
                <w:noProof w:val="0"/>
                <w:sz w:val="22"/>
                <w:szCs w:val="22"/>
                <w:lang w:val="ca-ES"/>
              </w:rPr>
              <w:t>diferents projectes de centre</w:t>
            </w:r>
            <w:r w:rsidRPr="503F670A" w:rsidR="0667FDD8">
              <w:rPr>
                <w:rFonts w:ascii="Calibri Light" w:hAnsi="Calibri Light" w:eastAsia="Calibri Light" w:cs="Calibri Light"/>
                <w:noProof w:val="0"/>
                <w:sz w:val="22"/>
                <w:szCs w:val="22"/>
                <w:lang w:val="ca-ES"/>
              </w:rPr>
              <w:t>, com ara:</w:t>
            </w:r>
          </w:p>
          <w:p w:rsidRPr="003A4D22" w:rsidR="00D11C40" w:rsidP="503F670A" w:rsidRDefault="00D11C40" w14:paraId="050A1283" wp14:textId="3367FEE6">
            <w:pPr>
              <w:pStyle w:val="Pargrafdellista"/>
              <w:numPr>
                <w:ilvl w:val="0"/>
                <w:numId w:val="23"/>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noProof w:val="0"/>
                <w:sz w:val="22"/>
                <w:szCs w:val="22"/>
                <w:lang w:val="ca-ES"/>
              </w:rPr>
              <w:t>La defensa del medi ambient,</w:t>
            </w:r>
          </w:p>
          <w:p w:rsidRPr="003A4D22" w:rsidR="00D11C40" w:rsidP="503F670A" w:rsidRDefault="00D11C40" w14:paraId="367F9BA5" wp14:textId="12712388">
            <w:pPr>
              <w:pStyle w:val="Pargrafdellista"/>
              <w:numPr>
                <w:ilvl w:val="0"/>
                <w:numId w:val="23"/>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noProof w:val="0"/>
                <w:sz w:val="22"/>
                <w:szCs w:val="22"/>
                <w:lang w:val="ca-ES"/>
              </w:rPr>
              <w:t>La lluita pels drets humans,</w:t>
            </w:r>
          </w:p>
          <w:p w:rsidRPr="003A4D22" w:rsidR="00D11C40" w:rsidP="503F670A" w:rsidRDefault="00D11C40" w14:paraId="0589B344" wp14:textId="522E4A49">
            <w:pPr>
              <w:pStyle w:val="Pargrafdellista"/>
              <w:numPr>
                <w:ilvl w:val="0"/>
                <w:numId w:val="23"/>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noProof w:val="0"/>
                <w:sz w:val="22"/>
                <w:szCs w:val="22"/>
                <w:lang w:val="ca-ES"/>
              </w:rPr>
              <w:t>La promoció de la igualtat,</w:t>
            </w:r>
          </w:p>
          <w:p w:rsidRPr="003A4D22" w:rsidR="00D11C40" w:rsidP="503F670A" w:rsidRDefault="00D11C40" w14:paraId="7AA4E6FA" wp14:textId="453D88F2">
            <w:pPr>
              <w:pStyle w:val="Pargrafdellista"/>
              <w:numPr>
                <w:ilvl w:val="0"/>
                <w:numId w:val="23"/>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noProof w:val="0"/>
                <w:sz w:val="22"/>
                <w:szCs w:val="22"/>
                <w:lang w:val="ca-ES"/>
              </w:rPr>
              <w:t>O un ambiciós pla per trobar la vacuna que ens alliberi d’una pandèmia.</w:t>
            </w:r>
          </w:p>
          <w:p w:rsidRPr="003A4D22" w:rsidR="00D11C40" w:rsidP="503F670A" w:rsidRDefault="00D11C40" w14:paraId="5EC5D600" wp14:textId="498FEC33">
            <w:pPr>
              <w:spacing w:before="240" w:beforeAutospacing="off" w:after="240" w:afterAutospacing="off" w:line="276" w:lineRule="auto"/>
            </w:pPr>
            <w:r w:rsidRPr="503F670A" w:rsidR="0667FDD8">
              <w:rPr>
                <w:rFonts w:ascii="Calibri Light" w:hAnsi="Calibri Light" w:eastAsia="Calibri Light" w:cs="Calibri Light"/>
                <w:noProof w:val="0"/>
                <w:sz w:val="22"/>
                <w:szCs w:val="22"/>
                <w:lang w:val="ca-ES"/>
              </w:rPr>
              <w:t xml:space="preserve">Aquests projectes es basen en </w:t>
            </w:r>
            <w:r w:rsidRPr="503F670A" w:rsidR="0667FDD8">
              <w:rPr>
                <w:rFonts w:ascii="Calibri Light" w:hAnsi="Calibri Light" w:eastAsia="Calibri Light" w:cs="Calibri Light"/>
                <w:b w:val="1"/>
                <w:bCs w:val="1"/>
                <w:noProof w:val="0"/>
                <w:sz w:val="22"/>
                <w:szCs w:val="22"/>
                <w:lang w:val="ca-ES"/>
              </w:rPr>
              <w:t>els interessos i preocupacions de l’alumnat</w:t>
            </w:r>
            <w:r w:rsidRPr="503F670A" w:rsidR="0667FDD8">
              <w:rPr>
                <w:rFonts w:ascii="Calibri Light" w:hAnsi="Calibri Light" w:eastAsia="Calibri Light" w:cs="Calibri Light"/>
                <w:noProof w:val="0"/>
                <w:sz w:val="22"/>
                <w:szCs w:val="22"/>
                <w:lang w:val="ca-ES"/>
              </w:rPr>
              <w:t xml:space="preserve"> o en la realitat social i educativa del moment, i es decideixen durant el curs anterior.</w:t>
            </w:r>
          </w:p>
          <w:p w:rsidRPr="003A4D22" w:rsidR="00D11C40" w:rsidP="503F670A" w:rsidRDefault="00D11C40" w14:paraId="2F02E229" wp14:textId="30E60BAE">
            <w:pPr>
              <w:pStyle w:val="Ttol4"/>
              <w:spacing w:before="319" w:beforeAutospacing="off" w:after="319" w:afterAutospacing="off" w:line="276" w:lineRule="auto"/>
            </w:pPr>
            <w:r w:rsidRPr="503F670A" w:rsidR="0667FDD8">
              <w:rPr>
                <w:rFonts w:ascii="Calibri Light" w:hAnsi="Calibri Light" w:eastAsia="Calibri Light" w:cs="Calibri Light"/>
                <w:b w:val="1"/>
                <w:bCs w:val="1"/>
                <w:noProof w:val="0"/>
                <w:sz w:val="24"/>
                <w:szCs w:val="24"/>
                <w:lang w:val="ca-ES"/>
              </w:rPr>
              <w:t>Personatges clau de la narrativa</w:t>
            </w:r>
          </w:p>
          <w:p w:rsidRPr="003A4D22" w:rsidR="00D11C40" w:rsidP="503F670A" w:rsidRDefault="00D11C40" w14:paraId="20DDB254" wp14:textId="27C0E510">
            <w:pPr>
              <w:pStyle w:val="Pargrafdellista"/>
              <w:numPr>
                <w:ilvl w:val="0"/>
                <w:numId w:val="24"/>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b w:val="1"/>
                <w:bCs w:val="1"/>
                <w:noProof w:val="0"/>
                <w:sz w:val="22"/>
                <w:szCs w:val="22"/>
                <w:lang w:val="ca-ES"/>
              </w:rPr>
              <w:t>Dr. Analfabet</w:t>
            </w:r>
            <w:r w:rsidRPr="503F670A" w:rsidR="0667FDD8">
              <w:rPr>
                <w:rFonts w:ascii="Calibri Light" w:hAnsi="Calibri Light" w:eastAsia="Calibri Light" w:cs="Calibri Light"/>
                <w:noProof w:val="0"/>
                <w:sz w:val="22"/>
                <w:szCs w:val="22"/>
                <w:lang w:val="ca-ES"/>
              </w:rPr>
              <w:t>: personatge malvat, mogut per la cobdícia i el desig de poder. Representa aquelles persones, empreses o institucions que posen els seus interessos per damunt del bé comú i vulneren els drets dels altres, posant en perill la supervivència del planeta.</w:t>
            </w:r>
          </w:p>
          <w:p w:rsidRPr="003A4D22" w:rsidR="00D11C40" w:rsidP="503F670A" w:rsidRDefault="00D11C40" w14:paraId="71854657" wp14:textId="45E5E49D">
            <w:pPr>
              <w:pStyle w:val="Pargrafdellista"/>
              <w:numPr>
                <w:ilvl w:val="0"/>
                <w:numId w:val="24"/>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b w:val="1"/>
                <w:bCs w:val="1"/>
                <w:noProof w:val="0"/>
                <w:sz w:val="22"/>
                <w:szCs w:val="22"/>
                <w:lang w:val="ca-ES"/>
              </w:rPr>
              <w:t>Cervantina</w:t>
            </w:r>
            <w:r w:rsidRPr="503F670A" w:rsidR="0667FDD8">
              <w:rPr>
                <w:rFonts w:ascii="Calibri Light" w:hAnsi="Calibri Light" w:eastAsia="Calibri Light" w:cs="Calibri Light"/>
                <w:noProof w:val="0"/>
                <w:sz w:val="22"/>
                <w:szCs w:val="22"/>
                <w:lang w:val="ca-ES"/>
              </w:rPr>
              <w:t xml:space="preserve">: meitat real, meitat virtual, simbolitza qualsevol alumne o alumna del centre compromès amb la causa de </w:t>
            </w:r>
            <w:r w:rsidRPr="503F670A" w:rsidR="0667FDD8">
              <w:rPr>
                <w:rFonts w:ascii="Calibri Light" w:hAnsi="Calibri Light" w:eastAsia="Calibri Light" w:cs="Calibri Light"/>
                <w:b w:val="1"/>
                <w:bCs w:val="1"/>
                <w:noProof w:val="0"/>
                <w:sz w:val="22"/>
                <w:szCs w:val="22"/>
                <w:lang w:val="ca-ES"/>
              </w:rPr>
              <w:t>neutralitzar l’acció dels Analfabets</w:t>
            </w:r>
            <w:r w:rsidRPr="503F670A" w:rsidR="0667FDD8">
              <w:rPr>
                <w:rFonts w:ascii="Calibri Light" w:hAnsi="Calibri Light" w:eastAsia="Calibri Light" w:cs="Calibri Light"/>
                <w:noProof w:val="0"/>
                <w:sz w:val="22"/>
                <w:szCs w:val="22"/>
                <w:lang w:val="ca-ES"/>
              </w:rPr>
              <w:t xml:space="preserve"> que ens envolten. Participa activament en la lluita per canviar el món d’una manera organitzada i intel·ligent.</w:t>
            </w:r>
          </w:p>
          <w:p w:rsidRPr="003A4D22" w:rsidR="00D11C40" w:rsidP="503F670A" w:rsidRDefault="00D11C40" w14:paraId="3F3C2C08" wp14:textId="6EF29472">
            <w:pPr>
              <w:pStyle w:val="Pargrafdellista"/>
              <w:numPr>
                <w:ilvl w:val="0"/>
                <w:numId w:val="24"/>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b w:val="1"/>
                <w:bCs w:val="1"/>
                <w:noProof w:val="0"/>
                <w:sz w:val="22"/>
                <w:szCs w:val="22"/>
                <w:lang w:val="ca-ES"/>
              </w:rPr>
              <w:t>La Resistència</w:t>
            </w:r>
            <w:r w:rsidRPr="503F670A" w:rsidR="0667FDD8">
              <w:rPr>
                <w:rFonts w:ascii="Calibri Light" w:hAnsi="Calibri Light" w:eastAsia="Calibri Light" w:cs="Calibri Light"/>
                <w:noProof w:val="0"/>
                <w:sz w:val="22"/>
                <w:szCs w:val="22"/>
                <w:lang w:val="ca-ES"/>
              </w:rPr>
              <w:t xml:space="preserve">: grup d’alumnes que, en moments puntuals de la narrativa, </w:t>
            </w:r>
            <w:r w:rsidRPr="503F670A" w:rsidR="0667FDD8">
              <w:rPr>
                <w:rFonts w:ascii="Calibri Light" w:hAnsi="Calibri Light" w:eastAsia="Calibri Light" w:cs="Calibri Light"/>
                <w:b w:val="1"/>
                <w:bCs w:val="1"/>
                <w:noProof w:val="0"/>
                <w:sz w:val="22"/>
                <w:szCs w:val="22"/>
                <w:lang w:val="ca-ES"/>
              </w:rPr>
              <w:t>assumeixen un protagonisme heroïc</w:t>
            </w:r>
            <w:r w:rsidRPr="503F670A" w:rsidR="0667FDD8">
              <w:rPr>
                <w:rFonts w:ascii="Calibri Light" w:hAnsi="Calibri Light" w:eastAsia="Calibri Light" w:cs="Calibri Light"/>
                <w:noProof w:val="0"/>
                <w:sz w:val="22"/>
                <w:szCs w:val="22"/>
                <w:lang w:val="ca-ES"/>
              </w:rPr>
              <w:t>, enfrontant-se al malvat, superant proves i liderant causes col·lectives dins del centre. Els seus components canvien al llarg del relat.</w:t>
            </w:r>
          </w:p>
          <w:p w:rsidRPr="003A4D22" w:rsidR="00D11C40" w:rsidP="503F670A" w:rsidRDefault="00D11C40" w14:paraId="7481026E" wp14:textId="43DD93A2">
            <w:pPr>
              <w:pStyle w:val="Pargrafdellista"/>
              <w:numPr>
                <w:ilvl w:val="0"/>
                <w:numId w:val="24"/>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b w:val="1"/>
                <w:bCs w:val="1"/>
                <w:noProof w:val="0"/>
                <w:sz w:val="22"/>
                <w:szCs w:val="22"/>
                <w:lang w:val="ca-ES"/>
              </w:rPr>
              <w:t>Els diferents grups classe, des d’infantil fins a 4t d’ESO</w:t>
            </w:r>
            <w:r w:rsidRPr="503F670A" w:rsidR="0667FDD8">
              <w:rPr>
                <w:rFonts w:ascii="Calibri Light" w:hAnsi="Calibri Light" w:eastAsia="Calibri Light" w:cs="Calibri Light"/>
                <w:noProof w:val="0"/>
                <w:sz w:val="22"/>
                <w:szCs w:val="22"/>
                <w:lang w:val="ca-ES"/>
              </w:rPr>
              <w:t xml:space="preserve">: en moments concrets, participen activament assumint </w:t>
            </w:r>
            <w:r w:rsidRPr="503F670A" w:rsidR="0667FDD8">
              <w:rPr>
                <w:rFonts w:ascii="Calibri Light" w:hAnsi="Calibri Light" w:eastAsia="Calibri Light" w:cs="Calibri Light"/>
                <w:b w:val="1"/>
                <w:bCs w:val="1"/>
                <w:noProof w:val="0"/>
                <w:sz w:val="22"/>
                <w:szCs w:val="22"/>
                <w:lang w:val="ca-ES"/>
              </w:rPr>
              <w:t>tasques clau en aquesta gran batalla</w:t>
            </w:r>
            <w:r w:rsidRPr="503F670A" w:rsidR="0667FDD8">
              <w:rPr>
                <w:rFonts w:ascii="Calibri Light" w:hAnsi="Calibri Light" w:eastAsia="Calibri Light" w:cs="Calibri Light"/>
                <w:noProof w:val="0"/>
                <w:sz w:val="22"/>
                <w:szCs w:val="22"/>
                <w:lang w:val="ca-ES"/>
              </w:rPr>
              <w:t>, ja sigui resolent situacions d’aprenentatge, superant reptes mediambientals col·lectius o desenvolupant activitats compromeses amb els drets humans.</w:t>
            </w:r>
          </w:p>
          <w:p w:rsidRPr="003A4D22" w:rsidR="00D11C40" w:rsidP="503F670A" w:rsidRDefault="00D11C40" w14:paraId="06D4B973" wp14:textId="5949F96C">
            <w:pPr>
              <w:pStyle w:val="Pargrafdellista"/>
              <w:numPr>
                <w:ilvl w:val="0"/>
                <w:numId w:val="24"/>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0667FDD8">
              <w:rPr>
                <w:rFonts w:ascii="Calibri Light" w:hAnsi="Calibri Light" w:eastAsia="Calibri Light" w:cs="Calibri Light"/>
                <w:b w:val="1"/>
                <w:bCs w:val="1"/>
                <w:noProof w:val="0"/>
                <w:sz w:val="22"/>
                <w:szCs w:val="22"/>
                <w:lang w:val="ca-ES"/>
              </w:rPr>
              <w:t>Qualsevol membre de la comunitat educativa</w:t>
            </w:r>
            <w:r w:rsidRPr="503F670A" w:rsidR="0667FDD8">
              <w:rPr>
                <w:rFonts w:ascii="Calibri Light" w:hAnsi="Calibri Light" w:eastAsia="Calibri Light" w:cs="Calibri Light"/>
                <w:noProof w:val="0"/>
                <w:sz w:val="22"/>
                <w:szCs w:val="22"/>
                <w:lang w:val="ca-ES"/>
              </w:rPr>
              <w:t xml:space="preserve">: en un moment determinat, qualsevol alumne/a, docent, membre del PAS o del personal directiu pot </w:t>
            </w:r>
            <w:r w:rsidRPr="503F670A" w:rsidR="0667FDD8">
              <w:rPr>
                <w:rFonts w:ascii="Calibri Light" w:hAnsi="Calibri Light" w:eastAsia="Calibri Light" w:cs="Calibri Light"/>
                <w:b w:val="1"/>
                <w:bCs w:val="1"/>
                <w:noProof w:val="0"/>
                <w:sz w:val="22"/>
                <w:szCs w:val="22"/>
                <w:lang w:val="ca-ES"/>
              </w:rPr>
              <w:t>assumir un rol destacat en aquesta gran gesta col·lectiva</w:t>
            </w:r>
            <w:r w:rsidRPr="503F670A" w:rsidR="0667FDD8">
              <w:rPr>
                <w:rFonts w:ascii="Calibri Light" w:hAnsi="Calibri Light" w:eastAsia="Calibri Light" w:cs="Calibri Light"/>
                <w:noProof w:val="0"/>
                <w:sz w:val="22"/>
                <w:szCs w:val="22"/>
                <w:lang w:val="ca-ES"/>
              </w:rPr>
              <w:t xml:space="preserve"> de formació de ciutadans compromesos.</w:t>
            </w:r>
          </w:p>
          <w:p w:rsidRPr="003A4D22" w:rsidR="00D11C40" w:rsidP="0035277A" w:rsidRDefault="00D11C40" w14:paraId="53128261" wp14:textId="5C3D7939">
            <w:pPr>
              <w:spacing w:after="0" w:line="276" w:lineRule="auto"/>
              <w:rPr>
                <w:rFonts w:cs="Calibri Light"/>
                <w:color w:val="1F3864"/>
                <w:lang w:val="ca-ES"/>
              </w:rPr>
            </w:pPr>
          </w:p>
        </w:tc>
      </w:tr>
      <w:tr xmlns:wp14="http://schemas.microsoft.com/office/word/2010/wordml" w:rsidRPr="003A4D22" w:rsidR="00DD50E1" w:rsidTr="2B5E7869" w14:paraId="17FDC136"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C9CDC0E" wp14:textId="77777777">
            <w:pPr>
              <w:spacing w:after="0" w:line="276" w:lineRule="auto"/>
              <w:jc w:val="center"/>
              <w:rPr>
                <w:rFonts w:cs="Calibri Light"/>
                <w:color w:val="1F3864"/>
                <w:lang w:val="ca-ES"/>
              </w:rPr>
            </w:pPr>
            <w:r w:rsidRPr="003A4D22">
              <w:rPr>
                <w:rFonts w:cs="Calibri Light"/>
                <w:color w:val="1F3864"/>
                <w:lang w:val="ca-ES"/>
              </w:rPr>
              <w:t>Finalitat</w:t>
            </w:r>
            <w:r>
              <w:rPr>
                <w:rFonts w:cs="Calibri Light"/>
                <w:color w:val="1F3864"/>
                <w:lang w:val="ca-ES"/>
              </w:rPr>
              <w:t xml:space="preserve"> de l’</w:t>
            </w:r>
            <w:r w:rsidRPr="003A4D22" w:rsidR="00D11C40">
              <w:rPr>
                <w:rFonts w:cs="Calibri Light"/>
                <w:color w:val="1F3864"/>
                <w:lang w:val="ca-ES"/>
              </w:rPr>
              <w:t>activi</w:t>
            </w:r>
            <w:r>
              <w:rPr>
                <w:rFonts w:cs="Calibri Light"/>
                <w:color w:val="1F3864"/>
                <w:lang w:val="ca-ES"/>
              </w:rPr>
              <w:t>t</w:t>
            </w:r>
            <w:r w:rsidRPr="003A4D22" w:rsidR="00D11C40">
              <w:rPr>
                <w:rFonts w:cs="Calibri Light"/>
                <w:color w:val="1F3864"/>
                <w:lang w:val="ca-ES"/>
              </w:rPr>
              <w:t>a</w:t>
            </w:r>
            <w:r>
              <w:rPr>
                <w:rFonts w:cs="Calibri Light"/>
                <w:color w:val="1F3864"/>
                <w:lang w:val="ca-ES"/>
              </w:rPr>
              <w:t>t</w:t>
            </w:r>
            <w:r w:rsidRPr="003A4D22" w:rsidR="00D11C40">
              <w:rPr>
                <w:rFonts w:cs="Calibri Light"/>
                <w:color w:val="1F3864"/>
                <w:lang w:val="ca-ES"/>
              </w:rPr>
              <w:t xml:space="preserve"> / acció</w:t>
            </w:r>
          </w:p>
        </w:tc>
        <w:tc>
          <w:tcPr>
            <w:tcW w:w="7645" w:type="dxa"/>
            <w:shd w:val="clear" w:color="auto" w:fill="auto"/>
            <w:tcMar>
              <w:top w:w="12" w:type="dxa"/>
              <w:left w:w="39" w:type="dxa"/>
              <w:bottom w:w="0" w:type="dxa"/>
              <w:right w:w="39" w:type="dxa"/>
            </w:tcMar>
          </w:tcPr>
          <w:p w:rsidR="4C9A6BDC" w:rsidP="503F670A" w:rsidRDefault="4C9A6BDC" w14:paraId="7A781F34" w14:textId="5A42FAB5">
            <w:pPr>
              <w:spacing w:after="0" w:line="276" w:lineRule="auto"/>
            </w:pPr>
            <w:r w:rsidRPr="503F670A" w:rsidR="4C9A6BDC">
              <w:rPr>
                <w:rFonts w:ascii="Calibri Light" w:hAnsi="Calibri Light" w:eastAsia="Calibri Light" w:cs="Calibri Light"/>
                <w:noProof w:val="0"/>
                <w:sz w:val="22"/>
                <w:szCs w:val="22"/>
                <w:lang w:val="ca-ES"/>
              </w:rPr>
              <w:t>Implicar l’alumnat en situacions d’aprenentatge que aborden problemàtiques actuals mitjançant la realització de situacions d’aprenentatge inspirades en narratives anàlogues a les que es donen en la vida real, dins d’un context lúdic i educatiu que convida a l’èpica.</w:t>
            </w:r>
          </w:p>
          <w:p w:rsidRPr="003A4D22" w:rsidR="00D11C40" w:rsidP="0035277A" w:rsidRDefault="00D11C40" w14:paraId="62486C05" wp14:textId="77777777">
            <w:pPr>
              <w:spacing w:after="0" w:line="276" w:lineRule="auto"/>
              <w:rPr>
                <w:rFonts w:cs="Calibri Light"/>
                <w:color w:val="1F3864"/>
                <w:lang w:val="ca-ES"/>
              </w:rPr>
            </w:pPr>
          </w:p>
        </w:tc>
      </w:tr>
      <w:tr xmlns:wp14="http://schemas.microsoft.com/office/word/2010/wordml" w:rsidRPr="003A4D22" w:rsidR="00DD50E1" w:rsidTr="2B5E7869" w14:paraId="75C894BB" wp14:textId="77777777">
        <w:trPr>
          <w:trHeight w:val="566"/>
        </w:trPr>
        <w:tc>
          <w:tcPr>
            <w:tcW w:w="2704" w:type="dxa"/>
            <w:vMerge w:val="restart"/>
            <w:shd w:val="clear" w:color="auto" w:fill="FFF2CC" w:themeFill="accent4" w:themeFillTint="33"/>
            <w:tcMar>
              <w:top w:w="12" w:type="dxa"/>
              <w:left w:w="39" w:type="dxa"/>
              <w:bottom w:w="0" w:type="dxa"/>
              <w:right w:w="39" w:type="dxa"/>
            </w:tcMar>
          </w:tcPr>
          <w:p w:rsidRPr="003A4D22" w:rsidR="00D11C40" w:rsidP="0035277A" w:rsidRDefault="00D11C40" w14:paraId="7977AF32" wp14:textId="77777777">
            <w:pPr>
              <w:spacing w:after="0" w:line="276" w:lineRule="auto"/>
              <w:jc w:val="both"/>
              <w:rPr>
                <w:rFonts w:cs="Calibri Light"/>
                <w:color w:val="1F3864"/>
                <w:lang w:val="ca-ES"/>
              </w:rPr>
            </w:pPr>
            <w:r w:rsidRPr="003A4D22">
              <w:rPr>
                <w:rFonts w:cs="Calibri Light"/>
                <w:color w:val="1F3864"/>
                <w:lang w:val="ca-ES"/>
              </w:rPr>
              <w:t>OBJE</w:t>
            </w:r>
            <w:r w:rsidR="00771482">
              <w:rPr>
                <w:rFonts w:cs="Calibri Light"/>
                <w:color w:val="1F3864"/>
                <w:lang w:val="ca-ES"/>
              </w:rPr>
              <w:t>C</w:t>
            </w:r>
            <w:r w:rsidRPr="003A4D22">
              <w:rPr>
                <w:rFonts w:cs="Calibri Light"/>
                <w:color w:val="1F3864"/>
                <w:lang w:val="ca-ES"/>
              </w:rPr>
              <w:t>TI</w:t>
            </w:r>
            <w:r w:rsidR="00771482">
              <w:rPr>
                <w:rFonts w:cs="Calibri Light"/>
                <w:color w:val="1F3864"/>
                <w:lang w:val="ca-ES"/>
              </w:rPr>
              <w:t>U</w:t>
            </w:r>
            <w:r w:rsidRPr="003A4D22">
              <w:rPr>
                <w:rFonts w:cs="Calibri Light"/>
                <w:color w:val="1F3864"/>
                <w:lang w:val="ca-ES"/>
              </w:rPr>
              <w:t>S</w:t>
            </w:r>
          </w:p>
          <w:p w:rsidRPr="003A4D22" w:rsidR="00D11C40" w:rsidP="0035277A" w:rsidRDefault="00D11C40" w14:paraId="4101652C" wp14:textId="77777777">
            <w:pPr>
              <w:spacing w:after="0" w:line="276" w:lineRule="auto"/>
              <w:jc w:val="both"/>
              <w:rPr>
                <w:rFonts w:cs="Calibri Light"/>
                <w:color w:val="1F3864"/>
                <w:lang w:val="ca-ES"/>
              </w:rPr>
            </w:pPr>
          </w:p>
        </w:tc>
        <w:tc>
          <w:tcPr>
            <w:tcW w:w="7645" w:type="dxa"/>
            <w:shd w:val="clear" w:color="auto" w:fill="auto"/>
            <w:tcMar>
              <w:top w:w="12" w:type="dxa"/>
              <w:left w:w="39" w:type="dxa"/>
              <w:bottom w:w="0" w:type="dxa"/>
              <w:right w:w="39" w:type="dxa"/>
            </w:tcMar>
          </w:tcPr>
          <w:p w:rsidRPr="003A4D22" w:rsidR="00D11C40" w:rsidP="503F670A" w:rsidRDefault="00771482" w14:paraId="5C1258FC" wp14:textId="58530ABE">
            <w:pPr>
              <w:spacing w:after="0" w:line="276" w:lineRule="auto"/>
              <w:rPr>
                <w:rFonts w:ascii="Calibri Light" w:hAnsi="Calibri Light" w:eastAsia="Calibri Light" w:cs="Calibri Light"/>
                <w:noProof w:val="0"/>
                <w:sz w:val="22"/>
                <w:szCs w:val="22"/>
                <w:lang w:val="es-ES"/>
              </w:rPr>
            </w:pPr>
            <w:r w:rsidRPr="2B5E7869" w:rsidR="6CC79940">
              <w:rPr>
                <w:rFonts w:cs="Calibri Light"/>
                <w:b w:val="1"/>
                <w:bCs w:val="1"/>
                <w:color w:val="1F3864" w:themeColor="accent1" w:themeTint="FF" w:themeShade="80"/>
                <w:lang w:val="es-ES"/>
              </w:rPr>
              <w:t>Mínims</w:t>
            </w:r>
            <w:r w:rsidRPr="2B5E7869" w:rsidR="37B5E1B4">
              <w:rPr>
                <w:rFonts w:cs="Calibri Light"/>
                <w:b w:val="1"/>
                <w:bCs w:val="1"/>
                <w:color w:val="1F3864" w:themeColor="accent1" w:themeTint="FF" w:themeShade="80"/>
                <w:lang w:val="es-ES"/>
              </w:rPr>
              <w:t xml:space="preserve"> </w:t>
            </w:r>
          </w:p>
          <w:p w:rsidRPr="003A4D22" w:rsidR="00D11C40" w:rsidP="2B5E7869" w:rsidRDefault="00771482" w14:paraId="598EB922" wp14:textId="364145F7">
            <w:pPr>
              <w:spacing w:before="240" w:beforeAutospacing="off" w:after="240" w:afterAutospacing="off" w:line="276" w:lineRule="auto"/>
              <w:rPr>
                <w:rFonts w:ascii="Calibri Light" w:hAnsi="Calibri Light" w:eastAsia="Calibri Light" w:cs="Calibri Light"/>
                <w:b w:val="0"/>
                <w:bCs w:val="0"/>
                <w:noProof w:val="0"/>
                <w:sz w:val="22"/>
                <w:szCs w:val="22"/>
                <w:lang w:val="es-ES"/>
              </w:rPr>
            </w:pPr>
            <w:r w:rsidRPr="2B5E7869" w:rsidR="3016F04C">
              <w:rPr>
                <w:rFonts w:ascii="Calibri Light" w:hAnsi="Calibri Light" w:eastAsia="Calibri Light" w:cs="Calibri Light"/>
                <w:b w:val="0"/>
                <w:bCs w:val="0"/>
                <w:noProof w:val="0"/>
                <w:sz w:val="22"/>
                <w:szCs w:val="22"/>
                <w:lang w:val="es-ES"/>
              </w:rPr>
              <w:t>Reflexionar (</w:t>
            </w:r>
            <w:r w:rsidRPr="2B5E7869" w:rsidR="3016F04C">
              <w:rPr>
                <w:rFonts w:ascii="Calibri Light" w:hAnsi="Calibri Light" w:eastAsia="Calibri Light" w:cs="Calibri Light"/>
                <w:b w:val="0"/>
                <w:bCs w:val="0"/>
                <w:noProof w:val="0"/>
                <w:sz w:val="22"/>
                <w:szCs w:val="22"/>
                <w:lang w:val="es-ES"/>
              </w:rPr>
              <w:t>analitzar</w:t>
            </w:r>
            <w:r w:rsidRPr="2B5E7869" w:rsidR="3016F04C">
              <w:rPr>
                <w:rFonts w:ascii="Calibri Light" w:hAnsi="Calibri Light" w:eastAsia="Calibri Light" w:cs="Calibri Light"/>
                <w:b w:val="0"/>
                <w:bCs w:val="0"/>
                <w:noProof w:val="0"/>
                <w:sz w:val="22"/>
                <w:szCs w:val="22"/>
                <w:lang w:val="es-ES"/>
              </w:rPr>
              <w:t xml:space="preserve">, valorar i criticar) sobre </w:t>
            </w:r>
            <w:r w:rsidRPr="2B5E7869" w:rsidR="3016F04C">
              <w:rPr>
                <w:rFonts w:ascii="Calibri Light" w:hAnsi="Calibri Light" w:eastAsia="Calibri Light" w:cs="Calibri Light"/>
                <w:b w:val="0"/>
                <w:bCs w:val="0"/>
                <w:noProof w:val="0"/>
                <w:sz w:val="22"/>
                <w:szCs w:val="22"/>
                <w:lang w:val="es-ES"/>
              </w:rPr>
              <w:t>els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fenòmens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socials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culturals</w:t>
            </w:r>
            <w:r w:rsidRPr="2B5E7869" w:rsidR="3016F04C">
              <w:rPr>
                <w:rFonts w:ascii="Calibri Light" w:hAnsi="Calibri Light" w:eastAsia="Calibri Light" w:cs="Calibri Light"/>
                <w:b w:val="0"/>
                <w:bCs w:val="0"/>
                <w:noProof w:val="0"/>
                <w:sz w:val="22"/>
                <w:szCs w:val="22"/>
                <w:lang w:val="es-ES"/>
              </w:rPr>
              <w:t xml:space="preserve"> i </w:t>
            </w:r>
            <w:r w:rsidRPr="2B5E7869" w:rsidR="3016F04C">
              <w:rPr>
                <w:rFonts w:ascii="Calibri Light" w:hAnsi="Calibri Light" w:eastAsia="Calibri Light" w:cs="Calibri Light"/>
                <w:b w:val="0"/>
                <w:bCs w:val="0"/>
                <w:noProof w:val="0"/>
                <w:sz w:val="22"/>
                <w:szCs w:val="22"/>
                <w:lang w:val="es-ES"/>
              </w:rPr>
              <w:t>polítics</w:t>
            </w:r>
            <w:r w:rsidRPr="2B5E7869" w:rsidR="3016F04C">
              <w:rPr>
                <w:rFonts w:ascii="Calibri Light" w:hAnsi="Calibri Light" w:eastAsia="Calibri Light" w:cs="Calibri Light"/>
                <w:b w:val="0"/>
                <w:bCs w:val="0"/>
                <w:noProof w:val="0"/>
                <w:sz w:val="22"/>
                <w:szCs w:val="22"/>
                <w:lang w:val="es-ES"/>
              </w:rPr>
              <w:t xml:space="preserve">, la </w:t>
            </w:r>
            <w:r w:rsidRPr="2B5E7869" w:rsidR="3016F04C">
              <w:rPr>
                <w:rFonts w:ascii="Calibri Light" w:hAnsi="Calibri Light" w:eastAsia="Calibri Light" w:cs="Calibri Light"/>
                <w:b w:val="0"/>
                <w:bCs w:val="0"/>
                <w:noProof w:val="0"/>
                <w:sz w:val="22"/>
                <w:szCs w:val="22"/>
                <w:lang w:val="es-ES"/>
              </w:rPr>
              <w:t>seva</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evolució</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històrica</w:t>
            </w:r>
            <w:r w:rsidRPr="2B5E7869" w:rsidR="3016F04C">
              <w:rPr>
                <w:rFonts w:ascii="Calibri Light" w:hAnsi="Calibri Light" w:eastAsia="Calibri Light" w:cs="Calibri Light"/>
                <w:b w:val="0"/>
                <w:bCs w:val="0"/>
                <w:noProof w:val="0"/>
                <w:sz w:val="22"/>
                <w:szCs w:val="22"/>
                <w:lang w:val="es-ES"/>
              </w:rPr>
              <w:t xml:space="preserve"> i el </w:t>
            </w:r>
            <w:r w:rsidRPr="2B5E7869" w:rsidR="3016F04C">
              <w:rPr>
                <w:rFonts w:ascii="Calibri Light" w:hAnsi="Calibri Light" w:eastAsia="Calibri Light" w:cs="Calibri Light"/>
                <w:b w:val="0"/>
                <w:bCs w:val="0"/>
                <w:noProof w:val="0"/>
                <w:sz w:val="22"/>
                <w:szCs w:val="22"/>
                <w:lang w:val="es-ES"/>
              </w:rPr>
              <w:t>seu</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reflex</w:t>
            </w:r>
            <w:r w:rsidRPr="2B5E7869" w:rsidR="3016F04C">
              <w:rPr>
                <w:rFonts w:ascii="Calibri Light" w:hAnsi="Calibri Light" w:eastAsia="Calibri Light" w:cs="Calibri Light"/>
                <w:b w:val="0"/>
                <w:bCs w:val="0"/>
                <w:noProof w:val="0"/>
                <w:sz w:val="22"/>
                <w:szCs w:val="22"/>
                <w:lang w:val="es-ES"/>
              </w:rPr>
              <w:t xml:space="preserve"> en el </w:t>
            </w:r>
            <w:r w:rsidRPr="2B5E7869" w:rsidR="3016F04C">
              <w:rPr>
                <w:rFonts w:ascii="Calibri Light" w:hAnsi="Calibri Light" w:eastAsia="Calibri Light" w:cs="Calibri Light"/>
                <w:b w:val="0"/>
                <w:bCs w:val="0"/>
                <w:noProof w:val="0"/>
                <w:sz w:val="22"/>
                <w:szCs w:val="22"/>
                <w:lang w:val="es-ES"/>
              </w:rPr>
              <w:t>món</w:t>
            </w:r>
            <w:r w:rsidRPr="2B5E7869" w:rsidR="3016F04C">
              <w:rPr>
                <w:rFonts w:ascii="Calibri Light" w:hAnsi="Calibri Light" w:eastAsia="Calibri Light" w:cs="Calibri Light"/>
                <w:b w:val="0"/>
                <w:bCs w:val="0"/>
                <w:noProof w:val="0"/>
                <w:sz w:val="22"/>
                <w:szCs w:val="22"/>
                <w:lang w:val="es-ES"/>
              </w:rPr>
              <w:t xml:space="preserve"> actual.</w:t>
            </w:r>
          </w:p>
          <w:p w:rsidRPr="003A4D22" w:rsidR="00D11C40" w:rsidP="2B5E7869" w:rsidRDefault="00771482" w14:paraId="6C730B33" wp14:textId="359B52E6">
            <w:pPr>
              <w:spacing w:before="240" w:beforeAutospacing="off" w:after="240" w:afterAutospacing="off" w:line="276" w:lineRule="auto"/>
              <w:rPr>
                <w:rFonts w:ascii="Calibri Light" w:hAnsi="Calibri Light" w:eastAsia="Calibri Light" w:cs="Calibri Light"/>
                <w:b w:val="0"/>
                <w:bCs w:val="0"/>
                <w:noProof w:val="0"/>
                <w:sz w:val="22"/>
                <w:szCs w:val="22"/>
                <w:lang w:val="es-ES"/>
              </w:rPr>
            </w:pPr>
            <w:r w:rsidRPr="2B5E7869" w:rsidR="3016F04C">
              <w:rPr>
                <w:rFonts w:ascii="Calibri Light" w:hAnsi="Calibri Light" w:eastAsia="Calibri Light" w:cs="Calibri Light"/>
                <w:b w:val="0"/>
                <w:bCs w:val="0"/>
                <w:noProof w:val="0"/>
                <w:sz w:val="22"/>
                <w:szCs w:val="22"/>
                <w:lang w:val="es-ES"/>
              </w:rPr>
              <w:t xml:space="preserve">Iniciar </w:t>
            </w:r>
            <w:r w:rsidRPr="2B5E7869" w:rsidR="3016F04C">
              <w:rPr>
                <w:rFonts w:ascii="Calibri Light" w:hAnsi="Calibri Light" w:eastAsia="Calibri Light" w:cs="Calibri Light"/>
                <w:b w:val="0"/>
                <w:bCs w:val="0"/>
                <w:noProof w:val="0"/>
                <w:sz w:val="22"/>
                <w:szCs w:val="22"/>
                <w:lang w:val="es-ES"/>
              </w:rPr>
              <w:t>l’alumnat</w:t>
            </w:r>
            <w:r w:rsidRPr="2B5E7869" w:rsidR="3016F04C">
              <w:rPr>
                <w:rFonts w:ascii="Calibri Light" w:hAnsi="Calibri Light" w:eastAsia="Calibri Light" w:cs="Calibri Light"/>
                <w:b w:val="0"/>
                <w:bCs w:val="0"/>
                <w:noProof w:val="0"/>
                <w:sz w:val="22"/>
                <w:szCs w:val="22"/>
                <w:lang w:val="es-ES"/>
              </w:rPr>
              <w:t xml:space="preserve"> en el </w:t>
            </w:r>
            <w:r w:rsidRPr="2B5E7869" w:rsidR="3016F04C">
              <w:rPr>
                <w:rFonts w:ascii="Calibri Light" w:hAnsi="Calibri Light" w:eastAsia="Calibri Light" w:cs="Calibri Light"/>
                <w:b w:val="0"/>
                <w:bCs w:val="0"/>
                <w:noProof w:val="0"/>
                <w:sz w:val="22"/>
                <w:szCs w:val="22"/>
                <w:lang w:val="es-ES"/>
              </w:rPr>
              <w:t>compromís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ciutadà</w:t>
            </w:r>
            <w:r w:rsidRPr="2B5E7869" w:rsidR="3016F04C">
              <w:rPr>
                <w:rFonts w:ascii="Calibri Light" w:hAnsi="Calibri Light" w:eastAsia="Calibri Light" w:cs="Calibri Light"/>
                <w:b w:val="0"/>
                <w:bCs w:val="0"/>
                <w:noProof w:val="0"/>
                <w:sz w:val="22"/>
                <w:szCs w:val="22"/>
                <w:lang w:val="es-ES"/>
              </w:rPr>
              <w:t xml:space="preserve"> global, </w:t>
            </w:r>
            <w:r w:rsidRPr="2B5E7869" w:rsidR="3016F04C">
              <w:rPr>
                <w:rFonts w:ascii="Calibri Light" w:hAnsi="Calibri Light" w:eastAsia="Calibri Light" w:cs="Calibri Light"/>
                <w:b w:val="0"/>
                <w:bCs w:val="0"/>
                <w:noProof w:val="0"/>
                <w:sz w:val="22"/>
                <w:szCs w:val="22"/>
                <w:lang w:val="es-ES"/>
              </w:rPr>
              <w:t>exposant</w:t>
            </w:r>
            <w:r w:rsidRPr="2B5E7869" w:rsidR="3016F04C">
              <w:rPr>
                <w:rFonts w:ascii="Calibri Light" w:hAnsi="Calibri Light" w:eastAsia="Calibri Light" w:cs="Calibri Light"/>
                <w:b w:val="0"/>
                <w:bCs w:val="0"/>
                <w:noProof w:val="0"/>
                <w:sz w:val="22"/>
                <w:szCs w:val="22"/>
                <w:lang w:val="es-ES"/>
              </w:rPr>
              <w:t xml:space="preserve">-lo a </w:t>
            </w:r>
            <w:r w:rsidRPr="2B5E7869" w:rsidR="3016F04C">
              <w:rPr>
                <w:rFonts w:ascii="Calibri Light" w:hAnsi="Calibri Light" w:eastAsia="Calibri Light" w:cs="Calibri Light"/>
                <w:b w:val="0"/>
                <w:bCs w:val="0"/>
                <w:noProof w:val="0"/>
                <w:sz w:val="22"/>
                <w:szCs w:val="22"/>
                <w:lang w:val="es-ES"/>
              </w:rPr>
              <w:t>situacions</w:t>
            </w:r>
            <w:r w:rsidRPr="2B5E7869" w:rsidR="3016F04C">
              <w:rPr>
                <w:rFonts w:ascii="Calibri Light" w:hAnsi="Calibri Light" w:eastAsia="Calibri Light" w:cs="Calibri Light"/>
                <w:b w:val="0"/>
                <w:bCs w:val="0"/>
                <w:noProof w:val="0"/>
                <w:sz w:val="22"/>
                <w:szCs w:val="22"/>
                <w:lang w:val="es-ES"/>
              </w:rPr>
              <w:t xml:space="preserve"> simulades de la vida real que el posen en contacte </w:t>
            </w:r>
            <w:r w:rsidRPr="2B5E7869" w:rsidR="3016F04C">
              <w:rPr>
                <w:rFonts w:ascii="Calibri Light" w:hAnsi="Calibri Light" w:eastAsia="Calibri Light" w:cs="Calibri Light"/>
                <w:b w:val="0"/>
                <w:bCs w:val="0"/>
                <w:noProof w:val="0"/>
                <w:sz w:val="22"/>
                <w:szCs w:val="22"/>
                <w:lang w:val="es-ES"/>
              </w:rPr>
              <w:t>amb</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els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grans</w:t>
            </w:r>
            <w:r w:rsidRPr="2B5E7869" w:rsidR="3016F04C">
              <w:rPr>
                <w:rFonts w:ascii="Calibri Light" w:hAnsi="Calibri Light" w:eastAsia="Calibri Light" w:cs="Calibri Light"/>
                <w:b w:val="0"/>
                <w:bCs w:val="0"/>
                <w:noProof w:val="0"/>
                <w:sz w:val="22"/>
                <w:szCs w:val="22"/>
                <w:lang w:val="es-ES"/>
              </w:rPr>
              <w:t xml:space="preserve"> </w:t>
            </w:r>
            <w:r w:rsidRPr="2B5E7869" w:rsidR="3016F04C">
              <w:rPr>
                <w:rFonts w:ascii="Calibri Light" w:hAnsi="Calibri Light" w:eastAsia="Calibri Light" w:cs="Calibri Light"/>
                <w:b w:val="0"/>
                <w:bCs w:val="0"/>
                <w:noProof w:val="0"/>
                <w:sz w:val="22"/>
                <w:szCs w:val="22"/>
                <w:lang w:val="es-ES"/>
              </w:rPr>
              <w:t>problemes</w:t>
            </w:r>
            <w:r w:rsidRPr="2B5E7869" w:rsidR="3016F04C">
              <w:rPr>
                <w:rFonts w:ascii="Calibri Light" w:hAnsi="Calibri Light" w:eastAsia="Calibri Light" w:cs="Calibri Light"/>
                <w:b w:val="0"/>
                <w:bCs w:val="0"/>
                <w:noProof w:val="0"/>
                <w:sz w:val="22"/>
                <w:szCs w:val="22"/>
                <w:lang w:val="es-ES"/>
              </w:rPr>
              <w:t xml:space="preserve"> del </w:t>
            </w:r>
            <w:r w:rsidRPr="2B5E7869" w:rsidR="3016F04C">
              <w:rPr>
                <w:rFonts w:ascii="Calibri Light" w:hAnsi="Calibri Light" w:eastAsia="Calibri Light" w:cs="Calibri Light"/>
                <w:b w:val="0"/>
                <w:bCs w:val="0"/>
                <w:noProof w:val="0"/>
                <w:sz w:val="22"/>
                <w:szCs w:val="22"/>
                <w:lang w:val="es-ES"/>
              </w:rPr>
              <w:t>món</w:t>
            </w:r>
            <w:r w:rsidRPr="2B5E7869" w:rsidR="3016F04C">
              <w:rPr>
                <w:rFonts w:ascii="Calibri Light" w:hAnsi="Calibri Light" w:eastAsia="Calibri Light" w:cs="Calibri Light"/>
                <w:b w:val="0"/>
                <w:bCs w:val="0"/>
                <w:noProof w:val="0"/>
                <w:sz w:val="22"/>
                <w:szCs w:val="22"/>
                <w:lang w:val="es-ES"/>
              </w:rPr>
              <w:t>.</w:t>
            </w:r>
          </w:p>
        </w:tc>
      </w:tr>
      <w:tr xmlns:wp14="http://schemas.microsoft.com/office/word/2010/wordml" w:rsidRPr="003A4D22" w:rsidR="00DD50E1" w:rsidTr="2B5E7869" w14:paraId="63EE281D" wp14:textId="77777777">
        <w:trPr>
          <w:trHeight w:val="566"/>
        </w:trPr>
        <w:tc>
          <w:tcPr>
            <w:tcW w:w="2704" w:type="dxa"/>
            <w:vMerge/>
            <w:tcMar>
              <w:top w:w="12" w:type="dxa"/>
              <w:left w:w="39" w:type="dxa"/>
              <w:bottom w:w="0" w:type="dxa"/>
              <w:right w:w="39" w:type="dxa"/>
            </w:tcMar>
          </w:tcPr>
          <w:p w:rsidRPr="003A4D22" w:rsidR="00D11C40" w:rsidP="0035277A" w:rsidRDefault="00D11C40" w14:paraId="4B99056E" wp14:textId="77777777">
            <w:pPr>
              <w:widowControl w:val="0"/>
              <w:pBdr>
                <w:top w:val="nil"/>
                <w:left w:val="nil"/>
                <w:bottom w:val="nil"/>
                <w:right w:val="nil"/>
                <w:between w:val="nil"/>
              </w:pBdr>
              <w:spacing w:after="0" w:line="276" w:lineRule="auto"/>
              <w:rPr>
                <w:rFonts w:cs="Calibri Light"/>
                <w:b/>
                <w:color w:val="1F3864"/>
                <w:lang w:val="ca-ES"/>
              </w:rPr>
            </w:pPr>
          </w:p>
        </w:tc>
        <w:tc>
          <w:tcPr>
            <w:tcW w:w="7645" w:type="dxa"/>
            <w:shd w:val="clear" w:color="auto" w:fill="auto"/>
            <w:tcMar>
              <w:top w:w="12" w:type="dxa"/>
              <w:left w:w="39" w:type="dxa"/>
              <w:bottom w:w="0" w:type="dxa"/>
              <w:right w:w="39" w:type="dxa"/>
            </w:tcMar>
          </w:tcPr>
          <w:p w:rsidRPr="003A4D22" w:rsidR="00D11C40" w:rsidP="0035277A" w:rsidRDefault="00771482" w14:paraId="435BDC74" wp14:textId="77777777">
            <w:pPr>
              <w:spacing w:after="0" w:line="276" w:lineRule="auto"/>
              <w:rPr>
                <w:rFonts w:cs="Calibri Light"/>
                <w:b/>
                <w:color w:val="1F3864"/>
                <w:lang w:val="ca-ES"/>
              </w:rPr>
            </w:pPr>
            <w:r w:rsidRPr="503F670A" w:rsidR="573DA4BD">
              <w:rPr>
                <w:rFonts w:cs="Calibri Light"/>
                <w:b w:val="1"/>
                <w:bCs w:val="1"/>
                <w:color w:val="1F3864" w:themeColor="accent1" w:themeTint="FF" w:themeShade="80"/>
                <w:lang w:val="ca-ES"/>
              </w:rPr>
              <w:t>Òptims</w:t>
            </w:r>
          </w:p>
          <w:p w:rsidRPr="003A4D22" w:rsidR="00D11C40" w:rsidP="503F670A" w:rsidRDefault="00D11C40" w14:paraId="0DDB0D6D" wp14:textId="30D01ED4">
            <w:pPr>
              <w:pStyle w:val="Normal"/>
              <w:spacing w:before="240" w:beforeAutospacing="off" w:after="240" w:afterAutospacing="off" w:line="276" w:lineRule="auto"/>
              <w:ind w:left="0"/>
              <w:rPr>
                <w:rFonts w:ascii="Calibri Light" w:hAnsi="Calibri Light" w:eastAsia="Calibri Light" w:cs="Calibri Light"/>
                <w:b w:val="0"/>
                <w:bCs w:val="0"/>
                <w:noProof w:val="0"/>
                <w:sz w:val="22"/>
                <w:szCs w:val="22"/>
                <w:lang w:val="ca-ES"/>
              </w:rPr>
            </w:pPr>
            <w:r w:rsidRPr="503F670A" w:rsidR="0043099D">
              <w:rPr>
                <w:rFonts w:ascii="Calibri Light" w:hAnsi="Calibri Light" w:eastAsia="Calibri Light" w:cs="Calibri Light"/>
                <w:b w:val="0"/>
                <w:bCs w:val="0"/>
                <w:noProof w:val="0"/>
                <w:sz w:val="22"/>
                <w:szCs w:val="22"/>
                <w:lang w:val="ca-ES"/>
              </w:rPr>
              <w:t>Generar una resposta individual i col·lectiva a les situacions i problemes analitzats mitjançant produccions audiovisuals, manifestos, cartells, campanyes de sensibilització o propostes d’aprenentatge i servei.</w:t>
            </w:r>
          </w:p>
          <w:p w:rsidRPr="003A4D22" w:rsidR="00D11C40" w:rsidP="503F670A" w:rsidRDefault="00D11C40" w14:paraId="1299C43A" wp14:textId="288D3F96">
            <w:pPr>
              <w:pStyle w:val="Normal"/>
              <w:spacing w:before="240" w:beforeAutospacing="off" w:after="240" w:afterAutospacing="off" w:line="276" w:lineRule="auto"/>
              <w:ind w:left="0"/>
              <w:rPr>
                <w:rFonts w:ascii="Calibri Light" w:hAnsi="Calibri Light" w:eastAsia="Calibri Light" w:cs="Calibri Light"/>
                <w:b w:val="0"/>
                <w:bCs w:val="0"/>
                <w:noProof w:val="0"/>
                <w:sz w:val="22"/>
                <w:szCs w:val="22"/>
                <w:lang w:val="ca-ES"/>
              </w:rPr>
            </w:pPr>
            <w:r w:rsidRPr="503F670A" w:rsidR="0043099D">
              <w:rPr>
                <w:rFonts w:ascii="Calibri Light" w:hAnsi="Calibri Light" w:eastAsia="Calibri Light" w:cs="Calibri Light"/>
                <w:b w:val="0"/>
                <w:bCs w:val="0"/>
                <w:noProof w:val="0"/>
                <w:sz w:val="22"/>
                <w:szCs w:val="22"/>
                <w:lang w:val="ca-ES"/>
              </w:rPr>
              <w:t xml:space="preserve">Participar en activitats complementàries i/o projectes escolars mitjançant l’ús d’eines o plataformes virtuals que permetin construir nous coneixements, comunicar-se i treballar de manera </w:t>
            </w:r>
            <w:r w:rsidRPr="503F670A" w:rsidR="0043099D">
              <w:rPr>
                <w:rFonts w:ascii="Calibri Light" w:hAnsi="Calibri Light" w:eastAsia="Calibri Light" w:cs="Calibri Light"/>
                <w:b w:val="0"/>
                <w:bCs w:val="0"/>
                <w:noProof w:val="0"/>
                <w:sz w:val="22"/>
                <w:szCs w:val="22"/>
                <w:lang w:val="ca-ES"/>
              </w:rPr>
              <w:t>col·laborativa</w:t>
            </w:r>
            <w:r w:rsidRPr="503F670A" w:rsidR="0043099D">
              <w:rPr>
                <w:rFonts w:ascii="Calibri Light" w:hAnsi="Calibri Light" w:eastAsia="Calibri Light" w:cs="Calibri Light"/>
                <w:b w:val="0"/>
                <w:bCs w:val="0"/>
                <w:noProof w:val="0"/>
                <w:sz w:val="22"/>
                <w:szCs w:val="22"/>
                <w:lang w:val="ca-ES"/>
              </w:rPr>
              <w:t>.</w:t>
            </w:r>
          </w:p>
        </w:tc>
      </w:tr>
      <w:tr xmlns:wp14="http://schemas.microsoft.com/office/word/2010/wordml" w:rsidRPr="003A4D22" w:rsidR="00DD50E1" w:rsidTr="2B5E7869" w14:paraId="4DDBEF00" wp14:textId="77777777">
        <w:trPr>
          <w:trHeight w:val="108"/>
        </w:trPr>
        <w:tc>
          <w:tcPr>
            <w:tcW w:w="2704" w:type="dxa"/>
            <w:shd w:val="clear" w:color="auto" w:fill="auto"/>
            <w:tcMar>
              <w:top w:w="12" w:type="dxa"/>
              <w:left w:w="39" w:type="dxa"/>
              <w:bottom w:w="0" w:type="dxa"/>
              <w:right w:w="39" w:type="dxa"/>
            </w:tcMar>
          </w:tcPr>
          <w:p w:rsidRPr="003A4D22" w:rsidR="00D11C40" w:rsidP="0035277A" w:rsidRDefault="00D11C40" w14:paraId="3461D779" wp14:textId="77777777">
            <w:pPr>
              <w:spacing w:after="0" w:line="276" w:lineRule="auto"/>
              <w:jc w:val="center"/>
              <w:rPr>
                <w:rFonts w:cs="Calibri Light"/>
                <w:color w:val="1F3864"/>
                <w:sz w:val="4"/>
                <w:szCs w:val="4"/>
                <w:lang w:val="ca-ES"/>
              </w:rPr>
            </w:pPr>
          </w:p>
        </w:tc>
        <w:tc>
          <w:tcPr>
            <w:tcW w:w="7645" w:type="dxa"/>
            <w:shd w:val="clear" w:color="auto" w:fill="auto"/>
            <w:tcMar>
              <w:top w:w="12" w:type="dxa"/>
              <w:left w:w="39" w:type="dxa"/>
              <w:bottom w:w="0" w:type="dxa"/>
              <w:right w:w="39" w:type="dxa"/>
            </w:tcMar>
          </w:tcPr>
          <w:p w:rsidRPr="003A4D22" w:rsidR="00D11C40" w:rsidP="0035277A" w:rsidRDefault="00D11C40" w14:paraId="3CF2D8B6" wp14:textId="77777777">
            <w:pPr>
              <w:spacing w:after="0" w:line="276" w:lineRule="auto"/>
              <w:rPr>
                <w:rFonts w:cs="Calibri Light"/>
                <w:color w:val="1F3864"/>
                <w:sz w:val="4"/>
                <w:szCs w:val="4"/>
                <w:lang w:val="ca-ES"/>
              </w:rPr>
            </w:pPr>
          </w:p>
        </w:tc>
      </w:tr>
      <w:tr xmlns:wp14="http://schemas.microsoft.com/office/word/2010/wordml" w:rsidRPr="003A4D22" w:rsidR="00DD50E1" w:rsidTr="2B5E7869" w14:paraId="225F805C"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35277A" w:rsidRDefault="00D11C40" w14:paraId="51D7D5C7" wp14:textId="77777777">
            <w:pPr>
              <w:spacing w:after="0" w:line="276" w:lineRule="auto"/>
              <w:jc w:val="center"/>
              <w:rPr>
                <w:rFonts w:cs="Calibri Light"/>
                <w:color w:val="1F3864"/>
                <w:lang w:val="ca-ES"/>
              </w:rPr>
            </w:pPr>
            <w:r w:rsidRPr="003A4D22">
              <w:rPr>
                <w:rFonts w:cs="Calibri Light"/>
                <w:color w:val="1F3864"/>
                <w:lang w:val="ca-ES"/>
              </w:rPr>
              <w:t xml:space="preserve">Responsable </w:t>
            </w:r>
          </w:p>
        </w:tc>
        <w:tc>
          <w:tcPr>
            <w:tcW w:w="7645" w:type="dxa"/>
            <w:shd w:val="clear" w:color="auto" w:fill="auto"/>
            <w:tcMar>
              <w:top w:w="12" w:type="dxa"/>
              <w:left w:w="39" w:type="dxa"/>
              <w:bottom w:w="0" w:type="dxa"/>
              <w:right w:w="39" w:type="dxa"/>
            </w:tcMar>
          </w:tcPr>
          <w:p w:rsidRPr="003A4D22" w:rsidR="00D11C40" w:rsidP="0035277A" w:rsidRDefault="00D11C40" w14:paraId="0FB78278" wp14:textId="4EFDC8B4">
            <w:pPr>
              <w:spacing w:after="0" w:line="276" w:lineRule="auto"/>
            </w:pPr>
            <w:r w:rsidRPr="503F670A" w:rsidR="2C583822">
              <w:rPr>
                <w:rFonts w:ascii="Calibri Light" w:hAnsi="Calibri Light" w:eastAsia="Calibri Light" w:cs="Calibri Light"/>
                <w:noProof w:val="0"/>
                <w:sz w:val="22"/>
                <w:szCs w:val="22"/>
                <w:lang w:val="ca-ES"/>
              </w:rPr>
              <w:t>Equip d’innovació: coordinació del projecte per etapes i participació d’un membre de l’equip directiu.</w:t>
            </w:r>
          </w:p>
        </w:tc>
      </w:tr>
      <w:tr xmlns:wp14="http://schemas.microsoft.com/office/word/2010/wordml" w:rsidRPr="003A4D22" w:rsidR="00DD50E1" w:rsidTr="2B5E7869" w14:paraId="6B1F6428" wp14:textId="77777777">
        <w:trPr>
          <w:trHeight w:val="300"/>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7A90CC05" wp14:textId="77777777">
            <w:pPr>
              <w:spacing w:after="0" w:line="276" w:lineRule="auto"/>
              <w:jc w:val="center"/>
              <w:rPr>
                <w:rFonts w:cs="Calibri Light"/>
                <w:color w:val="1F3864"/>
                <w:lang w:val="ca-ES"/>
              </w:rPr>
            </w:pPr>
            <w:r w:rsidRPr="003A4D22">
              <w:rPr>
                <w:rFonts w:cs="Calibri Light"/>
                <w:color w:val="1F3864"/>
                <w:lang w:val="ca-ES"/>
              </w:rPr>
              <w:t>Professorat</w:t>
            </w:r>
            <w:r w:rsidRPr="003A4D22" w:rsidR="00D11C40">
              <w:rPr>
                <w:rFonts w:cs="Calibri Light"/>
                <w:color w:val="1F3864"/>
                <w:lang w:val="ca-ES"/>
              </w:rPr>
              <w:t xml:space="preserve"> </w:t>
            </w:r>
            <w:r>
              <w:rPr>
                <w:rFonts w:cs="Calibri Light"/>
                <w:color w:val="1F3864"/>
                <w:lang w:val="ca-ES"/>
              </w:rPr>
              <w:t>i</w:t>
            </w:r>
            <w:r w:rsidRPr="003A4D22" w:rsidR="00D11C40">
              <w:rPr>
                <w:rFonts w:cs="Calibri Light"/>
                <w:color w:val="1F3864"/>
                <w:lang w:val="ca-ES"/>
              </w:rPr>
              <w:t xml:space="preserve"> </w:t>
            </w:r>
            <w:r>
              <w:rPr>
                <w:rFonts w:cs="Calibri Light"/>
                <w:color w:val="1F3864"/>
                <w:lang w:val="ca-ES"/>
              </w:rPr>
              <w:t>al</w:t>
            </w:r>
            <w:r w:rsidRPr="003A4D22" w:rsidR="00D11C40">
              <w:rPr>
                <w:rFonts w:cs="Calibri Light"/>
                <w:color w:val="1F3864"/>
                <w:lang w:val="ca-ES"/>
              </w:rPr>
              <w:t>tr</w:t>
            </w:r>
            <w:r>
              <w:rPr>
                <w:rFonts w:cs="Calibri Light"/>
                <w:color w:val="1F3864"/>
                <w:lang w:val="ca-ES"/>
              </w:rPr>
              <w:t>e</w:t>
            </w:r>
            <w:r w:rsidRPr="003A4D22" w:rsidR="00D11C40">
              <w:rPr>
                <w:rFonts w:cs="Calibri Light"/>
                <w:color w:val="1F3864"/>
                <w:lang w:val="ca-ES"/>
              </w:rPr>
              <w:t>s profes</w:t>
            </w:r>
            <w:r>
              <w:rPr>
                <w:rFonts w:cs="Calibri Light"/>
                <w:color w:val="1F3864"/>
                <w:lang w:val="ca-ES"/>
              </w:rPr>
              <w:t>sional</w:t>
            </w:r>
            <w:r w:rsidRPr="003A4D22" w:rsidR="00D11C40">
              <w:rPr>
                <w:rFonts w:cs="Calibri Light"/>
                <w:color w:val="1F3864"/>
                <w:lang w:val="ca-ES"/>
              </w:rPr>
              <w:t>s que particip</w:t>
            </w:r>
            <w:r>
              <w:rPr>
                <w:rFonts w:cs="Calibri Light"/>
                <w:color w:val="1F3864"/>
                <w:lang w:val="ca-ES"/>
              </w:rPr>
              <w:t>e</w:t>
            </w:r>
            <w:r w:rsidRPr="003A4D22" w:rsidR="00D11C40">
              <w:rPr>
                <w:rFonts w:cs="Calibri Light"/>
                <w:color w:val="1F3864"/>
                <w:lang w:val="ca-ES"/>
              </w:rPr>
              <w:t xml:space="preserve">n </w:t>
            </w:r>
          </w:p>
        </w:tc>
        <w:tc>
          <w:tcPr>
            <w:tcW w:w="7645" w:type="dxa"/>
            <w:shd w:val="clear" w:color="auto" w:fill="auto"/>
            <w:tcMar>
              <w:top w:w="12" w:type="dxa"/>
              <w:left w:w="39" w:type="dxa"/>
              <w:bottom w:w="0" w:type="dxa"/>
              <w:right w:w="39" w:type="dxa"/>
            </w:tcMar>
          </w:tcPr>
          <w:tbl>
            <w:tblPr>
              <w:tblW w:w="6940"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4A0" w:firstRow="1" w:lastRow="0" w:firstColumn="1"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Pr="003A4D22" w:rsidR="00DD50E1" w:rsidTr="503F670A" w14:paraId="77AEB672" wp14:textId="77777777">
              <w:trPr>
                <w:gridAfter w:val="1"/>
                <w:wAfter w:w="75" w:type="dxa"/>
              </w:trPr>
              <w:tc>
                <w:tcPr>
                  <w:tcW w:w="1234" w:type="dxa"/>
                  <w:gridSpan w:val="5"/>
                  <w:shd w:val="clear" w:color="auto" w:fill="auto"/>
                  <w:tcMar/>
                </w:tcPr>
                <w:p w:rsidRPr="003A4D22" w:rsidR="005A6463" w:rsidP="0035277A" w:rsidRDefault="005A6463" w14:paraId="15C6A4EA" wp14:textId="77777777">
                  <w:pPr>
                    <w:spacing w:after="0" w:line="276" w:lineRule="auto"/>
                    <w:jc w:val="center"/>
                    <w:rPr>
                      <w:rFonts w:cs="Calibri Light"/>
                      <w:b/>
                      <w:bCs/>
                      <w:color w:val="1F3864"/>
                      <w:sz w:val="18"/>
                      <w:szCs w:val="18"/>
                      <w:lang w:val="ca-ES"/>
                    </w:rPr>
                  </w:pPr>
                  <w:r w:rsidRPr="003A4D22">
                    <w:rPr>
                      <w:rFonts w:cs="Calibri Light"/>
                      <w:b/>
                      <w:bCs/>
                      <w:color w:val="1F3864"/>
                      <w:sz w:val="18"/>
                      <w:szCs w:val="18"/>
                      <w:lang w:val="ca-ES"/>
                    </w:rPr>
                    <w:t>D</w:t>
                  </w:r>
                  <w:r w:rsidR="00771482">
                    <w:rPr>
                      <w:rFonts w:cs="Calibri Light"/>
                      <w:b/>
                      <w:bCs/>
                      <w:color w:val="1F3864"/>
                      <w:sz w:val="18"/>
                      <w:szCs w:val="18"/>
                      <w:lang w:val="ca-ES"/>
                    </w:rPr>
                    <w:t>el centre</w:t>
                  </w:r>
                </w:p>
              </w:tc>
              <w:tc>
                <w:tcPr>
                  <w:tcW w:w="1134" w:type="dxa"/>
                  <w:gridSpan w:val="6"/>
                  <w:shd w:val="clear" w:color="auto" w:fill="auto"/>
                  <w:tcMar/>
                </w:tcPr>
                <w:p w:rsidRPr="003A4D22" w:rsidR="005A6463" w:rsidP="0035277A" w:rsidRDefault="00771482" w14:paraId="181A02C5"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Professorat</w:t>
                  </w:r>
                </w:p>
              </w:tc>
              <w:tc>
                <w:tcPr>
                  <w:tcW w:w="284" w:type="dxa"/>
                  <w:shd w:val="clear" w:color="auto" w:fill="auto"/>
                  <w:tcMar/>
                </w:tcPr>
                <w:p w:rsidRPr="003A4D22" w:rsidR="005A6463" w:rsidP="0035277A" w:rsidRDefault="005A6463" w14:paraId="1FC39945" wp14:textId="2463826D">
                  <w:pPr>
                    <w:spacing w:after="0" w:line="276" w:lineRule="auto"/>
                    <w:jc w:val="center"/>
                    <w:rPr>
                      <w:rFonts w:cs="Calibri Light"/>
                      <w:color w:val="1F3864"/>
                      <w:sz w:val="18"/>
                      <w:szCs w:val="18"/>
                      <w:lang w:val="ca-ES"/>
                    </w:rPr>
                  </w:pPr>
                  <w:r w:rsidRPr="503F670A" w:rsidR="095ACC90">
                    <w:rPr>
                      <w:rFonts w:cs="Calibri Light"/>
                      <w:color w:val="1F3864" w:themeColor="accent1" w:themeTint="FF" w:themeShade="80"/>
                      <w:sz w:val="18"/>
                      <w:szCs w:val="18"/>
                      <w:lang w:val="ca-ES"/>
                    </w:rPr>
                    <w:t>X</w:t>
                  </w:r>
                </w:p>
              </w:tc>
              <w:tc>
                <w:tcPr>
                  <w:tcW w:w="1276" w:type="dxa"/>
                  <w:gridSpan w:val="3"/>
                  <w:shd w:val="clear" w:color="auto" w:fill="auto"/>
                  <w:tcMar/>
                </w:tcPr>
                <w:p w:rsidRPr="003A4D22" w:rsidR="005A6463" w:rsidP="0035277A" w:rsidRDefault="00771482" w14:paraId="4A15C12E" wp14:textId="77777777">
                  <w:pPr>
                    <w:spacing w:after="0" w:line="276" w:lineRule="auto"/>
                    <w:jc w:val="center"/>
                    <w:rPr>
                      <w:rFonts w:cs="Calibri Light"/>
                      <w:color w:val="1F3864"/>
                      <w:sz w:val="18"/>
                      <w:szCs w:val="18"/>
                      <w:lang w:val="ca-ES"/>
                    </w:rPr>
                  </w:pPr>
                  <w:r>
                    <w:rPr>
                      <w:rFonts w:cs="Calibri Light"/>
                      <w:color w:val="1F3864"/>
                      <w:sz w:val="18"/>
                      <w:szCs w:val="18"/>
                      <w:lang w:val="ca-ES"/>
                    </w:rPr>
                    <w:t>Orientador</w:t>
                  </w:r>
                  <w:r w:rsidRPr="003A4D22" w:rsidR="005A6463">
                    <w:rPr>
                      <w:rFonts w:cs="Calibri Light"/>
                      <w:color w:val="1F3864"/>
                      <w:sz w:val="18"/>
                      <w:szCs w:val="18"/>
                      <w:lang w:val="ca-ES"/>
                    </w:rPr>
                    <w:t>s</w:t>
                  </w:r>
                </w:p>
              </w:tc>
              <w:tc>
                <w:tcPr>
                  <w:tcW w:w="283" w:type="dxa"/>
                  <w:gridSpan w:val="2"/>
                  <w:shd w:val="clear" w:color="auto" w:fill="auto"/>
                  <w:tcMar/>
                </w:tcPr>
                <w:p w:rsidRPr="003A4D22" w:rsidR="005A6463" w:rsidP="0035277A" w:rsidRDefault="005A6463" w14:paraId="0562CB0E" wp14:textId="10F90B10">
                  <w:pPr>
                    <w:spacing w:after="0" w:line="276" w:lineRule="auto"/>
                    <w:jc w:val="center"/>
                    <w:rPr>
                      <w:rFonts w:cs="Calibri Light"/>
                      <w:color w:val="1F3864"/>
                      <w:sz w:val="18"/>
                      <w:szCs w:val="18"/>
                      <w:lang w:val="ca-ES"/>
                    </w:rPr>
                  </w:pPr>
                  <w:r w:rsidRPr="503F670A" w:rsidR="01E59BDB">
                    <w:rPr>
                      <w:rFonts w:cs="Calibri Light"/>
                      <w:color w:val="1F3864" w:themeColor="accent1" w:themeTint="FF" w:themeShade="80"/>
                      <w:sz w:val="18"/>
                      <w:szCs w:val="18"/>
                      <w:lang w:val="ca-ES"/>
                    </w:rPr>
                    <w:t>X</w:t>
                  </w:r>
                </w:p>
              </w:tc>
              <w:tc>
                <w:tcPr>
                  <w:tcW w:w="2268" w:type="dxa"/>
                  <w:gridSpan w:val="5"/>
                  <w:shd w:val="clear" w:color="auto" w:fill="auto"/>
                  <w:tcMar/>
                </w:tcPr>
                <w:p w:rsidRPr="003A4D22" w:rsidR="005A6463" w:rsidP="0035277A" w:rsidRDefault="005A6463" w14:paraId="4A13751A"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TIS/Educador social…</w:t>
                  </w:r>
                </w:p>
              </w:tc>
              <w:tc>
                <w:tcPr>
                  <w:tcW w:w="386" w:type="dxa"/>
                  <w:gridSpan w:val="2"/>
                  <w:shd w:val="clear" w:color="auto" w:fill="auto"/>
                  <w:tcMar/>
                </w:tcPr>
                <w:p w:rsidRPr="003A4D22" w:rsidR="005A6463" w:rsidP="0035277A" w:rsidRDefault="005A6463" w14:paraId="34CE0A41" wp14:textId="4414D329">
                  <w:pPr>
                    <w:spacing w:after="0" w:line="276" w:lineRule="auto"/>
                    <w:jc w:val="center"/>
                    <w:rPr>
                      <w:rFonts w:cs="Calibri Light"/>
                      <w:color w:val="1F3864"/>
                      <w:sz w:val="18"/>
                      <w:szCs w:val="18"/>
                      <w:lang w:val="ca-ES"/>
                    </w:rPr>
                  </w:pPr>
                  <w:r w:rsidRPr="503F670A" w:rsidR="73286974">
                    <w:rPr>
                      <w:rFonts w:cs="Calibri Light"/>
                      <w:color w:val="1F3864" w:themeColor="accent1" w:themeTint="FF" w:themeShade="80"/>
                      <w:sz w:val="18"/>
                      <w:szCs w:val="18"/>
                      <w:lang w:val="ca-ES"/>
                    </w:rPr>
                    <w:t>X</w:t>
                  </w:r>
                </w:p>
              </w:tc>
            </w:tr>
            <w:tr w:rsidRPr="003A4D22" w:rsidR="00DD50E1" w:rsidTr="503F670A" w14:paraId="244F5F3D" wp14:textId="77777777">
              <w:trPr>
                <w:gridAfter w:val="1"/>
                <w:wAfter w:w="75" w:type="dxa"/>
              </w:trPr>
              <w:tc>
                <w:tcPr>
                  <w:tcW w:w="526" w:type="dxa"/>
                  <w:shd w:val="clear" w:color="auto" w:fill="auto"/>
                  <w:tcMar/>
                </w:tcPr>
                <w:p w:rsidRPr="003A4D22" w:rsidR="005A6463" w:rsidP="0035277A" w:rsidRDefault="005A6463" w14:paraId="598E9741" wp14:textId="77777777">
                  <w:pPr>
                    <w:spacing w:after="0" w:line="276" w:lineRule="auto"/>
                    <w:rPr>
                      <w:rFonts w:cs="Calibri Light"/>
                      <w:color w:val="1F3864"/>
                      <w:sz w:val="18"/>
                      <w:szCs w:val="18"/>
                      <w:lang w:val="ca-ES"/>
                    </w:rPr>
                  </w:pPr>
                  <w:r w:rsidRPr="003A4D22">
                    <w:rPr>
                      <w:rFonts w:cs="Calibri Light"/>
                      <w:color w:val="1F3864"/>
                      <w:sz w:val="18"/>
                      <w:szCs w:val="18"/>
                      <w:lang w:val="ca-ES"/>
                    </w:rPr>
                    <w:t>PAS</w:t>
                  </w:r>
                </w:p>
              </w:tc>
              <w:tc>
                <w:tcPr>
                  <w:tcW w:w="283" w:type="dxa"/>
                  <w:shd w:val="clear" w:color="auto" w:fill="auto"/>
                  <w:tcMar/>
                </w:tcPr>
                <w:p w:rsidRPr="003A4D22" w:rsidR="005A6463" w:rsidP="0035277A" w:rsidRDefault="005A6463" w14:paraId="62EBF3C5" wp14:textId="343142FE">
                  <w:pPr>
                    <w:spacing w:after="0" w:line="276" w:lineRule="auto"/>
                    <w:rPr>
                      <w:rFonts w:cs="Calibri Light"/>
                      <w:color w:val="1F3864"/>
                      <w:sz w:val="18"/>
                      <w:szCs w:val="18"/>
                      <w:lang w:val="ca-ES"/>
                    </w:rPr>
                  </w:pPr>
                  <w:r w:rsidRPr="503F670A" w:rsidR="50172367">
                    <w:rPr>
                      <w:rFonts w:cs="Calibri Light"/>
                      <w:color w:val="1F3864" w:themeColor="accent1" w:themeTint="FF" w:themeShade="80"/>
                      <w:sz w:val="18"/>
                      <w:szCs w:val="18"/>
                      <w:lang w:val="ca-ES"/>
                    </w:rPr>
                    <w:t>X</w:t>
                  </w:r>
                </w:p>
              </w:tc>
              <w:tc>
                <w:tcPr>
                  <w:tcW w:w="851" w:type="dxa"/>
                  <w:gridSpan w:val="5"/>
                  <w:shd w:val="clear" w:color="auto" w:fill="auto"/>
                  <w:tcMar/>
                </w:tcPr>
                <w:p w:rsidRPr="003A4D22" w:rsidR="005A6463" w:rsidP="0035277A" w:rsidRDefault="00771482" w14:paraId="6A1183AD" wp14:textId="77777777">
                  <w:pPr>
                    <w:spacing w:after="0" w:line="276" w:lineRule="auto"/>
                    <w:rPr>
                      <w:rFonts w:cs="Calibri Light"/>
                      <w:color w:val="1F3864"/>
                      <w:sz w:val="18"/>
                      <w:szCs w:val="18"/>
                      <w:lang w:val="ca-ES"/>
                    </w:rPr>
                  </w:pPr>
                  <w:r w:rsidRPr="003A4D22">
                    <w:rPr>
                      <w:rFonts w:cs="Calibri Light"/>
                      <w:color w:val="1F3864"/>
                      <w:sz w:val="18"/>
                      <w:szCs w:val="18"/>
                      <w:lang w:val="ca-ES"/>
                    </w:rPr>
                    <w:t>Famílies</w:t>
                  </w:r>
                </w:p>
              </w:tc>
              <w:tc>
                <w:tcPr>
                  <w:tcW w:w="283" w:type="dxa"/>
                  <w:shd w:val="clear" w:color="auto" w:fill="auto"/>
                  <w:tcMar/>
                </w:tcPr>
                <w:p w:rsidRPr="003A4D22" w:rsidR="005A6463" w:rsidP="0035277A" w:rsidRDefault="005A6463" w14:paraId="6D98A12B" wp14:textId="65452EE0">
                  <w:pPr>
                    <w:spacing w:after="0" w:line="276" w:lineRule="auto"/>
                    <w:rPr>
                      <w:rFonts w:cs="Calibri Light"/>
                      <w:color w:val="1F3864"/>
                      <w:sz w:val="18"/>
                      <w:szCs w:val="18"/>
                      <w:lang w:val="ca-ES"/>
                    </w:rPr>
                  </w:pPr>
                  <w:r w:rsidRPr="503F670A" w:rsidR="12C412C0">
                    <w:rPr>
                      <w:rFonts w:cs="Calibri Light"/>
                      <w:color w:val="1F3864" w:themeColor="accent1" w:themeTint="FF" w:themeShade="80"/>
                      <w:sz w:val="18"/>
                      <w:szCs w:val="18"/>
                      <w:lang w:val="ca-ES"/>
                    </w:rPr>
                    <w:t>X</w:t>
                  </w:r>
                </w:p>
              </w:tc>
              <w:tc>
                <w:tcPr>
                  <w:tcW w:w="1985" w:type="dxa"/>
                  <w:gridSpan w:val="7"/>
                  <w:shd w:val="clear" w:color="auto" w:fill="auto"/>
                  <w:tcMar/>
                </w:tcPr>
                <w:p w:rsidRPr="003A4D22" w:rsidR="005A6463" w:rsidP="0035277A" w:rsidRDefault="005A6463" w14:paraId="2946DB82" wp14:textId="77777777">
                  <w:pPr>
                    <w:spacing w:after="0" w:line="276" w:lineRule="auto"/>
                    <w:rPr>
                      <w:rFonts w:cs="Calibri Light"/>
                      <w:color w:val="1F3864"/>
                      <w:sz w:val="18"/>
                      <w:szCs w:val="18"/>
                      <w:lang w:val="ca-ES"/>
                    </w:rPr>
                  </w:pPr>
                </w:p>
              </w:tc>
              <w:tc>
                <w:tcPr>
                  <w:tcW w:w="283" w:type="dxa"/>
                  <w:gridSpan w:val="2"/>
                  <w:shd w:val="clear" w:color="auto" w:fill="auto"/>
                  <w:tcMar/>
                </w:tcPr>
                <w:p w:rsidRPr="003A4D22" w:rsidR="005A6463" w:rsidP="0035277A" w:rsidRDefault="005A6463" w14:paraId="5997CC1D" wp14:textId="77777777">
                  <w:pPr>
                    <w:spacing w:after="0" w:line="276" w:lineRule="auto"/>
                    <w:rPr>
                      <w:rFonts w:cs="Calibri Light"/>
                      <w:color w:val="1F3864"/>
                      <w:sz w:val="18"/>
                      <w:szCs w:val="18"/>
                      <w:lang w:val="ca-ES"/>
                    </w:rPr>
                  </w:pPr>
                </w:p>
              </w:tc>
              <w:tc>
                <w:tcPr>
                  <w:tcW w:w="2268" w:type="dxa"/>
                  <w:gridSpan w:val="5"/>
                  <w:shd w:val="clear" w:color="auto" w:fill="auto"/>
                  <w:tcMar/>
                </w:tcPr>
                <w:p w:rsidRPr="003A4D22" w:rsidR="005A6463" w:rsidP="0035277A" w:rsidRDefault="005A6463" w14:paraId="110FFD37" wp14:textId="77777777">
                  <w:pPr>
                    <w:spacing w:after="0" w:line="276" w:lineRule="auto"/>
                    <w:rPr>
                      <w:rFonts w:cs="Calibri Light"/>
                      <w:color w:val="1F3864"/>
                      <w:sz w:val="18"/>
                      <w:szCs w:val="18"/>
                      <w:lang w:val="ca-ES"/>
                    </w:rPr>
                  </w:pPr>
                </w:p>
              </w:tc>
              <w:tc>
                <w:tcPr>
                  <w:tcW w:w="386" w:type="dxa"/>
                  <w:gridSpan w:val="2"/>
                  <w:shd w:val="clear" w:color="auto" w:fill="auto"/>
                  <w:tcMar/>
                </w:tcPr>
                <w:p w:rsidRPr="003A4D22" w:rsidR="005A6463" w:rsidP="0035277A" w:rsidRDefault="005A6463" w14:paraId="6B699379" wp14:textId="77777777">
                  <w:pPr>
                    <w:spacing w:after="0" w:line="276" w:lineRule="auto"/>
                    <w:rPr>
                      <w:rFonts w:cs="Calibri Light"/>
                      <w:color w:val="1F3864"/>
                      <w:sz w:val="18"/>
                      <w:szCs w:val="18"/>
                      <w:lang w:val="ca-ES"/>
                    </w:rPr>
                  </w:pPr>
                </w:p>
              </w:tc>
            </w:tr>
            <w:tr w:rsidRPr="003A4D22" w:rsidR="00DD50E1" w:rsidTr="503F670A" w14:paraId="262B0C6A" wp14:textId="77777777">
              <w:tc>
                <w:tcPr>
                  <w:tcW w:w="951" w:type="dxa"/>
                  <w:gridSpan w:val="3"/>
                  <w:shd w:val="clear" w:color="auto" w:fill="auto"/>
                  <w:tcMar/>
                </w:tcPr>
                <w:p w:rsidRPr="003A4D22" w:rsidR="005A6463" w:rsidP="0035277A" w:rsidRDefault="00771482" w14:paraId="7FAF10BE" wp14:textId="77777777">
                  <w:pPr>
                    <w:spacing w:after="0" w:line="276" w:lineRule="auto"/>
                    <w:rPr>
                      <w:rFonts w:cs="Calibri Light"/>
                      <w:b/>
                      <w:bCs/>
                      <w:color w:val="1F3864"/>
                      <w:sz w:val="18"/>
                      <w:szCs w:val="18"/>
                      <w:lang w:val="ca-ES"/>
                    </w:rPr>
                  </w:pPr>
                  <w:r w:rsidRPr="003A4D22">
                    <w:rPr>
                      <w:rFonts w:cs="Calibri Light"/>
                      <w:b/>
                      <w:bCs/>
                      <w:color w:val="1F3864"/>
                      <w:sz w:val="18"/>
                      <w:szCs w:val="18"/>
                      <w:lang w:val="ca-ES"/>
                    </w:rPr>
                    <w:t>Externs</w:t>
                  </w:r>
                </w:p>
              </w:tc>
              <w:tc>
                <w:tcPr>
                  <w:tcW w:w="1009" w:type="dxa"/>
                  <w:gridSpan w:val="6"/>
                  <w:shd w:val="clear" w:color="auto" w:fill="auto"/>
                  <w:tcMar/>
                </w:tcPr>
                <w:p w:rsidRPr="003A4D22" w:rsidR="005A6463" w:rsidP="0035277A" w:rsidRDefault="00771482" w14:paraId="4BE6AECF" wp14:textId="77777777">
                  <w:pPr>
                    <w:spacing w:after="0" w:line="276" w:lineRule="auto"/>
                    <w:rPr>
                      <w:rFonts w:cs="Calibri Light"/>
                      <w:color w:val="1F3864"/>
                      <w:sz w:val="18"/>
                      <w:szCs w:val="18"/>
                      <w:lang w:val="ca-ES"/>
                    </w:rPr>
                  </w:pPr>
                  <w:r>
                    <w:rPr>
                      <w:rFonts w:cs="Calibri Light"/>
                      <w:color w:val="1F3864"/>
                      <w:sz w:val="18"/>
                      <w:szCs w:val="18"/>
                      <w:lang w:val="ca-ES"/>
                    </w:rPr>
                    <w:t>Assessors</w:t>
                  </w:r>
                </w:p>
              </w:tc>
              <w:tc>
                <w:tcPr>
                  <w:tcW w:w="267" w:type="dxa"/>
                  <w:shd w:val="clear" w:color="auto" w:fill="auto"/>
                  <w:tcMar/>
                </w:tcPr>
                <w:p w:rsidRPr="003A4D22" w:rsidR="005A6463" w:rsidP="0035277A" w:rsidRDefault="005A6463" w14:paraId="3FE9F23F" wp14:textId="77777777">
                  <w:pPr>
                    <w:spacing w:after="0" w:line="276" w:lineRule="auto"/>
                    <w:rPr>
                      <w:rFonts w:cs="Calibri Light"/>
                      <w:color w:val="1F3864"/>
                      <w:sz w:val="18"/>
                      <w:szCs w:val="18"/>
                      <w:lang w:val="ca-ES"/>
                    </w:rPr>
                  </w:pPr>
                </w:p>
              </w:tc>
              <w:tc>
                <w:tcPr>
                  <w:tcW w:w="1965" w:type="dxa"/>
                  <w:gridSpan w:val="6"/>
                  <w:shd w:val="clear" w:color="auto" w:fill="auto"/>
                  <w:tcMar/>
                </w:tcPr>
                <w:p w:rsidRPr="003A4D22" w:rsidR="005A6463" w:rsidP="0035277A" w:rsidRDefault="005A6463" w14:paraId="2EF30B96" wp14:textId="77777777">
                  <w:pPr>
                    <w:spacing w:after="0" w:line="276" w:lineRule="auto"/>
                    <w:rPr>
                      <w:rFonts w:cs="Calibri Light"/>
                      <w:color w:val="1F3864"/>
                      <w:sz w:val="18"/>
                      <w:szCs w:val="18"/>
                      <w:lang w:val="ca-ES"/>
                    </w:rPr>
                  </w:pPr>
                  <w:r w:rsidRPr="003A4D22">
                    <w:rPr>
                      <w:rFonts w:cs="Calibri Light"/>
                      <w:color w:val="1F3864"/>
                      <w:sz w:val="18"/>
                      <w:szCs w:val="18"/>
                      <w:lang w:val="ca-ES"/>
                    </w:rPr>
                    <w:t>TIS/</w:t>
                  </w:r>
                  <w:r w:rsidRPr="003A4D22" w:rsidR="00771482">
                    <w:rPr>
                      <w:rFonts w:cs="Calibri Light"/>
                      <w:color w:val="1F3864"/>
                      <w:sz w:val="18"/>
                      <w:szCs w:val="18"/>
                      <w:lang w:val="ca-ES"/>
                    </w:rPr>
                    <w:t>Treballador</w:t>
                  </w:r>
                  <w:r w:rsidRPr="003A4D22">
                    <w:rPr>
                      <w:rFonts w:cs="Calibri Light"/>
                      <w:color w:val="1F3864"/>
                      <w:sz w:val="18"/>
                      <w:szCs w:val="18"/>
                      <w:lang w:val="ca-ES"/>
                    </w:rPr>
                    <w:t xml:space="preserve"> social…</w:t>
                  </w:r>
                </w:p>
              </w:tc>
              <w:tc>
                <w:tcPr>
                  <w:tcW w:w="236" w:type="dxa"/>
                  <w:gridSpan w:val="2"/>
                  <w:shd w:val="clear" w:color="auto" w:fill="auto"/>
                  <w:tcMar/>
                </w:tcPr>
                <w:p w:rsidRPr="003A4D22" w:rsidR="005A6463" w:rsidP="0035277A" w:rsidRDefault="005A6463" w14:paraId="1F72F646" wp14:textId="21B1CD8C">
                  <w:pPr>
                    <w:spacing w:after="0" w:line="276" w:lineRule="auto"/>
                    <w:rPr>
                      <w:rFonts w:cs="Calibri Light"/>
                      <w:color w:val="1F3864"/>
                      <w:sz w:val="18"/>
                      <w:szCs w:val="18"/>
                      <w:lang w:val="ca-ES"/>
                    </w:rPr>
                  </w:pPr>
                  <w:r w:rsidRPr="503F670A" w:rsidR="53EBAFE6">
                    <w:rPr>
                      <w:rFonts w:cs="Calibri Light"/>
                      <w:color w:val="1F3864" w:themeColor="accent1" w:themeTint="FF" w:themeShade="80"/>
                      <w:sz w:val="18"/>
                      <w:szCs w:val="18"/>
                      <w:lang w:val="ca-ES"/>
                    </w:rPr>
                    <w:t>X</w:t>
                  </w:r>
                </w:p>
              </w:tc>
              <w:tc>
                <w:tcPr>
                  <w:tcW w:w="1059" w:type="dxa"/>
                  <w:gridSpan w:val="3"/>
                  <w:shd w:val="clear" w:color="auto" w:fill="auto"/>
                  <w:tcMar/>
                </w:tcPr>
                <w:p w:rsidRPr="003A4D22" w:rsidR="005A6463" w:rsidP="0035277A" w:rsidRDefault="00771482" w14:paraId="7E318A5D" wp14:textId="77777777">
                  <w:pPr>
                    <w:spacing w:after="0" w:line="276" w:lineRule="auto"/>
                    <w:rPr>
                      <w:rFonts w:cs="Calibri Light"/>
                      <w:color w:val="1F3864"/>
                      <w:sz w:val="18"/>
                      <w:szCs w:val="18"/>
                      <w:lang w:val="ca-ES"/>
                    </w:rPr>
                  </w:pPr>
                  <w:r w:rsidRPr="003A4D22">
                    <w:rPr>
                      <w:rFonts w:cs="Calibri Light"/>
                      <w:color w:val="1F3864"/>
                      <w:sz w:val="18"/>
                      <w:szCs w:val="18"/>
                      <w:lang w:val="ca-ES"/>
                    </w:rPr>
                    <w:t>psicòlegs</w:t>
                  </w:r>
                </w:p>
              </w:tc>
              <w:tc>
                <w:tcPr>
                  <w:tcW w:w="1453" w:type="dxa"/>
                  <w:gridSpan w:val="4"/>
                  <w:shd w:val="clear" w:color="auto" w:fill="auto"/>
                  <w:tcMar/>
                </w:tcPr>
                <w:p w:rsidRPr="003A4D22" w:rsidR="005A6463" w:rsidP="0035277A" w:rsidRDefault="005A6463" w14:paraId="08CE6F91" wp14:textId="77777777">
                  <w:pPr>
                    <w:spacing w:after="0" w:line="276" w:lineRule="auto"/>
                    <w:rPr>
                      <w:rFonts w:cs="Calibri Light"/>
                      <w:color w:val="1F3864"/>
                      <w:sz w:val="18"/>
                      <w:szCs w:val="18"/>
                      <w:lang w:val="ca-ES"/>
                    </w:rPr>
                  </w:pPr>
                </w:p>
              </w:tc>
            </w:tr>
            <w:tr w:rsidRPr="003A4D22" w:rsidR="00DD50E1" w:rsidTr="503F670A" w14:paraId="6E9FBAE7" wp14:textId="77777777">
              <w:trPr>
                <w:gridAfter w:val="1"/>
                <w:wAfter w:w="75" w:type="dxa"/>
              </w:trPr>
              <w:tc>
                <w:tcPr>
                  <w:tcW w:w="1093" w:type="dxa"/>
                  <w:gridSpan w:val="4"/>
                  <w:shd w:val="clear" w:color="auto" w:fill="auto"/>
                  <w:tcMar/>
                </w:tcPr>
                <w:p w:rsidRPr="003A4D22" w:rsidR="005A6463" w:rsidP="0035277A" w:rsidRDefault="005A6463" w14:paraId="48467208" wp14:textId="77777777">
                  <w:pPr>
                    <w:spacing w:after="0" w:line="276" w:lineRule="auto"/>
                    <w:rPr>
                      <w:rFonts w:cs="Calibri Light"/>
                      <w:color w:val="1F3864"/>
                      <w:sz w:val="18"/>
                      <w:szCs w:val="18"/>
                      <w:lang w:val="ca-ES"/>
                    </w:rPr>
                  </w:pPr>
                  <w:r w:rsidRPr="003A4D22">
                    <w:rPr>
                      <w:rFonts w:cs="Calibri Light"/>
                      <w:color w:val="1F3864"/>
                      <w:sz w:val="18"/>
                      <w:szCs w:val="18"/>
                      <w:lang w:val="ca-ES"/>
                    </w:rPr>
                    <w:t>Monitores</w:t>
                  </w:r>
                </w:p>
              </w:tc>
              <w:tc>
                <w:tcPr>
                  <w:tcW w:w="283" w:type="dxa"/>
                  <w:gridSpan w:val="2"/>
                  <w:shd w:val="clear" w:color="auto" w:fill="auto"/>
                  <w:tcMar/>
                </w:tcPr>
                <w:p w:rsidRPr="003A4D22" w:rsidR="005A6463" w:rsidP="0035277A" w:rsidRDefault="005A6463" w14:paraId="61CDCEAD" wp14:textId="00529CF2">
                  <w:pPr>
                    <w:spacing w:after="0" w:line="276" w:lineRule="auto"/>
                    <w:rPr>
                      <w:rFonts w:cs="Calibri Light"/>
                      <w:color w:val="1F3864"/>
                      <w:sz w:val="18"/>
                      <w:szCs w:val="18"/>
                      <w:lang w:val="ca-ES"/>
                    </w:rPr>
                  </w:pPr>
                  <w:r w:rsidRPr="503F670A" w:rsidR="6149DE43">
                    <w:rPr>
                      <w:rFonts w:cs="Calibri Light"/>
                      <w:color w:val="1F3864" w:themeColor="accent1" w:themeTint="FF" w:themeShade="80"/>
                      <w:sz w:val="18"/>
                      <w:szCs w:val="18"/>
                      <w:lang w:val="ca-ES"/>
                    </w:rPr>
                    <w:t>X</w:t>
                  </w:r>
                </w:p>
              </w:tc>
              <w:tc>
                <w:tcPr>
                  <w:tcW w:w="1559" w:type="dxa"/>
                  <w:gridSpan w:val="7"/>
                  <w:shd w:val="clear" w:color="auto" w:fill="auto"/>
                  <w:tcMar/>
                </w:tcPr>
                <w:p w:rsidRPr="003A4D22" w:rsidR="005A6463" w:rsidP="00771482" w:rsidRDefault="00771482" w14:paraId="0ADC02D7" wp14:textId="77777777">
                  <w:pPr>
                    <w:spacing w:after="0" w:line="276" w:lineRule="auto"/>
                    <w:rPr>
                      <w:rFonts w:cs="Calibri Light"/>
                      <w:color w:val="1F3864"/>
                      <w:sz w:val="18"/>
                      <w:szCs w:val="18"/>
                      <w:lang w:val="ca-ES"/>
                    </w:rPr>
                  </w:pPr>
                  <w:r>
                    <w:rPr>
                      <w:rFonts w:cs="Calibri Light"/>
                      <w:color w:val="1F3864"/>
                      <w:sz w:val="18"/>
                      <w:szCs w:val="18"/>
                      <w:lang w:val="ca-ES"/>
                    </w:rPr>
                    <w:t>Antic</w:t>
                  </w:r>
                  <w:r w:rsidRPr="003A4D22" w:rsidR="005A6463">
                    <w:rPr>
                      <w:rFonts w:cs="Calibri Light"/>
                      <w:color w:val="1F3864"/>
                      <w:sz w:val="18"/>
                      <w:szCs w:val="18"/>
                      <w:lang w:val="ca-ES"/>
                    </w:rPr>
                    <w:t>s alumn</w:t>
                  </w:r>
                  <w:r>
                    <w:rPr>
                      <w:rFonts w:cs="Calibri Light"/>
                      <w:color w:val="1F3864"/>
                      <w:sz w:val="18"/>
                      <w:szCs w:val="18"/>
                      <w:lang w:val="ca-ES"/>
                    </w:rPr>
                    <w:t>e</w:t>
                  </w:r>
                  <w:r w:rsidRPr="003A4D22" w:rsidR="005A6463">
                    <w:rPr>
                      <w:rFonts w:cs="Calibri Light"/>
                      <w:color w:val="1F3864"/>
                      <w:sz w:val="18"/>
                      <w:szCs w:val="18"/>
                      <w:lang w:val="ca-ES"/>
                    </w:rPr>
                    <w:t>s</w:t>
                  </w:r>
                </w:p>
              </w:tc>
              <w:tc>
                <w:tcPr>
                  <w:tcW w:w="284" w:type="dxa"/>
                  <w:shd w:val="clear" w:color="auto" w:fill="auto"/>
                  <w:tcMar/>
                </w:tcPr>
                <w:p w:rsidRPr="003A4D22" w:rsidR="005A6463" w:rsidP="0035277A" w:rsidRDefault="005A6463" w14:paraId="6BB9E253" wp14:textId="3DA19735">
                  <w:pPr>
                    <w:spacing w:after="0" w:line="276" w:lineRule="auto"/>
                    <w:rPr>
                      <w:rFonts w:cs="Calibri Light"/>
                      <w:color w:val="1F3864"/>
                      <w:sz w:val="18"/>
                      <w:szCs w:val="18"/>
                      <w:lang w:val="ca-ES"/>
                    </w:rPr>
                  </w:pPr>
                  <w:r w:rsidRPr="503F670A" w:rsidR="3708D902">
                    <w:rPr>
                      <w:rFonts w:cs="Calibri Light"/>
                      <w:color w:val="1F3864" w:themeColor="accent1" w:themeTint="FF" w:themeShade="80"/>
                      <w:sz w:val="18"/>
                      <w:szCs w:val="18"/>
                      <w:lang w:val="ca-ES"/>
                    </w:rPr>
                    <w:t>X</w:t>
                  </w:r>
                </w:p>
              </w:tc>
              <w:tc>
                <w:tcPr>
                  <w:tcW w:w="1276" w:type="dxa"/>
                  <w:gridSpan w:val="5"/>
                  <w:shd w:val="clear" w:color="auto" w:fill="auto"/>
                  <w:tcMar/>
                </w:tcPr>
                <w:p w:rsidRPr="003A4D22" w:rsidR="005A6463" w:rsidP="0035277A" w:rsidRDefault="005A6463" w14:paraId="23DE523C" wp14:textId="77777777">
                  <w:pPr>
                    <w:spacing w:after="0" w:line="276" w:lineRule="auto"/>
                    <w:rPr>
                      <w:rFonts w:cs="Calibri Light"/>
                      <w:color w:val="1F3864"/>
                      <w:sz w:val="18"/>
                      <w:szCs w:val="18"/>
                      <w:lang w:val="ca-ES"/>
                    </w:rPr>
                  </w:pPr>
                </w:p>
              </w:tc>
              <w:tc>
                <w:tcPr>
                  <w:tcW w:w="283" w:type="dxa"/>
                  <w:shd w:val="clear" w:color="auto" w:fill="auto"/>
                  <w:tcMar/>
                </w:tcPr>
                <w:p w:rsidRPr="003A4D22" w:rsidR="005A6463" w:rsidP="0035277A" w:rsidRDefault="005A6463" w14:paraId="52E56223" wp14:textId="77777777">
                  <w:pPr>
                    <w:spacing w:after="0" w:line="276" w:lineRule="auto"/>
                    <w:rPr>
                      <w:rFonts w:cs="Calibri Light"/>
                      <w:color w:val="1F3864"/>
                      <w:sz w:val="18"/>
                      <w:szCs w:val="18"/>
                      <w:lang w:val="ca-ES"/>
                    </w:rPr>
                  </w:pPr>
                </w:p>
              </w:tc>
              <w:tc>
                <w:tcPr>
                  <w:tcW w:w="1843" w:type="dxa"/>
                  <w:gridSpan w:val="3"/>
                  <w:shd w:val="clear" w:color="auto" w:fill="auto"/>
                  <w:tcMar/>
                </w:tcPr>
                <w:p w:rsidRPr="003A4D22" w:rsidR="005A6463" w:rsidP="0035277A" w:rsidRDefault="005A6463" w14:paraId="07547A01" wp14:textId="77777777">
                  <w:pPr>
                    <w:spacing w:after="0" w:line="276" w:lineRule="auto"/>
                    <w:rPr>
                      <w:rFonts w:cs="Calibri Light"/>
                      <w:color w:val="1F3864"/>
                      <w:sz w:val="18"/>
                      <w:szCs w:val="18"/>
                      <w:lang w:val="ca-ES"/>
                    </w:rPr>
                  </w:pPr>
                </w:p>
              </w:tc>
              <w:tc>
                <w:tcPr>
                  <w:tcW w:w="244" w:type="dxa"/>
                  <w:shd w:val="clear" w:color="auto" w:fill="auto"/>
                  <w:tcMar/>
                </w:tcPr>
                <w:p w:rsidRPr="003A4D22" w:rsidR="005A6463" w:rsidP="0035277A" w:rsidRDefault="005A6463" w14:paraId="5043CB0F" wp14:textId="77777777">
                  <w:pPr>
                    <w:spacing w:after="0" w:line="276" w:lineRule="auto"/>
                    <w:rPr>
                      <w:rFonts w:cs="Calibri Light"/>
                      <w:color w:val="1F3864"/>
                      <w:sz w:val="18"/>
                      <w:szCs w:val="18"/>
                      <w:lang w:val="ca-ES"/>
                    </w:rPr>
                  </w:pPr>
                </w:p>
              </w:tc>
            </w:tr>
          </w:tbl>
          <w:p w:rsidRPr="003A4D22" w:rsidR="00D11C40" w:rsidP="0035277A" w:rsidRDefault="005A6463" w14:paraId="39B6B1D1" wp14:textId="77777777">
            <w:pPr>
              <w:spacing w:after="0" w:line="276" w:lineRule="auto"/>
              <w:rPr>
                <w:rFonts w:cs="Calibri Light"/>
                <w:color w:val="1F3864"/>
                <w:lang w:val="ca-ES"/>
              </w:rPr>
            </w:pPr>
            <w:r w:rsidRPr="003A4D22">
              <w:rPr>
                <w:rFonts w:cs="Calibri Light"/>
                <w:color w:val="1F3864"/>
                <w:lang w:val="ca-ES"/>
              </w:rPr>
              <w:t xml:space="preserve">    </w:t>
            </w:r>
          </w:p>
        </w:tc>
      </w:tr>
      <w:tr xmlns:wp14="http://schemas.microsoft.com/office/word/2010/wordml" w:rsidRPr="003A4D22" w:rsidR="00DD50E1" w:rsidTr="2B5E7869" w14:paraId="3DA9DBCD"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CEE2E47" wp14:textId="77777777">
            <w:pPr>
              <w:spacing w:after="0" w:line="276" w:lineRule="auto"/>
              <w:jc w:val="center"/>
              <w:rPr>
                <w:rFonts w:cs="Calibri Light"/>
                <w:color w:val="1F3864"/>
                <w:lang w:val="ca-ES"/>
              </w:rPr>
            </w:pPr>
            <w:r>
              <w:rPr>
                <w:rFonts w:cs="Calibri Light"/>
                <w:color w:val="1F3864"/>
                <w:lang w:val="ca-ES"/>
              </w:rPr>
              <w:t>Diagnosi</w:t>
            </w:r>
            <w:r w:rsidRPr="003A4D22" w:rsidR="00D11C40">
              <w:rPr>
                <w:rFonts w:cs="Calibri Light"/>
                <w:color w:val="1F3864"/>
                <w:lang w:val="ca-ES"/>
              </w:rPr>
              <w:t xml:space="preserve"> de </w:t>
            </w:r>
            <w:r w:rsidRPr="003A4D22">
              <w:rPr>
                <w:rFonts w:cs="Calibri Light"/>
                <w:color w:val="1F3864"/>
                <w:lang w:val="ca-ES"/>
              </w:rPr>
              <w:t>competències</w:t>
            </w:r>
            <w:r w:rsidRPr="003A4D22" w:rsidR="00D11C40">
              <w:rPr>
                <w:rFonts w:cs="Calibri Light"/>
                <w:color w:val="1F3864"/>
                <w:lang w:val="ca-ES"/>
              </w:rPr>
              <w:t xml:space="preserve"> </w:t>
            </w:r>
            <w:r>
              <w:rPr>
                <w:rFonts w:cs="Calibri Light"/>
                <w:color w:val="1F3864"/>
                <w:lang w:val="ca-ES"/>
              </w:rPr>
              <w:t>i</w:t>
            </w:r>
            <w:r w:rsidRPr="003A4D22" w:rsidR="00D11C40">
              <w:rPr>
                <w:rFonts w:cs="Calibri Light"/>
                <w:color w:val="1F3864"/>
                <w:lang w:val="ca-ES"/>
              </w:rPr>
              <w:t xml:space="preserve"> </w:t>
            </w:r>
            <w:r>
              <w:rPr>
                <w:rFonts w:cs="Calibri Light"/>
                <w:color w:val="1F3864"/>
                <w:lang w:val="ca-ES"/>
              </w:rPr>
              <w:t>necessitats</w:t>
            </w:r>
            <w:r w:rsidRPr="003A4D22" w:rsidR="00D11C40">
              <w:rPr>
                <w:rFonts w:cs="Calibri Light"/>
                <w:color w:val="1F3864"/>
                <w:lang w:val="ca-ES"/>
              </w:rPr>
              <w:t xml:space="preserve"> de </w:t>
            </w:r>
            <w:r w:rsidRPr="003A4D22">
              <w:rPr>
                <w:rFonts w:cs="Calibri Light"/>
                <w:color w:val="1F3864"/>
                <w:lang w:val="ca-ES"/>
              </w:rPr>
              <w:t>formació</w:t>
            </w:r>
          </w:p>
        </w:tc>
        <w:tc>
          <w:tcPr>
            <w:tcW w:w="7645" w:type="dxa"/>
            <w:shd w:val="clear" w:color="auto" w:fill="auto"/>
            <w:tcMar>
              <w:top w:w="12" w:type="dxa"/>
              <w:left w:w="39" w:type="dxa"/>
              <w:bottom w:w="0" w:type="dxa"/>
              <w:right w:w="39" w:type="dxa"/>
            </w:tcMar>
          </w:tcPr>
          <w:p w:rsidRPr="003A4D22" w:rsidR="00D11C40" w:rsidP="503F670A" w:rsidRDefault="005A6463" w14:paraId="661CA57E" wp14:textId="13F19EFA">
            <w:pPr>
              <w:pStyle w:val="Normal"/>
              <w:spacing w:before="240" w:beforeAutospacing="off" w:after="240" w:afterAutospacing="off" w:line="276" w:lineRule="auto"/>
              <w:ind w:left="0"/>
              <w:rPr>
                <w:rFonts w:ascii="Calibri Light" w:hAnsi="Calibri Light" w:eastAsia="Calibri Light" w:cs="Calibri Light"/>
                <w:b w:val="0"/>
                <w:bCs w:val="0"/>
                <w:noProof w:val="0"/>
                <w:sz w:val="22"/>
                <w:szCs w:val="22"/>
                <w:lang w:val="ca-ES"/>
              </w:rPr>
            </w:pPr>
            <w:r w:rsidRPr="503F670A" w:rsidR="001C452B">
              <w:rPr>
                <w:rFonts w:ascii="Calibri Light" w:hAnsi="Calibri Light" w:eastAsia="Calibri Light" w:cs="Calibri Light"/>
                <w:b w:val="0"/>
                <w:bCs w:val="0"/>
                <w:noProof w:val="0"/>
                <w:sz w:val="22"/>
                <w:szCs w:val="22"/>
                <w:lang w:val="ca-ES"/>
              </w:rPr>
              <w:t>Formació en situacions d’aprenentatge.</w:t>
            </w:r>
          </w:p>
          <w:p w:rsidRPr="003A4D22" w:rsidR="00D11C40" w:rsidP="503F670A" w:rsidRDefault="005A6463" w14:paraId="458C2B9A" wp14:textId="2AFC1D76">
            <w:pPr>
              <w:pStyle w:val="Normal"/>
              <w:spacing w:before="240" w:beforeAutospacing="off" w:after="240" w:afterAutospacing="off" w:line="276" w:lineRule="auto"/>
              <w:ind w:left="0"/>
              <w:rPr>
                <w:rFonts w:ascii="Calibri Light" w:hAnsi="Calibri Light" w:eastAsia="Calibri Light" w:cs="Calibri Light"/>
                <w:b w:val="0"/>
                <w:bCs w:val="0"/>
                <w:noProof w:val="0"/>
                <w:sz w:val="22"/>
                <w:szCs w:val="22"/>
                <w:lang w:val="ca-ES"/>
              </w:rPr>
            </w:pPr>
            <w:r w:rsidRPr="503F670A" w:rsidR="001C452B">
              <w:rPr>
                <w:rFonts w:ascii="Calibri Light" w:hAnsi="Calibri Light" w:eastAsia="Calibri Light" w:cs="Calibri Light"/>
                <w:b w:val="0"/>
                <w:bCs w:val="0"/>
                <w:noProof w:val="0"/>
                <w:sz w:val="22"/>
                <w:szCs w:val="22"/>
                <w:lang w:val="ca-ES"/>
              </w:rPr>
              <w:t xml:space="preserve">Formació en l’ús de les TIC (programes d’animació, </w:t>
            </w:r>
            <w:r w:rsidRPr="503F670A" w:rsidR="001C452B">
              <w:rPr>
                <w:rFonts w:ascii="Calibri Light" w:hAnsi="Calibri Light" w:eastAsia="Calibri Light" w:cs="Calibri Light"/>
                <w:b w:val="0"/>
                <w:bCs w:val="0"/>
                <w:noProof w:val="0"/>
                <w:sz w:val="22"/>
                <w:szCs w:val="22"/>
                <w:lang w:val="ca-ES"/>
              </w:rPr>
              <w:t>blogs</w:t>
            </w:r>
            <w:r w:rsidRPr="503F670A" w:rsidR="001C452B">
              <w:rPr>
                <w:rFonts w:ascii="Calibri Light" w:hAnsi="Calibri Light" w:eastAsia="Calibri Light" w:cs="Calibri Light"/>
                <w:b w:val="0"/>
                <w:bCs w:val="0"/>
                <w:noProof w:val="0"/>
                <w:sz w:val="22"/>
                <w:szCs w:val="22"/>
                <w:lang w:val="ca-ES"/>
              </w:rPr>
              <w:t>, etc.) i mitjans audiovisuals.</w:t>
            </w:r>
          </w:p>
          <w:p w:rsidRPr="003A4D22" w:rsidR="00D11C40" w:rsidP="503F670A" w:rsidRDefault="005A6463" w14:paraId="10D7D0F5" wp14:textId="5451A0DC">
            <w:pPr>
              <w:pStyle w:val="Normal"/>
              <w:spacing w:before="240" w:beforeAutospacing="off" w:after="240" w:afterAutospacing="off" w:line="276" w:lineRule="auto"/>
              <w:ind w:left="0"/>
              <w:rPr>
                <w:rFonts w:ascii="Calibri Light" w:hAnsi="Calibri Light" w:eastAsia="Calibri Light" w:cs="Calibri Light"/>
                <w:b w:val="0"/>
                <w:bCs w:val="0"/>
                <w:noProof w:val="0"/>
                <w:sz w:val="22"/>
                <w:szCs w:val="22"/>
                <w:lang w:val="ca-ES"/>
              </w:rPr>
            </w:pPr>
            <w:r w:rsidRPr="503F670A" w:rsidR="001C452B">
              <w:rPr>
                <w:rFonts w:ascii="Calibri Light" w:hAnsi="Calibri Light" w:eastAsia="Calibri Light" w:cs="Calibri Light"/>
                <w:b w:val="0"/>
                <w:bCs w:val="0"/>
                <w:noProof w:val="0"/>
                <w:sz w:val="22"/>
                <w:szCs w:val="22"/>
                <w:lang w:val="ca-ES"/>
              </w:rPr>
              <w:t>Taller de cinema i televisió.</w:t>
            </w:r>
          </w:p>
          <w:p w:rsidRPr="003A4D22" w:rsidR="00D11C40" w:rsidP="00771482" w:rsidRDefault="005A6463" w14:paraId="6BB1A8BF" wp14:textId="624CF146">
            <w:pPr>
              <w:spacing w:after="0" w:line="276" w:lineRule="auto"/>
              <w:rPr>
                <w:rFonts w:cs="Calibri Light"/>
                <w:color w:val="1F3864"/>
                <w:lang w:val="ca-ES"/>
              </w:rPr>
            </w:pPr>
          </w:p>
        </w:tc>
      </w:tr>
      <w:tr xmlns:wp14="http://schemas.microsoft.com/office/word/2010/wordml" w:rsidRPr="003A4D22" w:rsidR="00DD50E1" w:rsidTr="2B5E7869" w14:paraId="75BC2244"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675C588" wp14:textId="77777777">
            <w:pPr>
              <w:spacing w:after="0" w:line="276" w:lineRule="auto"/>
              <w:jc w:val="center"/>
              <w:rPr>
                <w:rFonts w:cs="Calibri Light"/>
                <w:color w:val="1F3864"/>
                <w:lang w:val="ca-ES"/>
              </w:rPr>
            </w:pPr>
            <w:r w:rsidRPr="003A4D22">
              <w:rPr>
                <w:rFonts w:cs="Calibri Light"/>
                <w:color w:val="1F3864"/>
                <w:lang w:val="ca-ES"/>
              </w:rPr>
              <w:t>Alumnat</w:t>
            </w:r>
            <w:r w:rsidRPr="003A4D22" w:rsidR="00D11C40">
              <w:rPr>
                <w:rFonts w:cs="Calibri Light"/>
                <w:color w:val="1F3864"/>
                <w:lang w:val="ca-ES"/>
              </w:rPr>
              <w:t xml:space="preserve"> </w:t>
            </w:r>
            <w:r w:rsidRPr="003A4D22">
              <w:rPr>
                <w:rFonts w:cs="Calibri Light"/>
                <w:color w:val="1F3864"/>
                <w:lang w:val="ca-ES"/>
              </w:rPr>
              <w:t>implicat</w:t>
            </w:r>
            <w:r w:rsidRPr="003A4D22" w:rsidR="00D11C40">
              <w:rPr>
                <w:rFonts w:cs="Calibri Light"/>
                <w:color w:val="1F3864"/>
                <w:lang w:val="ca-ES"/>
              </w:rPr>
              <w:t xml:space="preserve"> </w:t>
            </w:r>
            <w:r>
              <w:rPr>
                <w:rFonts w:cs="Calibri Light"/>
                <w:color w:val="1F3864"/>
                <w:lang w:val="ca-ES"/>
              </w:rPr>
              <w:t>i</w:t>
            </w:r>
            <w:r w:rsidRPr="003A4D22" w:rsidR="001A2452">
              <w:rPr>
                <w:rFonts w:cs="Calibri Light"/>
                <w:color w:val="1F3864"/>
                <w:lang w:val="ca-ES"/>
              </w:rPr>
              <w:t xml:space="preserve"> síntesi de</w:t>
            </w:r>
            <w:r>
              <w:rPr>
                <w:rFonts w:cs="Calibri Light"/>
                <w:color w:val="1F3864"/>
                <w:lang w:val="ca-ES"/>
              </w:rPr>
              <w:t>l</w:t>
            </w:r>
            <w:r w:rsidRPr="003A4D22" w:rsidR="001A2452">
              <w:rPr>
                <w:rFonts w:cs="Calibri Light"/>
                <w:color w:val="1F3864"/>
                <w:lang w:val="ca-ES"/>
              </w:rPr>
              <w:t xml:space="preserve"> s</w:t>
            </w:r>
            <w:r>
              <w:rPr>
                <w:rFonts w:cs="Calibri Light"/>
                <w:color w:val="1F3864"/>
                <w:lang w:val="ca-ES"/>
              </w:rPr>
              <w:t>e</w:t>
            </w:r>
            <w:r w:rsidRPr="003A4D22" w:rsidR="001A2452">
              <w:rPr>
                <w:rFonts w:cs="Calibri Light"/>
                <w:color w:val="1F3864"/>
                <w:lang w:val="ca-ES"/>
              </w:rPr>
              <w:t>u perfil</w:t>
            </w:r>
            <w:r w:rsidRPr="003A4D22" w:rsidR="00902479">
              <w:rPr>
                <w:rFonts w:cs="Calibri Light"/>
                <w:color w:val="1F3864"/>
                <w:lang w:val="ca-ES"/>
              </w:rPr>
              <w:t xml:space="preserve">. </w:t>
            </w:r>
            <w:r>
              <w:rPr>
                <w:rFonts w:cs="Calibri Light"/>
                <w:color w:val="1F3864"/>
                <w:lang w:val="ca-ES"/>
              </w:rPr>
              <w:t>Al</w:t>
            </w:r>
            <w:r w:rsidRPr="003A4D22" w:rsidR="00902479">
              <w:rPr>
                <w:rFonts w:cs="Calibri Light"/>
                <w:color w:val="1F3864"/>
                <w:lang w:val="ca-ES"/>
              </w:rPr>
              <w:t>tr</w:t>
            </w:r>
            <w:r>
              <w:rPr>
                <w:rFonts w:cs="Calibri Light"/>
                <w:color w:val="1F3864"/>
                <w:lang w:val="ca-ES"/>
              </w:rPr>
              <w:t>e</w:t>
            </w:r>
            <w:r w:rsidRPr="003A4D22" w:rsidR="00902479">
              <w:rPr>
                <w:rFonts w:cs="Calibri Light"/>
                <w:color w:val="1F3864"/>
                <w:lang w:val="ca-ES"/>
              </w:rPr>
              <w:t xml:space="preserve">s destinataris de la </w:t>
            </w:r>
            <w:r w:rsidRPr="003A4D22" w:rsidR="00354F08">
              <w:rPr>
                <w:rFonts w:cs="Calibri Light"/>
                <w:color w:val="1F3864"/>
                <w:lang w:val="ca-ES"/>
              </w:rPr>
              <w:t>C</w:t>
            </w:r>
            <w:r w:rsidRPr="003A4D22" w:rsidR="00902479">
              <w:rPr>
                <w:rFonts w:cs="Calibri Light"/>
                <w:color w:val="1F3864"/>
                <w:lang w:val="ca-ES"/>
              </w:rPr>
              <w:t>omuni</w:t>
            </w:r>
            <w:r>
              <w:rPr>
                <w:rFonts w:cs="Calibri Light"/>
                <w:color w:val="1F3864"/>
                <w:lang w:val="ca-ES"/>
              </w:rPr>
              <w:t>t</w:t>
            </w:r>
            <w:r w:rsidRPr="003A4D22" w:rsidR="00902479">
              <w:rPr>
                <w:rFonts w:cs="Calibri Light"/>
                <w:color w:val="1F3864"/>
                <w:lang w:val="ca-ES"/>
              </w:rPr>
              <w:t>a</w:t>
            </w:r>
            <w:r>
              <w:rPr>
                <w:rFonts w:cs="Calibri Light"/>
                <w:color w:val="1F3864"/>
                <w:lang w:val="ca-ES"/>
              </w:rPr>
              <w:t>t</w:t>
            </w:r>
            <w:r w:rsidRPr="003A4D22" w:rsidR="00902479">
              <w:rPr>
                <w:rFonts w:cs="Calibri Light"/>
                <w:color w:val="1F3864"/>
                <w:lang w:val="ca-ES"/>
              </w:rPr>
              <w:t xml:space="preserve"> educativa.</w:t>
            </w:r>
          </w:p>
        </w:tc>
        <w:tc>
          <w:tcPr>
            <w:tcW w:w="7645" w:type="dxa"/>
            <w:shd w:val="clear" w:color="auto" w:fill="auto"/>
            <w:tcMar>
              <w:top w:w="12" w:type="dxa"/>
              <w:left w:w="39" w:type="dxa"/>
              <w:bottom w:w="0" w:type="dxa"/>
              <w:right w:w="39" w:type="dxa"/>
            </w:tcMar>
          </w:tcPr>
          <w:p w:rsidRPr="003A4D22" w:rsidR="005A6463" w:rsidP="0035277A" w:rsidRDefault="005A6463" w14:paraId="4E7634CE" wp14:textId="77777777">
            <w:pPr>
              <w:spacing w:after="0" w:line="276" w:lineRule="auto"/>
              <w:rPr>
                <w:rFonts w:cs="Calibri Light"/>
                <w:color w:val="1F3864"/>
                <w:sz w:val="18"/>
                <w:szCs w:val="18"/>
                <w:lang w:val="ca-ES"/>
              </w:rPr>
            </w:pPr>
            <w:r w:rsidRPr="003A4D22">
              <w:rPr>
                <w:rFonts w:cs="Calibri Light"/>
                <w:color w:val="1F3864"/>
                <w:sz w:val="18"/>
                <w:szCs w:val="18"/>
                <w:lang w:val="ca-ES"/>
              </w:rPr>
              <w:t>Número d</w:t>
            </w:r>
            <w:r w:rsidR="00771482">
              <w:rPr>
                <w:rFonts w:cs="Calibri Light"/>
                <w:color w:val="1F3864"/>
                <w:sz w:val="18"/>
                <w:szCs w:val="18"/>
                <w:lang w:val="ca-ES"/>
              </w:rPr>
              <w:t>’</w:t>
            </w:r>
            <w:r w:rsidRPr="003A4D22" w:rsidR="00771482">
              <w:rPr>
                <w:rFonts w:cs="Calibri Light"/>
                <w:color w:val="1F3864"/>
                <w:sz w:val="18"/>
                <w:szCs w:val="18"/>
                <w:lang w:val="ca-ES"/>
              </w:rPr>
              <w:t>alumnat</w:t>
            </w:r>
            <w:r w:rsidRPr="003A4D22">
              <w:rPr>
                <w:rFonts w:cs="Calibri Light"/>
                <w:color w:val="1F3864"/>
                <w:sz w:val="18"/>
                <w:szCs w:val="18"/>
                <w:lang w:val="ca-ES"/>
              </w:rPr>
              <w:t xml:space="preserve"> </w:t>
            </w:r>
            <w:r w:rsidRPr="003A4D22" w:rsidR="00771482">
              <w:rPr>
                <w:rFonts w:cs="Calibri Light"/>
                <w:color w:val="1F3864"/>
                <w:sz w:val="18"/>
                <w:szCs w:val="18"/>
                <w:lang w:val="ca-ES"/>
              </w:rPr>
              <w:t>implicat</w:t>
            </w:r>
            <w:r w:rsidRPr="003A4D22">
              <w:rPr>
                <w:rFonts w:cs="Calibri Light"/>
                <w:color w:val="1F3864"/>
                <w:sz w:val="18"/>
                <w:szCs w:val="18"/>
                <w:lang w:val="ca-ES"/>
              </w:rPr>
              <w:t xml:space="preserve"> </w:t>
            </w:r>
          </w:p>
          <w:tbl>
            <w:tblPr>
              <w:tblpPr w:leftFromText="141" w:rightFromText="141" w:vertAnchor="text" w:horzAnchor="margin" w:tblpY="23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0"/>
              <w:gridCol w:w="980"/>
              <w:gridCol w:w="981"/>
              <w:gridCol w:w="981"/>
              <w:gridCol w:w="981"/>
              <w:gridCol w:w="981"/>
              <w:gridCol w:w="981"/>
            </w:tblGrid>
            <w:tr w:rsidRPr="003A4D22" w:rsidR="001A2452" w:rsidTr="0035277A" w14:paraId="5BCE67E0"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7459315" wp14:textId="77777777">
                  <w:pPr>
                    <w:spacing w:after="0" w:line="276" w:lineRule="auto"/>
                    <w:jc w:val="center"/>
                    <w:rPr>
                      <w:rFonts w:cs="Calibri Light"/>
                      <w:color w:val="1F3864"/>
                      <w:sz w:val="18"/>
                      <w:szCs w:val="18"/>
                      <w:lang w:val="ca-ES"/>
                    </w:rPr>
                  </w:pP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49841BE"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1</w:t>
                  </w: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18F999B5"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2</w:t>
                  </w: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5FCD5EC4"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3</w:t>
                  </w: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2598DEE6"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4</w:t>
                  </w: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78941E47"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5</w:t>
                  </w: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29B4EA11"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6</w:t>
                  </w:r>
                </w:p>
              </w:tc>
            </w:tr>
            <w:tr w:rsidRPr="003A4D22" w:rsidR="001A2452" w:rsidTr="0035277A" w14:paraId="322D8D65"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A66AAF8" wp14:textId="77777777">
                  <w:pPr>
                    <w:spacing w:after="0" w:line="276" w:lineRule="auto"/>
                    <w:rPr>
                      <w:rFonts w:cs="Calibri Light"/>
                      <w:color w:val="1F3864"/>
                      <w:sz w:val="18"/>
                      <w:szCs w:val="18"/>
                      <w:lang w:val="ca-ES"/>
                    </w:rPr>
                  </w:pPr>
                  <w:r w:rsidRPr="003A4D22">
                    <w:rPr>
                      <w:rFonts w:cs="Calibri Light"/>
                      <w:color w:val="1F3864"/>
                      <w:sz w:val="18"/>
                      <w:szCs w:val="18"/>
                      <w:lang w:val="ca-ES"/>
                    </w:rPr>
                    <w:t>EINF</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537F28F"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DFB9E20"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70DF9E56"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44E871BC"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144A5D23"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nil"/>
                  </w:tcBorders>
                  <w:shd w:val="clear" w:color="auto" w:fill="auto"/>
                </w:tcPr>
                <w:p w:rsidRPr="003A4D22" w:rsidR="001A2452" w:rsidP="0035277A" w:rsidRDefault="001A2452" w14:paraId="738610EB" wp14:textId="77777777">
                  <w:pPr>
                    <w:spacing w:after="0" w:line="276" w:lineRule="auto"/>
                    <w:rPr>
                      <w:rFonts w:cs="Calibri Light"/>
                      <w:color w:val="1F3864"/>
                      <w:sz w:val="18"/>
                      <w:szCs w:val="18"/>
                      <w:lang w:val="ca-ES"/>
                    </w:rPr>
                  </w:pPr>
                </w:p>
              </w:tc>
            </w:tr>
            <w:tr w:rsidRPr="003A4D22" w:rsidR="001A2452" w:rsidTr="0035277A" w14:paraId="075E572C"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DE9E847" wp14:textId="77777777">
                  <w:pPr>
                    <w:spacing w:after="0" w:line="276" w:lineRule="auto"/>
                    <w:rPr>
                      <w:rFonts w:cs="Calibri Light"/>
                      <w:color w:val="1F3864"/>
                      <w:sz w:val="18"/>
                      <w:szCs w:val="18"/>
                      <w:lang w:val="ca-ES"/>
                    </w:rPr>
                  </w:pPr>
                  <w:r w:rsidRPr="003A4D22">
                    <w:rPr>
                      <w:rFonts w:cs="Calibri Light"/>
                      <w:color w:val="1F3864"/>
                      <w:sz w:val="18"/>
                      <w:szCs w:val="18"/>
                      <w:lang w:val="ca-ES"/>
                    </w:rPr>
                    <w:t>EPRI</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37805D2"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463F29E8"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3B7B4B86"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3A0FF5F2"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5630AD66"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1829076" wp14:textId="77777777">
                  <w:pPr>
                    <w:spacing w:after="0" w:line="276" w:lineRule="auto"/>
                    <w:rPr>
                      <w:rFonts w:cs="Calibri Light"/>
                      <w:color w:val="1F3864"/>
                      <w:sz w:val="18"/>
                      <w:szCs w:val="18"/>
                      <w:lang w:val="ca-ES"/>
                    </w:rPr>
                  </w:pPr>
                </w:p>
              </w:tc>
            </w:tr>
            <w:tr w:rsidRPr="003A4D22" w:rsidR="001A2452" w:rsidTr="0035277A" w14:paraId="1AEA9372"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42BB147" wp14:textId="77777777">
                  <w:pPr>
                    <w:spacing w:after="0" w:line="276" w:lineRule="auto"/>
                    <w:rPr>
                      <w:rFonts w:cs="Calibri Light"/>
                      <w:color w:val="1F3864"/>
                      <w:sz w:val="18"/>
                      <w:szCs w:val="18"/>
                      <w:lang w:val="ca-ES"/>
                    </w:rPr>
                  </w:pPr>
                  <w:r w:rsidRPr="003A4D22">
                    <w:rPr>
                      <w:rFonts w:cs="Calibri Light"/>
                      <w:color w:val="1F3864"/>
                      <w:sz w:val="18"/>
                      <w:szCs w:val="18"/>
                      <w:lang w:val="ca-ES"/>
                    </w:rPr>
                    <w:t>ESO</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2BA226A1"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17AD93B2"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DE4B5B7"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6204FF1"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nil"/>
                    <w:right w:val="nil"/>
                  </w:tcBorders>
                  <w:shd w:val="clear" w:color="auto" w:fill="auto"/>
                </w:tcPr>
                <w:p w:rsidRPr="003A4D22" w:rsidR="001A2452" w:rsidP="0035277A" w:rsidRDefault="001A2452" w14:paraId="2DBF0D7D" wp14:textId="77777777">
                  <w:pPr>
                    <w:spacing w:after="0" w:line="276" w:lineRule="auto"/>
                    <w:rPr>
                      <w:rFonts w:cs="Calibri Light"/>
                      <w:color w:val="1F3864"/>
                      <w:sz w:val="18"/>
                      <w:szCs w:val="18"/>
                      <w:lang w:val="ca-ES"/>
                    </w:rPr>
                  </w:pPr>
                </w:p>
              </w:tc>
              <w:tc>
                <w:tcPr>
                  <w:tcW w:w="981" w:type="dxa"/>
                  <w:tcBorders>
                    <w:top w:val="single" w:color="ACB9CA" w:sz="4" w:space="0"/>
                    <w:left w:val="nil"/>
                    <w:bottom w:val="nil"/>
                    <w:right w:val="nil"/>
                  </w:tcBorders>
                  <w:shd w:val="clear" w:color="auto" w:fill="auto"/>
                </w:tcPr>
                <w:p w:rsidRPr="003A4D22" w:rsidR="001A2452" w:rsidP="0035277A" w:rsidRDefault="001A2452" w14:paraId="6B62F1B3" wp14:textId="77777777">
                  <w:pPr>
                    <w:spacing w:after="0" w:line="276" w:lineRule="auto"/>
                    <w:rPr>
                      <w:rFonts w:cs="Calibri Light"/>
                      <w:color w:val="1F3864"/>
                      <w:sz w:val="18"/>
                      <w:szCs w:val="18"/>
                      <w:lang w:val="ca-ES"/>
                    </w:rPr>
                  </w:pPr>
                </w:p>
              </w:tc>
            </w:tr>
            <w:tr w:rsidRPr="003A4D22" w:rsidR="001A2452" w:rsidTr="0035277A" w14:paraId="6FAB47AE"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771482" w14:paraId="4F7F6E6F" wp14:textId="77777777">
                  <w:pPr>
                    <w:spacing w:after="0" w:line="276" w:lineRule="auto"/>
                    <w:rPr>
                      <w:rFonts w:cs="Calibri Light"/>
                      <w:color w:val="1F3864"/>
                      <w:sz w:val="18"/>
                      <w:szCs w:val="18"/>
                      <w:lang w:val="ca-ES"/>
                    </w:rPr>
                  </w:pPr>
                  <w:r>
                    <w:rPr>
                      <w:rFonts w:cs="Calibri Light"/>
                      <w:color w:val="1F3864"/>
                      <w:sz w:val="18"/>
                      <w:szCs w:val="18"/>
                      <w:lang w:val="ca-ES"/>
                    </w:rPr>
                    <w:t>BATX</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02F2C34E"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80A4E5D"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nil"/>
                    <w:right w:val="nil"/>
                  </w:tcBorders>
                  <w:shd w:val="clear" w:color="auto" w:fill="auto"/>
                </w:tcPr>
                <w:p w:rsidRPr="003A4D22" w:rsidR="001A2452" w:rsidP="0035277A" w:rsidRDefault="001A2452" w14:paraId="19219836" wp14:textId="77777777">
                  <w:pPr>
                    <w:spacing w:after="0" w:line="276" w:lineRule="auto"/>
                    <w:rPr>
                      <w:rFonts w:cs="Calibri Light"/>
                      <w:color w:val="1F3864"/>
                      <w:sz w:val="18"/>
                      <w:szCs w:val="18"/>
                      <w:lang w:val="ca-ES"/>
                    </w:rPr>
                  </w:pPr>
                </w:p>
              </w:tc>
              <w:tc>
                <w:tcPr>
                  <w:tcW w:w="981" w:type="dxa"/>
                  <w:tcBorders>
                    <w:top w:val="single" w:color="ACB9CA" w:sz="4" w:space="0"/>
                    <w:left w:val="nil"/>
                    <w:bottom w:val="nil"/>
                    <w:right w:val="nil"/>
                  </w:tcBorders>
                  <w:shd w:val="clear" w:color="auto" w:fill="auto"/>
                </w:tcPr>
                <w:p w:rsidRPr="003A4D22" w:rsidR="001A2452" w:rsidP="0035277A" w:rsidRDefault="001A2452" w14:paraId="296FEF7D"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7194DBDC"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769D0D3C" wp14:textId="77777777">
                  <w:pPr>
                    <w:spacing w:after="0" w:line="276" w:lineRule="auto"/>
                    <w:rPr>
                      <w:rFonts w:cs="Calibri Light"/>
                      <w:color w:val="1F3864"/>
                      <w:sz w:val="18"/>
                      <w:szCs w:val="18"/>
                      <w:lang w:val="ca-ES"/>
                    </w:rPr>
                  </w:pPr>
                </w:p>
              </w:tc>
            </w:tr>
            <w:tr w:rsidRPr="003A4D22" w:rsidR="001A2452" w:rsidTr="0035277A" w14:paraId="5A00C8F9"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103797A7" wp14:textId="77777777">
                  <w:pPr>
                    <w:spacing w:after="0" w:line="276" w:lineRule="auto"/>
                    <w:rPr>
                      <w:rFonts w:cs="Calibri Light"/>
                      <w:color w:val="1F3864"/>
                      <w:sz w:val="18"/>
                      <w:szCs w:val="18"/>
                      <w:lang w:val="ca-ES"/>
                    </w:rPr>
                  </w:pPr>
                  <w:r w:rsidRPr="003A4D22">
                    <w:rPr>
                      <w:rFonts w:cs="Calibri Light"/>
                      <w:color w:val="1F3864"/>
                      <w:sz w:val="18"/>
                      <w:szCs w:val="18"/>
                      <w:lang w:val="ca-ES"/>
                    </w:rPr>
                    <w:t xml:space="preserve">FP </w:t>
                  </w:r>
                  <w:r w:rsidRPr="003A4D22" w:rsidR="00771482">
                    <w:rPr>
                      <w:rFonts w:cs="Calibri Light"/>
                      <w:color w:val="1F3864"/>
                      <w:sz w:val="18"/>
                      <w:szCs w:val="18"/>
                      <w:lang w:val="ca-ES"/>
                    </w:rPr>
                    <w:t>bàsica</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54CD245A"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808080" w:sz="4" w:space="0"/>
                  </w:tcBorders>
                  <w:shd w:val="clear" w:color="auto" w:fill="auto"/>
                </w:tcPr>
                <w:p w:rsidRPr="003A4D22" w:rsidR="001A2452" w:rsidP="0035277A" w:rsidRDefault="001A2452" w14:paraId="1231BE67" wp14:textId="77777777">
                  <w:pPr>
                    <w:spacing w:after="0" w:line="276" w:lineRule="auto"/>
                    <w:rPr>
                      <w:rFonts w:cs="Calibri Light"/>
                      <w:color w:val="1F3864"/>
                      <w:sz w:val="18"/>
                      <w:szCs w:val="18"/>
                      <w:lang w:val="ca-ES"/>
                    </w:rPr>
                  </w:pPr>
                </w:p>
              </w:tc>
              <w:tc>
                <w:tcPr>
                  <w:tcW w:w="981" w:type="dxa"/>
                  <w:tcBorders>
                    <w:top w:val="nil"/>
                    <w:left w:val="single" w:color="808080" w:sz="4" w:space="0"/>
                    <w:bottom w:val="nil"/>
                    <w:right w:val="nil"/>
                  </w:tcBorders>
                  <w:shd w:val="clear" w:color="auto" w:fill="auto"/>
                </w:tcPr>
                <w:p w:rsidRPr="003A4D22" w:rsidR="001A2452" w:rsidP="0035277A" w:rsidRDefault="001A2452" w14:paraId="36FEB5B0"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30D7AA69"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7196D064"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34FF1C98" wp14:textId="77777777">
                  <w:pPr>
                    <w:spacing w:after="0" w:line="276" w:lineRule="auto"/>
                    <w:rPr>
                      <w:rFonts w:cs="Calibri Light"/>
                      <w:color w:val="1F3864"/>
                      <w:sz w:val="18"/>
                      <w:szCs w:val="18"/>
                      <w:lang w:val="ca-ES"/>
                    </w:rPr>
                  </w:pPr>
                </w:p>
              </w:tc>
            </w:tr>
            <w:tr w:rsidRPr="003A4D22" w:rsidR="001A2452" w:rsidTr="0035277A" w14:paraId="0202645C" wp14:textId="77777777">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181A6D02" wp14:textId="77777777">
                  <w:pPr>
                    <w:spacing w:after="0" w:line="276" w:lineRule="auto"/>
                    <w:rPr>
                      <w:rFonts w:cs="Calibri Light"/>
                      <w:color w:val="1F3864"/>
                      <w:sz w:val="18"/>
                      <w:szCs w:val="18"/>
                      <w:lang w:val="ca-ES"/>
                    </w:rPr>
                  </w:pPr>
                  <w:r w:rsidRPr="003A4D22">
                    <w:rPr>
                      <w:rFonts w:cs="Calibri Light"/>
                      <w:color w:val="1F3864"/>
                      <w:sz w:val="18"/>
                      <w:szCs w:val="18"/>
                      <w:lang w:val="ca-ES"/>
                    </w:rPr>
                    <w:t>FP CFGM</w:t>
                  </w:r>
                </w:p>
              </w:tc>
              <w:tc>
                <w:tcPr>
                  <w:tcW w:w="980" w:type="dxa"/>
                  <w:tcBorders>
                    <w:top w:val="single" w:color="ACB9CA" w:sz="4" w:space="0"/>
                    <w:left w:val="single" w:color="ACB9CA" w:sz="4" w:space="0"/>
                    <w:bottom w:val="single" w:color="ACB9CA" w:sz="4" w:space="0"/>
                    <w:right w:val="single" w:color="ACB9CA" w:sz="4" w:space="0"/>
                  </w:tcBorders>
                  <w:shd w:val="clear" w:color="auto" w:fill="auto"/>
                </w:tcPr>
                <w:p w:rsidRPr="003A4D22" w:rsidR="001A2452" w:rsidP="0035277A" w:rsidRDefault="001A2452" w14:paraId="6D072C0D" wp14:textId="77777777">
                  <w:pPr>
                    <w:spacing w:after="0" w:line="276" w:lineRule="auto"/>
                    <w:rPr>
                      <w:rFonts w:cs="Calibri Light"/>
                      <w:color w:val="1F3864"/>
                      <w:sz w:val="18"/>
                      <w:szCs w:val="18"/>
                      <w:lang w:val="ca-ES"/>
                    </w:rPr>
                  </w:pPr>
                </w:p>
              </w:tc>
              <w:tc>
                <w:tcPr>
                  <w:tcW w:w="981" w:type="dxa"/>
                  <w:tcBorders>
                    <w:top w:val="single" w:color="ACB9CA" w:sz="4" w:space="0"/>
                    <w:left w:val="single" w:color="ACB9CA" w:sz="4" w:space="0"/>
                    <w:bottom w:val="single" w:color="ACB9CA" w:sz="4" w:space="0"/>
                    <w:right w:val="single" w:color="808080" w:sz="4" w:space="0"/>
                  </w:tcBorders>
                  <w:shd w:val="clear" w:color="auto" w:fill="auto"/>
                </w:tcPr>
                <w:p w:rsidRPr="003A4D22" w:rsidR="001A2452" w:rsidP="0035277A" w:rsidRDefault="001A2452" w14:paraId="48A21919" wp14:textId="77777777">
                  <w:pPr>
                    <w:spacing w:after="0" w:line="276" w:lineRule="auto"/>
                    <w:rPr>
                      <w:rFonts w:cs="Calibri Light"/>
                      <w:color w:val="1F3864"/>
                      <w:sz w:val="18"/>
                      <w:szCs w:val="18"/>
                      <w:lang w:val="ca-ES"/>
                    </w:rPr>
                  </w:pPr>
                </w:p>
              </w:tc>
              <w:tc>
                <w:tcPr>
                  <w:tcW w:w="981" w:type="dxa"/>
                  <w:tcBorders>
                    <w:top w:val="nil"/>
                    <w:left w:val="single" w:color="808080" w:sz="4" w:space="0"/>
                    <w:bottom w:val="nil"/>
                    <w:right w:val="nil"/>
                  </w:tcBorders>
                  <w:shd w:val="clear" w:color="auto" w:fill="auto"/>
                </w:tcPr>
                <w:p w:rsidRPr="003A4D22" w:rsidR="001A2452" w:rsidP="0035277A" w:rsidRDefault="001A2452" w14:paraId="6BD18F9B"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238601FE"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0F3CABC7"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rsidRPr="003A4D22" w:rsidR="001A2452" w:rsidP="0035277A" w:rsidRDefault="001A2452" w14:paraId="5B08B5D1" wp14:textId="77777777">
                  <w:pPr>
                    <w:spacing w:after="0" w:line="276" w:lineRule="auto"/>
                    <w:rPr>
                      <w:rFonts w:cs="Calibri Light"/>
                      <w:color w:val="1F3864"/>
                      <w:sz w:val="18"/>
                      <w:szCs w:val="18"/>
                      <w:lang w:val="ca-ES"/>
                    </w:rPr>
                  </w:pPr>
                </w:p>
              </w:tc>
            </w:tr>
          </w:tbl>
          <w:p w:rsidRPr="003A4D22" w:rsidR="001A2452" w:rsidP="0035277A" w:rsidRDefault="001A2452" w14:paraId="16DEB4AB" wp14:textId="77777777">
            <w:pPr>
              <w:spacing w:after="0" w:line="276" w:lineRule="auto"/>
              <w:rPr>
                <w:rFonts w:cs="Calibri Light"/>
                <w:color w:val="1F3864"/>
                <w:sz w:val="18"/>
                <w:szCs w:val="18"/>
                <w:lang w:val="ca-ES"/>
              </w:rPr>
            </w:pPr>
          </w:p>
          <w:p w:rsidRPr="003A4D22" w:rsidR="001A2452" w:rsidP="0035277A" w:rsidRDefault="001A2452" w14:paraId="0AD9C6F4" wp14:textId="77777777">
            <w:pPr>
              <w:spacing w:after="0" w:line="276" w:lineRule="auto"/>
              <w:rPr>
                <w:rFonts w:cs="Calibri Light"/>
                <w:color w:val="1F3864"/>
                <w:sz w:val="18"/>
                <w:szCs w:val="18"/>
                <w:lang w:val="ca-ES"/>
              </w:rPr>
            </w:pPr>
          </w:p>
          <w:p w:rsidRPr="003A4D22" w:rsidR="001A2452" w:rsidP="0035277A" w:rsidRDefault="001A2452" w14:paraId="4B1F511A" wp14:textId="77777777">
            <w:pPr>
              <w:spacing w:after="0" w:line="276" w:lineRule="auto"/>
              <w:rPr>
                <w:rFonts w:cs="Calibri Light"/>
                <w:color w:val="1F3864"/>
                <w:sz w:val="18"/>
                <w:szCs w:val="18"/>
                <w:lang w:val="ca-ES"/>
              </w:rPr>
            </w:pPr>
          </w:p>
          <w:p w:rsidRPr="003A4D22" w:rsidR="001A2452" w:rsidP="0035277A" w:rsidRDefault="001A2452" w14:paraId="65F9C3DC" wp14:textId="77777777">
            <w:pPr>
              <w:spacing w:after="0" w:line="276" w:lineRule="auto"/>
              <w:rPr>
                <w:rFonts w:cs="Calibri Light"/>
                <w:color w:val="1F3864"/>
                <w:sz w:val="18"/>
                <w:szCs w:val="18"/>
                <w:lang w:val="ca-ES"/>
              </w:rPr>
            </w:pPr>
          </w:p>
          <w:p w:rsidRPr="003A4D22" w:rsidR="001A2452" w:rsidP="0035277A" w:rsidRDefault="001A2452" w14:paraId="5023141B" wp14:textId="77777777">
            <w:pPr>
              <w:spacing w:after="0" w:line="276" w:lineRule="auto"/>
              <w:rPr>
                <w:rFonts w:cs="Calibri Light"/>
                <w:color w:val="1F3864"/>
                <w:sz w:val="18"/>
                <w:szCs w:val="18"/>
                <w:lang w:val="ca-ES"/>
              </w:rPr>
            </w:pPr>
          </w:p>
          <w:p w:rsidRPr="003A4D22" w:rsidR="001A2452" w:rsidP="0035277A" w:rsidRDefault="001A2452" w14:paraId="1F3B1409" wp14:textId="77777777">
            <w:pPr>
              <w:spacing w:after="0" w:line="276" w:lineRule="auto"/>
              <w:rPr>
                <w:rFonts w:cs="Calibri Light"/>
                <w:color w:val="1F3864"/>
                <w:sz w:val="18"/>
                <w:szCs w:val="18"/>
                <w:lang w:val="ca-ES"/>
              </w:rPr>
            </w:pPr>
          </w:p>
          <w:p w:rsidRPr="003A4D22" w:rsidR="001A2452" w:rsidP="0035277A" w:rsidRDefault="001A2452" w14:paraId="562C75D1" wp14:textId="77777777">
            <w:pPr>
              <w:spacing w:after="0" w:line="276" w:lineRule="auto"/>
              <w:rPr>
                <w:rFonts w:cs="Calibri Light"/>
                <w:color w:val="1F3864"/>
                <w:sz w:val="18"/>
                <w:szCs w:val="18"/>
                <w:lang w:val="ca-ES"/>
              </w:rPr>
            </w:pPr>
          </w:p>
          <w:p w:rsidRPr="003A4D22" w:rsidR="001A2452" w:rsidP="0035277A" w:rsidRDefault="001A2452" w14:paraId="664355AD" wp14:textId="77777777">
            <w:pPr>
              <w:spacing w:after="0" w:line="276" w:lineRule="auto"/>
              <w:rPr>
                <w:rFonts w:cs="Calibri Light"/>
                <w:color w:val="1F3864"/>
                <w:sz w:val="18"/>
                <w:szCs w:val="18"/>
                <w:lang w:val="ca-ES"/>
              </w:rPr>
            </w:pPr>
          </w:p>
          <w:p w:rsidRPr="003A4D22" w:rsidR="001A2452" w:rsidP="0035277A" w:rsidRDefault="001A2452" w14:paraId="1A965116" wp14:textId="77777777">
            <w:pPr>
              <w:spacing w:after="0" w:line="276" w:lineRule="auto"/>
              <w:rPr>
                <w:rFonts w:cs="Calibri Light"/>
                <w:color w:val="1F3864"/>
                <w:sz w:val="18"/>
                <w:szCs w:val="18"/>
                <w:lang w:val="ca-ES"/>
              </w:rPr>
            </w:pPr>
          </w:p>
          <w:p w:rsidRPr="003A4D22" w:rsidR="001A2452" w:rsidP="0035277A" w:rsidRDefault="00771482" w14:paraId="6BABE83E" wp14:textId="77777777">
            <w:pPr>
              <w:spacing w:after="0" w:line="276" w:lineRule="auto"/>
              <w:rPr>
                <w:rFonts w:cs="Calibri Light"/>
                <w:color w:val="1F3864"/>
                <w:sz w:val="18"/>
                <w:szCs w:val="18"/>
                <w:lang w:val="ca-ES"/>
              </w:rPr>
            </w:pPr>
            <w:r>
              <w:rPr>
                <w:rFonts w:cs="Calibri Light"/>
                <w:color w:val="1F3864"/>
                <w:sz w:val="18"/>
                <w:szCs w:val="18"/>
                <w:lang w:val="ca-ES"/>
              </w:rPr>
              <w:t>Síntesi</w:t>
            </w:r>
            <w:r w:rsidRPr="003A4D22" w:rsidR="001A2452">
              <w:rPr>
                <w:rFonts w:cs="Calibri Light"/>
                <w:color w:val="1F3864"/>
                <w:sz w:val="18"/>
                <w:szCs w:val="18"/>
                <w:lang w:val="ca-ES"/>
              </w:rPr>
              <w:t xml:space="preserve"> de</w:t>
            </w:r>
            <w:r>
              <w:rPr>
                <w:rFonts w:cs="Calibri Light"/>
                <w:color w:val="1F3864"/>
                <w:sz w:val="18"/>
                <w:szCs w:val="18"/>
                <w:lang w:val="ca-ES"/>
              </w:rPr>
              <w:t xml:space="preserve">l </w:t>
            </w:r>
            <w:r w:rsidRPr="003A4D22" w:rsidR="001A2452">
              <w:rPr>
                <w:rFonts w:cs="Calibri Light"/>
                <w:color w:val="1F3864"/>
                <w:sz w:val="18"/>
                <w:szCs w:val="18"/>
                <w:lang w:val="ca-ES"/>
              </w:rPr>
              <w:t>s</w:t>
            </w:r>
            <w:r>
              <w:rPr>
                <w:rFonts w:cs="Calibri Light"/>
                <w:color w:val="1F3864"/>
                <w:sz w:val="18"/>
                <w:szCs w:val="18"/>
                <w:lang w:val="ca-ES"/>
              </w:rPr>
              <w:t>e</w:t>
            </w:r>
            <w:r w:rsidRPr="003A4D22" w:rsidR="001A2452">
              <w:rPr>
                <w:rFonts w:cs="Calibri Light"/>
                <w:color w:val="1F3864"/>
                <w:sz w:val="18"/>
                <w:szCs w:val="18"/>
                <w:lang w:val="ca-ES"/>
              </w:rPr>
              <w:t>u perfil</w:t>
            </w:r>
          </w:p>
          <w:p w:rsidRPr="003A4D22" w:rsidR="001A2452" w:rsidP="0035277A" w:rsidRDefault="001A2452" w14:paraId="7DF4E37C" wp14:textId="77777777">
            <w:pPr>
              <w:spacing w:after="0" w:line="276" w:lineRule="auto"/>
              <w:rPr>
                <w:rFonts w:cs="Calibri Light"/>
                <w:color w:val="1F3864"/>
                <w:sz w:val="18"/>
                <w:szCs w:val="18"/>
                <w:lang w:val="ca-ES"/>
              </w:rPr>
            </w:pPr>
          </w:p>
          <w:p w:rsidRPr="003A4D22" w:rsidR="00DC19FC" w:rsidP="0035277A" w:rsidRDefault="00771482" w14:paraId="230C6D07" wp14:textId="77777777">
            <w:pPr>
              <w:spacing w:after="0" w:line="276" w:lineRule="auto"/>
              <w:rPr>
                <w:rFonts w:cs="Calibri Light"/>
                <w:color w:val="1F3864"/>
                <w:sz w:val="18"/>
                <w:szCs w:val="18"/>
                <w:lang w:val="ca-ES"/>
              </w:rPr>
            </w:pPr>
            <w:r>
              <w:rPr>
                <w:rFonts w:cs="Calibri Light"/>
                <w:color w:val="1F3864"/>
                <w:sz w:val="18"/>
                <w:szCs w:val="18"/>
                <w:lang w:val="ca-ES"/>
              </w:rPr>
              <w:t>Altre</w:t>
            </w:r>
            <w:r w:rsidRPr="003A4D22" w:rsidR="00DC19FC">
              <w:rPr>
                <w:rFonts w:cs="Calibri Light"/>
                <w:color w:val="1F3864"/>
                <w:sz w:val="18"/>
                <w:szCs w:val="18"/>
                <w:lang w:val="ca-ES"/>
              </w:rPr>
              <w:t>s destinataris:</w:t>
            </w:r>
          </w:p>
          <w:p w:rsidRPr="003A4D22" w:rsidR="00D11C40" w:rsidP="0035277A" w:rsidRDefault="00D11C40" w14:paraId="44FB30F8" wp14:textId="77777777">
            <w:pPr>
              <w:spacing w:after="0" w:line="276" w:lineRule="auto"/>
              <w:rPr>
                <w:rFonts w:cs="Calibri Light"/>
                <w:color w:val="1F3864"/>
                <w:lang w:val="ca-ES"/>
              </w:rPr>
            </w:pPr>
          </w:p>
        </w:tc>
      </w:tr>
      <w:tr xmlns:wp14="http://schemas.microsoft.com/office/word/2010/wordml" w:rsidRPr="003A4D22" w:rsidR="00DD50E1" w:rsidTr="2B5E7869" w14:paraId="06E97559" wp14:textId="77777777">
        <w:trPr>
          <w:trHeight w:val="25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6D1DE2F2" wp14:textId="77777777">
            <w:pPr>
              <w:spacing w:after="0" w:line="276" w:lineRule="auto"/>
              <w:jc w:val="center"/>
              <w:rPr>
                <w:rFonts w:cs="Calibri Light"/>
                <w:color w:val="1F3864"/>
                <w:lang w:val="ca-ES"/>
              </w:rPr>
            </w:pPr>
            <w:r w:rsidRPr="003A4D22">
              <w:rPr>
                <w:rFonts w:cs="Calibri Light"/>
                <w:color w:val="1F3864"/>
                <w:lang w:val="ca-ES"/>
              </w:rPr>
              <w:t>Àrees</w:t>
            </w:r>
            <w:r w:rsidRPr="003A4D22" w:rsidR="00D11C40">
              <w:rPr>
                <w:rFonts w:cs="Calibri Light"/>
                <w:color w:val="1F3864"/>
                <w:lang w:val="ca-ES"/>
              </w:rPr>
              <w:t xml:space="preserve"> o </w:t>
            </w:r>
            <w:r w:rsidRPr="003A4D22">
              <w:rPr>
                <w:rFonts w:cs="Calibri Light"/>
                <w:color w:val="1F3864"/>
                <w:lang w:val="ca-ES"/>
              </w:rPr>
              <w:t>àmbits</w:t>
            </w:r>
            <w:r w:rsidRPr="003A4D22" w:rsidR="00D11C40">
              <w:rPr>
                <w:rFonts w:cs="Calibri Light"/>
                <w:color w:val="1F3864"/>
                <w:lang w:val="ca-ES"/>
              </w:rPr>
              <w:t xml:space="preserve"> on s</w:t>
            </w:r>
            <w:r>
              <w:rPr>
                <w:rFonts w:cs="Calibri Light"/>
                <w:color w:val="1F3864"/>
                <w:lang w:val="ca-ES"/>
              </w:rPr>
              <w:t>’</w:t>
            </w:r>
            <w:r w:rsidRPr="003A4D22" w:rsidR="00D11C40">
              <w:rPr>
                <w:rFonts w:cs="Calibri Light"/>
                <w:color w:val="1F3864"/>
                <w:lang w:val="ca-ES"/>
              </w:rPr>
              <w:t xml:space="preserve">aplica </w:t>
            </w:r>
          </w:p>
        </w:tc>
        <w:tc>
          <w:tcPr>
            <w:tcW w:w="7645" w:type="dxa"/>
            <w:shd w:val="clear" w:color="auto" w:fill="auto"/>
            <w:tcMar>
              <w:top w:w="12" w:type="dxa"/>
              <w:left w:w="39" w:type="dxa"/>
              <w:bottom w:w="0" w:type="dxa"/>
              <w:right w:w="39" w:type="dxa"/>
            </w:tcMar>
          </w:tcPr>
          <w:p w:rsidRPr="003A4D22" w:rsidR="00D11C40" w:rsidP="0035277A" w:rsidRDefault="00D11C40" w14:paraId="1DA6542E" wp14:textId="155D5838">
            <w:pPr>
              <w:spacing w:after="0" w:line="276" w:lineRule="auto"/>
            </w:pPr>
            <w:r w:rsidRPr="503F670A" w:rsidR="4BC3695B">
              <w:rPr>
                <w:rFonts w:ascii="Calibri Light" w:hAnsi="Calibri Light" w:eastAsia="Calibri Light" w:cs="Calibri Light"/>
                <w:noProof w:val="0"/>
                <w:sz w:val="22"/>
                <w:szCs w:val="22"/>
                <w:lang w:val="ca-ES"/>
              </w:rPr>
              <w:t>Es tracta de macroprojectes transversals que inclouen múltiples situacions d’aprenentatge i que impliquen totes les àrees i matèries.</w:t>
            </w:r>
          </w:p>
        </w:tc>
      </w:tr>
      <w:tr xmlns:wp14="http://schemas.microsoft.com/office/word/2010/wordml" w:rsidRPr="003A4D22" w:rsidR="00DD50E1" w:rsidTr="2B5E7869" w14:paraId="3CEE2C3B"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56456141" wp14:textId="77777777">
            <w:pPr>
              <w:spacing w:after="0" w:line="276" w:lineRule="auto"/>
              <w:jc w:val="center"/>
              <w:rPr>
                <w:rFonts w:cs="Calibri Light"/>
                <w:color w:val="1F3864"/>
                <w:lang w:val="ca-ES"/>
              </w:rPr>
            </w:pPr>
            <w:r w:rsidRPr="003A4D22">
              <w:rPr>
                <w:rFonts w:cs="Calibri Light"/>
                <w:color w:val="1F3864"/>
                <w:lang w:val="ca-ES"/>
              </w:rPr>
              <w:t>Metodologia</w:t>
            </w:r>
            <w:r w:rsidRPr="003A4D22" w:rsidR="00D11C40">
              <w:rPr>
                <w:rFonts w:cs="Calibri Light"/>
                <w:color w:val="1F3864"/>
                <w:lang w:val="ca-ES"/>
              </w:rPr>
              <w:t xml:space="preserve">. </w:t>
            </w:r>
            <w:r w:rsidRPr="003A4D22">
              <w:rPr>
                <w:rFonts w:cs="Calibri Light"/>
                <w:color w:val="1F3864"/>
                <w:lang w:val="ca-ES"/>
              </w:rPr>
              <w:t>Com</w:t>
            </w:r>
            <w:r w:rsidRPr="003A4D22" w:rsidR="00D11C40">
              <w:rPr>
                <w:rFonts w:cs="Calibri Light"/>
                <w:color w:val="1F3864"/>
                <w:lang w:val="ca-ES"/>
              </w:rPr>
              <w:t xml:space="preserve"> </w:t>
            </w:r>
            <w:r>
              <w:rPr>
                <w:rFonts w:cs="Calibri Light"/>
                <w:color w:val="1F3864"/>
                <w:lang w:val="ca-ES"/>
              </w:rPr>
              <w:t>e</w:t>
            </w:r>
            <w:r w:rsidRPr="003A4D22" w:rsidR="00D11C40">
              <w:rPr>
                <w:rFonts w:cs="Calibri Light"/>
                <w:color w:val="1F3864"/>
                <w:lang w:val="ca-ES"/>
              </w:rPr>
              <w:t>s des</w:t>
            </w:r>
            <w:r>
              <w:rPr>
                <w:rFonts w:cs="Calibri Light"/>
                <w:color w:val="1F3864"/>
                <w:lang w:val="ca-ES"/>
              </w:rPr>
              <w:t xml:space="preserve">envoluparà </w:t>
            </w:r>
            <w:r w:rsidRPr="003A4D22" w:rsidR="00D11C40">
              <w:rPr>
                <w:rFonts w:cs="Calibri Light"/>
                <w:color w:val="1F3864"/>
                <w:lang w:val="ca-ES"/>
              </w:rPr>
              <w:t>l</w:t>
            </w:r>
            <w:r>
              <w:rPr>
                <w:rFonts w:cs="Calibri Light"/>
                <w:color w:val="1F3864"/>
                <w:lang w:val="ca-ES"/>
              </w:rPr>
              <w:t>’</w:t>
            </w:r>
            <w:r w:rsidRPr="003A4D22" w:rsidR="00D11C40">
              <w:rPr>
                <w:rFonts w:cs="Calibri Light"/>
                <w:color w:val="1F3864"/>
                <w:lang w:val="ca-ES"/>
              </w:rPr>
              <w:t>activi</w:t>
            </w:r>
            <w:r>
              <w:rPr>
                <w:rFonts w:cs="Calibri Light"/>
                <w:color w:val="1F3864"/>
                <w:lang w:val="ca-ES"/>
              </w:rPr>
              <w:t>t</w:t>
            </w:r>
            <w:r w:rsidRPr="003A4D22" w:rsidR="00D11C40">
              <w:rPr>
                <w:rFonts w:cs="Calibri Light"/>
                <w:color w:val="1F3864"/>
                <w:lang w:val="ca-ES"/>
              </w:rPr>
              <w:t>a</w:t>
            </w:r>
            <w:r>
              <w:rPr>
                <w:rFonts w:cs="Calibri Light"/>
                <w:color w:val="1F3864"/>
                <w:lang w:val="ca-ES"/>
              </w:rPr>
              <w:t>t</w:t>
            </w:r>
            <w:r w:rsidRPr="003A4D22" w:rsidR="00D11C40">
              <w:rPr>
                <w:rFonts w:cs="Calibri Light"/>
                <w:color w:val="1F3864"/>
                <w:lang w:val="ca-ES"/>
              </w:rPr>
              <w:t xml:space="preserve"> </w:t>
            </w:r>
            <w:r>
              <w:rPr>
                <w:rFonts w:cs="Calibri Light"/>
                <w:color w:val="1F3864"/>
                <w:lang w:val="ca-ES"/>
              </w:rPr>
              <w:t>i</w:t>
            </w:r>
            <w:r w:rsidRPr="003A4D22" w:rsidR="00317FC6">
              <w:rPr>
                <w:rFonts w:cs="Calibri Light"/>
                <w:color w:val="1F3864"/>
                <w:lang w:val="ca-ES"/>
              </w:rPr>
              <w:t xml:space="preserve"> c</w:t>
            </w:r>
            <w:r>
              <w:rPr>
                <w:rFonts w:cs="Calibri Light"/>
                <w:color w:val="1F3864"/>
                <w:lang w:val="ca-ES"/>
              </w:rPr>
              <w:t>o</w:t>
            </w:r>
            <w:r w:rsidRPr="003A4D22" w:rsidR="00317FC6">
              <w:rPr>
                <w:rFonts w:cs="Calibri Light"/>
                <w:color w:val="1F3864"/>
                <w:lang w:val="ca-ES"/>
              </w:rPr>
              <w:t>m s</w:t>
            </w:r>
            <w:r>
              <w:rPr>
                <w:rFonts w:cs="Calibri Light"/>
                <w:color w:val="1F3864"/>
                <w:lang w:val="ca-ES"/>
              </w:rPr>
              <w:t>’</w:t>
            </w:r>
            <w:r w:rsidRPr="003A4D22" w:rsidR="00317FC6">
              <w:rPr>
                <w:rFonts w:cs="Calibri Light"/>
                <w:color w:val="1F3864"/>
                <w:lang w:val="ca-ES"/>
              </w:rPr>
              <w:t>at</w:t>
            </w:r>
            <w:r>
              <w:rPr>
                <w:rFonts w:cs="Calibri Light"/>
                <w:color w:val="1F3864"/>
                <w:lang w:val="ca-ES"/>
              </w:rPr>
              <w:t>é</w:t>
            </w:r>
            <w:r w:rsidRPr="003A4D22" w:rsidR="00317FC6">
              <w:rPr>
                <w:rFonts w:cs="Calibri Light"/>
                <w:color w:val="1F3864"/>
                <w:lang w:val="ca-ES"/>
              </w:rPr>
              <w:t>n la diversi</w:t>
            </w:r>
            <w:r>
              <w:rPr>
                <w:rFonts w:cs="Calibri Light"/>
                <w:color w:val="1F3864"/>
                <w:lang w:val="ca-ES"/>
              </w:rPr>
              <w:t>t</w:t>
            </w:r>
            <w:r w:rsidRPr="003A4D22" w:rsidR="00317FC6">
              <w:rPr>
                <w:rFonts w:cs="Calibri Light"/>
                <w:color w:val="1F3864"/>
                <w:lang w:val="ca-ES"/>
              </w:rPr>
              <w:t>a</w:t>
            </w:r>
            <w:r>
              <w:rPr>
                <w:rFonts w:cs="Calibri Light"/>
                <w:color w:val="1F3864"/>
                <w:lang w:val="ca-ES"/>
              </w:rPr>
              <w:t>t</w:t>
            </w:r>
          </w:p>
        </w:tc>
        <w:tc>
          <w:tcPr>
            <w:tcW w:w="7645" w:type="dxa"/>
            <w:shd w:val="clear" w:color="auto" w:fill="auto"/>
            <w:tcMar>
              <w:top w:w="12" w:type="dxa"/>
              <w:left w:w="39" w:type="dxa"/>
              <w:bottom w:w="0" w:type="dxa"/>
              <w:right w:w="39" w:type="dxa"/>
            </w:tcMar>
          </w:tcPr>
          <w:p w:rsidRPr="003A4D22" w:rsidR="00D11C40" w:rsidP="503F670A" w:rsidRDefault="00D11C40" w14:paraId="64BA2F38" wp14:textId="42136AB6">
            <w:pPr>
              <w:pStyle w:val="Ttol3"/>
              <w:spacing w:before="281" w:beforeAutospacing="off" w:after="281" w:afterAutospacing="off" w:line="276" w:lineRule="auto"/>
            </w:pPr>
            <w:r w:rsidRPr="503F670A" w:rsidR="77738DA9">
              <w:rPr>
                <w:rFonts w:ascii="Calibri Light" w:hAnsi="Calibri Light" w:eastAsia="Calibri Light" w:cs="Calibri Light"/>
                <w:b w:val="1"/>
                <w:bCs w:val="1"/>
                <w:noProof w:val="0"/>
                <w:sz w:val="28"/>
                <w:szCs w:val="28"/>
                <w:lang w:val="ca-ES"/>
              </w:rPr>
              <w:t>Ensenyament presencial</w:t>
            </w:r>
          </w:p>
          <w:p w:rsidRPr="003A4D22" w:rsidR="00D11C40" w:rsidP="503F670A" w:rsidRDefault="00D11C40" w14:paraId="5CEAE517" wp14:textId="6B9359E3">
            <w:pPr>
              <w:spacing w:before="240" w:beforeAutospacing="off" w:after="240" w:afterAutospacing="off" w:line="276" w:lineRule="auto"/>
            </w:pPr>
            <w:r w:rsidRPr="503F670A" w:rsidR="77738DA9">
              <w:rPr>
                <w:rFonts w:ascii="Calibri Light" w:hAnsi="Calibri Light" w:eastAsia="Calibri Light" w:cs="Calibri Light"/>
                <w:noProof w:val="0"/>
                <w:sz w:val="22"/>
                <w:szCs w:val="22"/>
                <w:lang w:val="ca-ES"/>
              </w:rPr>
              <w:t>En cada aventura/projecte es distingeixen diferents fases: sensibilització i coneixement del tema; anàlisi crític i interpretació dels fets que se’n deriven; intervenció per afrontar-los. L’aventura s’estén al llarg del curs de manera paral·lela i, en ocasions, simultània amb el propi currículum, generant una retroalimentació mútua entre currículum, aventura i realitat.</w:t>
            </w:r>
          </w:p>
          <w:p w:rsidRPr="003A4D22" w:rsidR="00D11C40" w:rsidP="503F670A" w:rsidRDefault="00D11C40" w14:paraId="59997988" wp14:textId="72A494E3">
            <w:pPr>
              <w:spacing w:before="240" w:beforeAutospacing="off" w:after="240" w:afterAutospacing="off" w:line="276" w:lineRule="auto"/>
            </w:pPr>
            <w:r w:rsidRPr="503F670A" w:rsidR="77738DA9">
              <w:rPr>
                <w:rFonts w:ascii="Calibri Light" w:hAnsi="Calibri Light" w:eastAsia="Calibri Light" w:cs="Calibri Light"/>
                <w:noProof w:val="0"/>
                <w:sz w:val="22"/>
                <w:szCs w:val="22"/>
                <w:lang w:val="ca-ES"/>
              </w:rPr>
              <w:t>Enmig de cada aventura, hi ha els simulacres d’impacte: grans accions que representen, a nivell de centre, una dramatització del problema que és objecte de la narrativa: un encantament masclista al centre, un cop d’estat, la transformació del centre en un camp de concentració o l’arribada a mitjanit d’un misteriós paracaigudista.</w:t>
            </w:r>
          </w:p>
          <w:p w:rsidRPr="003A4D22" w:rsidR="00D11C40" w:rsidP="503F670A" w:rsidRDefault="00D11C40" w14:paraId="04EBAD7A" wp14:textId="1ED1C0D1">
            <w:pPr>
              <w:spacing w:before="240" w:beforeAutospacing="off" w:after="240" w:afterAutospacing="off" w:line="276" w:lineRule="auto"/>
            </w:pPr>
            <w:r w:rsidRPr="503F670A" w:rsidR="77738DA9">
              <w:rPr>
                <w:rFonts w:ascii="Calibri Light" w:hAnsi="Calibri Light" w:eastAsia="Calibri Light" w:cs="Calibri Light"/>
                <w:noProof w:val="0"/>
                <w:sz w:val="22"/>
                <w:szCs w:val="22"/>
                <w:lang w:val="ca-ES"/>
              </w:rPr>
              <w:t>Les situacions d’aprenentatge immerses en la narrativa (juntament amb altres) formen part essencial del procés d’ensenyament-aprenentatge i tenen un pes en la qualificació de l’alumnat del 30% o més, depenent del curs, l’àrea o la matèria.</w:t>
            </w:r>
          </w:p>
          <w:p w:rsidRPr="003A4D22" w:rsidR="00D11C40" w:rsidP="503F670A" w:rsidRDefault="00D11C40" w14:paraId="3ADDFBE2" wp14:textId="658C7EC7">
            <w:pPr>
              <w:spacing w:before="240" w:beforeAutospacing="off" w:after="240" w:afterAutospacing="off" w:line="276" w:lineRule="auto"/>
            </w:pPr>
            <w:r w:rsidRPr="503F670A" w:rsidR="77738DA9">
              <w:rPr>
                <w:rFonts w:ascii="Calibri Light" w:hAnsi="Calibri Light" w:eastAsia="Calibri Light" w:cs="Calibri Light"/>
                <w:noProof w:val="0"/>
                <w:sz w:val="22"/>
                <w:szCs w:val="22"/>
                <w:lang w:val="ca-ES"/>
              </w:rPr>
              <w:t>El treball entorn de projectes i situacions d’aprenentatge es constitueix com el mitjà idoni per atendre la diversitat: proposta de tasques més o menys estructurades, aprenentatge cooperatiu en grups, realització d’activitats competencials i amb poca càrrega academicista. Permet a l’alumnat amb necessitats específiques mostrar altres habilitats poc tingudes en compte en l’ensenyament tradicional.</w:t>
            </w:r>
          </w:p>
          <w:p w:rsidRPr="003A4D22" w:rsidR="00D11C40" w:rsidP="503F670A" w:rsidRDefault="00D11C40" w14:paraId="56EC47EB" wp14:textId="4250BD29">
            <w:pPr>
              <w:pStyle w:val="Ttol3"/>
              <w:spacing w:before="281" w:beforeAutospacing="off" w:after="281" w:afterAutospacing="off" w:line="276" w:lineRule="auto"/>
            </w:pPr>
            <w:r w:rsidRPr="503F670A" w:rsidR="77738DA9">
              <w:rPr>
                <w:rFonts w:ascii="Calibri Light" w:hAnsi="Calibri Light" w:eastAsia="Calibri Light" w:cs="Calibri Light"/>
                <w:b w:val="1"/>
                <w:bCs w:val="1"/>
                <w:noProof w:val="0"/>
                <w:sz w:val="28"/>
                <w:szCs w:val="28"/>
                <w:lang w:val="ca-ES"/>
              </w:rPr>
              <w:t>Ensenyament virtual</w:t>
            </w:r>
          </w:p>
          <w:p w:rsidRPr="003A4D22" w:rsidR="00D11C40" w:rsidP="503F670A" w:rsidRDefault="00D11C40" w14:paraId="3041E394" wp14:textId="32390084">
            <w:pPr>
              <w:spacing w:before="240" w:beforeAutospacing="off" w:after="240" w:afterAutospacing="off" w:line="276" w:lineRule="auto"/>
            </w:pPr>
            <w:r w:rsidRPr="503F670A" w:rsidR="77738DA9">
              <w:rPr>
                <w:rFonts w:ascii="Calibri Light" w:hAnsi="Calibri Light" w:eastAsia="Calibri Light" w:cs="Calibri Light"/>
                <w:noProof w:val="0"/>
                <w:sz w:val="22"/>
                <w:szCs w:val="22"/>
                <w:lang w:val="ca-ES"/>
              </w:rPr>
              <w:t>La generalització de l’ús de les TIC permet traslladar aquesta metodologia a l’espai virtual a través de “</w:t>
            </w:r>
            <w:r w:rsidRPr="503F670A" w:rsidR="77738DA9">
              <w:rPr>
                <w:rFonts w:ascii="Calibri Light" w:hAnsi="Calibri Light" w:eastAsia="Calibri Light" w:cs="Calibri Light"/>
                <w:noProof w:val="0"/>
                <w:sz w:val="22"/>
                <w:szCs w:val="22"/>
                <w:lang w:val="ca-ES"/>
              </w:rPr>
              <w:t>Classroom</w:t>
            </w:r>
            <w:r w:rsidRPr="503F670A" w:rsidR="77738DA9">
              <w:rPr>
                <w:rFonts w:ascii="Calibri Light" w:hAnsi="Calibri Light" w:eastAsia="Calibri Light" w:cs="Calibri Light"/>
                <w:noProof w:val="0"/>
                <w:sz w:val="22"/>
                <w:szCs w:val="22"/>
                <w:lang w:val="ca-ES"/>
              </w:rPr>
              <w:t xml:space="preserve">”, el </w:t>
            </w:r>
            <w:r w:rsidRPr="503F670A" w:rsidR="77738DA9">
              <w:rPr>
                <w:rFonts w:ascii="Calibri Light" w:hAnsi="Calibri Light" w:eastAsia="Calibri Light" w:cs="Calibri Light"/>
                <w:noProof w:val="0"/>
                <w:sz w:val="22"/>
                <w:szCs w:val="22"/>
                <w:lang w:val="ca-ES"/>
              </w:rPr>
              <w:t>blog</w:t>
            </w:r>
            <w:r w:rsidRPr="503F670A" w:rsidR="77738DA9">
              <w:rPr>
                <w:rFonts w:ascii="Calibri Light" w:hAnsi="Calibri Light" w:eastAsia="Calibri Light" w:cs="Calibri Light"/>
                <w:noProof w:val="0"/>
                <w:sz w:val="22"/>
                <w:szCs w:val="22"/>
                <w:lang w:val="ca-ES"/>
              </w:rPr>
              <w:t xml:space="preserve"> “El gran repte”, així com les xarxes i espais des d’on es prolonguen les propostes de projectes (</w:t>
            </w:r>
            <w:r w:rsidRPr="503F670A" w:rsidR="77738DA9">
              <w:rPr>
                <w:rFonts w:ascii="Calibri Light" w:hAnsi="Calibri Light" w:eastAsia="Calibri Light" w:cs="Calibri Light"/>
                <w:noProof w:val="0"/>
                <w:sz w:val="22"/>
                <w:szCs w:val="22"/>
                <w:lang w:val="ca-ES"/>
              </w:rPr>
              <w:t>Facebook</w:t>
            </w:r>
            <w:r w:rsidRPr="503F670A" w:rsidR="77738DA9">
              <w:rPr>
                <w:rFonts w:ascii="Calibri Light" w:hAnsi="Calibri Light" w:eastAsia="Calibri Light" w:cs="Calibri Light"/>
                <w:noProof w:val="0"/>
                <w:sz w:val="22"/>
                <w:szCs w:val="22"/>
                <w:lang w:val="ca-ES"/>
              </w:rPr>
              <w:t>, Instagram).</w:t>
            </w:r>
          </w:p>
        </w:tc>
      </w:tr>
      <w:tr xmlns:wp14="http://schemas.microsoft.com/office/word/2010/wordml" w:rsidRPr="003A4D22" w:rsidR="00DD50E1" w:rsidTr="2B5E7869" w14:paraId="6138D5F7"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D11C40" w14:paraId="11C66217" wp14:textId="77777777">
            <w:pPr>
              <w:spacing w:after="0" w:line="276" w:lineRule="auto"/>
              <w:jc w:val="center"/>
              <w:rPr>
                <w:rFonts w:cs="Calibri Light"/>
                <w:color w:val="1F3864"/>
                <w:lang w:val="ca-ES"/>
              </w:rPr>
            </w:pPr>
            <w:r w:rsidRPr="003A4D22">
              <w:rPr>
                <w:rFonts w:cs="Calibri Light"/>
                <w:color w:val="1F3864"/>
                <w:lang w:val="ca-ES"/>
              </w:rPr>
              <w:t>Espai</w:t>
            </w:r>
            <w:r w:rsidR="00771482">
              <w:rPr>
                <w:rFonts w:cs="Calibri Light"/>
                <w:color w:val="1F3864"/>
                <w:lang w:val="ca-ES"/>
              </w:rPr>
              <w:t>s presencial</w:t>
            </w:r>
            <w:r w:rsidRPr="003A4D22">
              <w:rPr>
                <w:rFonts w:cs="Calibri Light"/>
                <w:color w:val="1F3864"/>
                <w:lang w:val="ca-ES"/>
              </w:rPr>
              <w:t>s o virtuals nece</w:t>
            </w:r>
            <w:r w:rsidR="00771482">
              <w:rPr>
                <w:rFonts w:cs="Calibri Light"/>
                <w:color w:val="1F3864"/>
                <w:lang w:val="ca-ES"/>
              </w:rPr>
              <w:t>s</w:t>
            </w:r>
            <w:r w:rsidRPr="003A4D22">
              <w:rPr>
                <w:rFonts w:cs="Calibri Light"/>
                <w:color w:val="1F3864"/>
                <w:lang w:val="ca-ES"/>
              </w:rPr>
              <w:t>saris</w:t>
            </w:r>
          </w:p>
        </w:tc>
        <w:tc>
          <w:tcPr>
            <w:tcW w:w="7645" w:type="dxa"/>
            <w:shd w:val="clear" w:color="auto" w:fill="auto"/>
            <w:tcMar>
              <w:top w:w="12" w:type="dxa"/>
              <w:left w:w="39" w:type="dxa"/>
              <w:bottom w:w="0" w:type="dxa"/>
              <w:right w:w="39" w:type="dxa"/>
            </w:tcMar>
          </w:tcPr>
          <w:p w:rsidRPr="003A4D22" w:rsidR="00D11C40" w:rsidP="503F670A" w:rsidRDefault="00D11C40" w14:paraId="39D7E9C4" wp14:textId="1469377D">
            <w:pPr>
              <w:spacing w:before="240" w:beforeAutospacing="off" w:after="240" w:afterAutospacing="off" w:line="276" w:lineRule="auto"/>
            </w:pPr>
            <w:r w:rsidRPr="503F670A" w:rsidR="6373A373">
              <w:rPr>
                <w:rFonts w:ascii="Calibri Light" w:hAnsi="Calibri Light" w:eastAsia="Calibri Light" w:cs="Calibri Light"/>
                <w:noProof w:val="0"/>
                <w:sz w:val="22"/>
                <w:szCs w:val="22"/>
                <w:lang w:val="ca-ES"/>
              </w:rPr>
              <w:t>En aquesta situació d’aprenentatge (SA) es necessitaran pràcticament tots els espais del centre: aules, hall, passadissos, sala d’actes, pati, menjador... però també espais virtuals com la web del centre, el blog i les xarxes socials.</w:t>
            </w:r>
          </w:p>
          <w:p w:rsidRPr="003A4D22" w:rsidR="00D11C40" w:rsidP="503F670A" w:rsidRDefault="00D11C40" w14:paraId="288E7823" wp14:textId="7E7608E2">
            <w:pPr>
              <w:pStyle w:val="Pargrafdellista"/>
              <w:numPr>
                <w:ilvl w:val="0"/>
                <w:numId w:val="25"/>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6373A373">
              <w:rPr>
                <w:rFonts w:ascii="Calibri Light" w:hAnsi="Calibri Light" w:eastAsia="Calibri Light" w:cs="Calibri Light"/>
                <w:noProof w:val="0"/>
                <w:sz w:val="22"/>
                <w:szCs w:val="22"/>
                <w:lang w:val="ca-ES"/>
              </w:rPr>
              <w:t>Facebook</w:t>
            </w:r>
          </w:p>
          <w:p w:rsidRPr="003A4D22" w:rsidR="00D11C40" w:rsidP="503F670A" w:rsidRDefault="00D11C40" w14:paraId="34024BA9" wp14:textId="0203CD53">
            <w:pPr>
              <w:pStyle w:val="Pargrafdellista"/>
              <w:numPr>
                <w:ilvl w:val="0"/>
                <w:numId w:val="25"/>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6373A373">
              <w:rPr>
                <w:rFonts w:ascii="Calibri Light" w:hAnsi="Calibri Light" w:eastAsia="Calibri Light" w:cs="Calibri Light"/>
                <w:noProof w:val="0"/>
                <w:sz w:val="22"/>
                <w:szCs w:val="22"/>
                <w:lang w:val="ca-ES"/>
              </w:rPr>
              <w:t>Instagram</w:t>
            </w:r>
          </w:p>
          <w:p w:rsidRPr="003A4D22" w:rsidR="00D11C40" w:rsidP="503F670A" w:rsidRDefault="00D11C40" w14:paraId="5C0257B2" wp14:textId="24306CAA">
            <w:pPr>
              <w:pStyle w:val="Pargrafdellista"/>
              <w:numPr>
                <w:ilvl w:val="0"/>
                <w:numId w:val="25"/>
              </w:numPr>
              <w:spacing w:before="240" w:beforeAutospacing="off" w:after="240" w:afterAutospacing="off" w:line="276" w:lineRule="auto"/>
              <w:rPr>
                <w:rFonts w:ascii="Calibri Light" w:hAnsi="Calibri Light" w:eastAsia="Calibri Light" w:cs="Calibri Light"/>
                <w:noProof w:val="0"/>
                <w:sz w:val="22"/>
                <w:szCs w:val="22"/>
                <w:lang w:val="ca-ES"/>
              </w:rPr>
            </w:pPr>
            <w:r w:rsidRPr="503F670A" w:rsidR="6373A373">
              <w:rPr>
                <w:rFonts w:ascii="Calibri Light" w:hAnsi="Calibri Light" w:eastAsia="Calibri Light" w:cs="Calibri Light"/>
                <w:noProof w:val="0"/>
                <w:sz w:val="22"/>
                <w:szCs w:val="22"/>
                <w:lang w:val="ca-ES"/>
              </w:rPr>
              <w:t>Blog</w:t>
            </w:r>
          </w:p>
          <w:p w:rsidRPr="003A4D22" w:rsidR="00D11C40" w:rsidP="0035277A" w:rsidRDefault="00D11C40" w14:paraId="722B00AE" wp14:textId="44A4BEFC">
            <w:pPr>
              <w:spacing w:after="0" w:line="276" w:lineRule="auto"/>
              <w:rPr>
                <w:rFonts w:cs="Calibri Light"/>
                <w:color w:val="1F3864"/>
                <w:lang w:val="ca-ES"/>
              </w:rPr>
            </w:pPr>
          </w:p>
        </w:tc>
      </w:tr>
      <w:tr xmlns:wp14="http://schemas.microsoft.com/office/word/2010/wordml" w:rsidRPr="003A4D22" w:rsidR="00DD50E1" w:rsidTr="2B5E7869" w14:paraId="7DB2CB97"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D11C40" w14:paraId="2FA13C39" wp14:textId="77777777">
            <w:pPr>
              <w:spacing w:after="0" w:line="276" w:lineRule="auto"/>
              <w:jc w:val="center"/>
              <w:rPr>
                <w:rFonts w:cs="Calibri Light"/>
                <w:color w:val="1F3864"/>
                <w:lang w:val="ca-ES"/>
              </w:rPr>
            </w:pPr>
            <w:r w:rsidRPr="003A4D22">
              <w:rPr>
                <w:rFonts w:cs="Calibri Light"/>
                <w:color w:val="1F3864"/>
                <w:lang w:val="ca-ES"/>
              </w:rPr>
              <w:t xml:space="preserve">Recursos </w:t>
            </w:r>
            <w:r w:rsidR="00771482">
              <w:rPr>
                <w:rFonts w:cs="Calibri Light"/>
                <w:color w:val="1F3864"/>
                <w:lang w:val="ca-ES"/>
              </w:rPr>
              <w:t>i</w:t>
            </w:r>
            <w:r w:rsidRPr="003A4D22">
              <w:rPr>
                <w:rFonts w:cs="Calibri Light"/>
                <w:color w:val="1F3864"/>
                <w:lang w:val="ca-ES"/>
              </w:rPr>
              <w:t xml:space="preserve"> </w:t>
            </w:r>
            <w:r w:rsidR="00771482">
              <w:rPr>
                <w:rFonts w:cs="Calibri Light"/>
                <w:color w:val="1F3864"/>
                <w:lang w:val="ca-ES"/>
              </w:rPr>
              <w:t>suports</w:t>
            </w:r>
            <w:r w:rsidRPr="003A4D22">
              <w:rPr>
                <w:rFonts w:cs="Calibri Light"/>
                <w:color w:val="1F3864"/>
                <w:lang w:val="ca-ES"/>
              </w:rPr>
              <w:t xml:space="preserve"> nece</w:t>
            </w:r>
            <w:r w:rsidR="00771482">
              <w:rPr>
                <w:rFonts w:cs="Calibri Light"/>
                <w:color w:val="1F3864"/>
                <w:lang w:val="ca-ES"/>
              </w:rPr>
              <w:t>s</w:t>
            </w:r>
            <w:r w:rsidRPr="003A4D22">
              <w:rPr>
                <w:rFonts w:cs="Calibri Light"/>
                <w:color w:val="1F3864"/>
                <w:lang w:val="ca-ES"/>
              </w:rPr>
              <w:t xml:space="preserve">saris </w:t>
            </w:r>
            <w:r w:rsidRPr="003A4D22" w:rsidR="00A12FB9">
              <w:rPr>
                <w:rFonts w:cs="Calibri Light"/>
                <w:color w:val="1F3864"/>
                <w:lang w:val="ca-ES"/>
              </w:rPr>
              <w:t>p</w:t>
            </w:r>
            <w:r w:rsidR="00771482">
              <w:rPr>
                <w:rFonts w:cs="Calibri Light"/>
                <w:color w:val="1F3864"/>
                <w:lang w:val="ca-ES"/>
              </w:rPr>
              <w:t>e</w:t>
            </w:r>
            <w:r w:rsidRPr="003A4D22" w:rsidR="00A12FB9">
              <w:rPr>
                <w:rFonts w:cs="Calibri Light"/>
                <w:color w:val="1F3864"/>
                <w:lang w:val="ca-ES"/>
              </w:rPr>
              <w:t>r</w:t>
            </w:r>
            <w:r w:rsidR="00771482">
              <w:rPr>
                <w:rFonts w:cs="Calibri Light"/>
                <w:color w:val="1F3864"/>
                <w:lang w:val="ca-ES"/>
              </w:rPr>
              <w:t xml:space="preserve"> </w:t>
            </w:r>
            <w:r w:rsidRPr="003A4D22" w:rsidR="00A12FB9">
              <w:rPr>
                <w:rFonts w:cs="Calibri Light"/>
                <w:color w:val="1F3864"/>
                <w:lang w:val="ca-ES"/>
              </w:rPr>
              <w:t>a</w:t>
            </w:r>
            <w:r w:rsidRPr="003A4D22">
              <w:rPr>
                <w:rFonts w:cs="Calibri Light"/>
                <w:color w:val="1F3864"/>
                <w:lang w:val="ca-ES"/>
              </w:rPr>
              <w:t xml:space="preserve"> l</w:t>
            </w:r>
            <w:r w:rsidR="00771482">
              <w:rPr>
                <w:rFonts w:cs="Calibri Light"/>
                <w:color w:val="1F3864"/>
                <w:lang w:val="ca-ES"/>
              </w:rPr>
              <w:t>’</w:t>
            </w:r>
            <w:r w:rsidRPr="003A4D22">
              <w:rPr>
                <w:rFonts w:cs="Calibri Light"/>
                <w:color w:val="1F3864"/>
                <w:lang w:val="ca-ES"/>
              </w:rPr>
              <w:t xml:space="preserve"> esc</w:t>
            </w:r>
            <w:r w:rsidR="00771482">
              <w:rPr>
                <w:rFonts w:cs="Calibri Light"/>
                <w:color w:val="1F3864"/>
                <w:lang w:val="ca-ES"/>
              </w:rPr>
              <w:t>o</w:t>
            </w:r>
            <w:r w:rsidRPr="003A4D22">
              <w:rPr>
                <w:rFonts w:cs="Calibri Light"/>
                <w:color w:val="1F3864"/>
                <w:lang w:val="ca-ES"/>
              </w:rPr>
              <w:t>la/ profe</w:t>
            </w:r>
            <w:r w:rsidR="00771482">
              <w:rPr>
                <w:rFonts w:cs="Calibri Light"/>
                <w:color w:val="1F3864"/>
                <w:lang w:val="ca-ES"/>
              </w:rPr>
              <w:t>s</w:t>
            </w:r>
            <w:r w:rsidRPr="003A4D22">
              <w:rPr>
                <w:rFonts w:cs="Calibri Light"/>
                <w:color w:val="1F3864"/>
                <w:lang w:val="ca-ES"/>
              </w:rPr>
              <w:t>sora</w:t>
            </w:r>
            <w:r w:rsidR="00771482">
              <w:rPr>
                <w:rFonts w:cs="Calibri Light"/>
                <w:color w:val="1F3864"/>
                <w:lang w:val="ca-ES"/>
              </w:rPr>
              <w:t>t</w:t>
            </w:r>
          </w:p>
        </w:tc>
        <w:tc>
          <w:tcPr>
            <w:tcW w:w="7645" w:type="dxa"/>
            <w:shd w:val="clear" w:color="auto" w:fill="auto"/>
            <w:tcMar>
              <w:top w:w="12" w:type="dxa"/>
              <w:left w:w="39" w:type="dxa"/>
              <w:bottom w:w="0" w:type="dxa"/>
              <w:right w:w="39" w:type="dxa"/>
            </w:tcMar>
          </w:tcPr>
          <w:p w:rsidRPr="003A4D22" w:rsidR="00D11C40" w:rsidP="503F670A" w:rsidRDefault="00D11C40" w14:paraId="7005B1CB" wp14:textId="32561A6B">
            <w:pPr>
              <w:spacing w:before="240" w:beforeAutospacing="off" w:after="240" w:afterAutospacing="off" w:line="276" w:lineRule="auto"/>
            </w:pPr>
            <w:r w:rsidRPr="503F670A" w:rsidR="74869BFB">
              <w:rPr>
                <w:rFonts w:ascii="Calibri Light" w:hAnsi="Calibri Light" w:eastAsia="Calibri Light" w:cs="Calibri Light"/>
                <w:b w:val="1"/>
                <w:bCs w:val="1"/>
                <w:noProof w:val="0"/>
                <w:sz w:val="22"/>
                <w:szCs w:val="22"/>
                <w:lang w:val="ca-ES"/>
              </w:rPr>
              <w:t>Formació del professorat en aprenentatge per projectes, ús de les TIC orientat a l’expressió de narratives i iniciació al cinema i televisió.</w:t>
            </w:r>
          </w:p>
          <w:p w:rsidRPr="003A4D22" w:rsidR="00D11C40" w:rsidP="503F670A" w:rsidRDefault="00D11C40" w14:paraId="0DF98B09" wp14:textId="6DAACE16">
            <w:pPr>
              <w:spacing w:before="240" w:beforeAutospacing="off" w:after="240" w:afterAutospacing="off" w:line="276" w:lineRule="auto"/>
            </w:pPr>
            <w:r w:rsidRPr="503F670A" w:rsidR="74869BFB">
              <w:rPr>
                <w:rFonts w:ascii="Calibri Light" w:hAnsi="Calibri Light" w:eastAsia="Calibri Light" w:cs="Calibri Light"/>
                <w:noProof w:val="0"/>
                <w:sz w:val="22"/>
                <w:szCs w:val="22"/>
                <w:lang w:val="ca-ES"/>
              </w:rPr>
              <w:t xml:space="preserve">Cal una </w:t>
            </w:r>
            <w:r w:rsidRPr="503F670A" w:rsidR="74869BFB">
              <w:rPr>
                <w:rFonts w:ascii="Calibri Light" w:hAnsi="Calibri Light" w:eastAsia="Calibri Light" w:cs="Calibri Light"/>
                <w:b w:val="1"/>
                <w:bCs w:val="1"/>
                <w:noProof w:val="0"/>
                <w:sz w:val="22"/>
                <w:szCs w:val="22"/>
                <w:lang w:val="ca-ES"/>
              </w:rPr>
              <w:t>liberalització horària per a cada coordinador</w:t>
            </w:r>
            <w:r w:rsidRPr="503F670A" w:rsidR="74869BFB">
              <w:rPr>
                <w:rFonts w:ascii="Calibri Light" w:hAnsi="Calibri Light" w:eastAsia="Calibri Light" w:cs="Calibri Light"/>
                <w:noProof w:val="0"/>
                <w:sz w:val="22"/>
                <w:szCs w:val="22"/>
                <w:lang w:val="ca-ES"/>
              </w:rPr>
              <w:t xml:space="preserve"> (2 hores setmanals) i es detecta la necessitat de formació del professorat mitjançant un projecte de formació en centres, dirigit al disseny de la narrativa i a la generació i difusió de les situacions d’aprenentatge coherents amb aquesta.</w:t>
            </w:r>
          </w:p>
          <w:p w:rsidRPr="003A4D22" w:rsidR="00D11C40" w:rsidP="503F670A" w:rsidRDefault="00D11C40" w14:paraId="17D38C41" wp14:textId="2E4FC3A0">
            <w:pPr>
              <w:spacing w:before="240" w:beforeAutospacing="off" w:after="240" w:afterAutospacing="off" w:line="276" w:lineRule="auto"/>
            </w:pPr>
            <w:r w:rsidRPr="503F670A" w:rsidR="74869BFB">
              <w:rPr>
                <w:rFonts w:ascii="Calibri Light" w:hAnsi="Calibri Light" w:eastAsia="Calibri Light" w:cs="Calibri Light"/>
                <w:noProof w:val="0"/>
                <w:sz w:val="22"/>
                <w:szCs w:val="22"/>
                <w:lang w:val="ca-ES"/>
              </w:rPr>
              <w:t xml:space="preserve">Es requereixen </w:t>
            </w:r>
            <w:r w:rsidRPr="503F670A" w:rsidR="74869BFB">
              <w:rPr>
                <w:rFonts w:ascii="Calibri Light" w:hAnsi="Calibri Light" w:eastAsia="Calibri Light" w:cs="Calibri Light"/>
                <w:b w:val="1"/>
                <w:bCs w:val="1"/>
                <w:noProof w:val="0"/>
                <w:sz w:val="22"/>
                <w:szCs w:val="22"/>
                <w:lang w:val="ca-ES"/>
              </w:rPr>
              <w:t>recursos variats (fungibles)</w:t>
            </w:r>
            <w:r w:rsidRPr="503F670A" w:rsidR="74869BFB">
              <w:rPr>
                <w:rFonts w:ascii="Calibri Light" w:hAnsi="Calibri Light" w:eastAsia="Calibri Light" w:cs="Calibri Light"/>
                <w:noProof w:val="0"/>
                <w:sz w:val="22"/>
                <w:szCs w:val="22"/>
                <w:lang w:val="ca-ES"/>
              </w:rPr>
              <w:t xml:space="preserve"> per al muntatge dels diversos escenaris necessaris per a la narrativa (pintures, vestuari, cartells, arquitectura efímera, etc.).</w:t>
            </w:r>
          </w:p>
          <w:p w:rsidRPr="003A4D22" w:rsidR="00D11C40" w:rsidP="2B5E7869" w:rsidRDefault="00D11C40" w14:paraId="42C6D796" wp14:textId="4E21A65E">
            <w:pPr>
              <w:spacing w:before="240" w:beforeAutospacing="off" w:after="240" w:afterAutospacing="off" w:line="276" w:lineRule="auto"/>
              <w:rPr>
                <w:rFonts w:ascii="Calibri Light" w:hAnsi="Calibri Light" w:eastAsia="Calibri Light" w:cs="Calibri Light"/>
                <w:noProof w:val="0"/>
                <w:sz w:val="22"/>
                <w:szCs w:val="22"/>
                <w:lang w:val="ca-ES"/>
              </w:rPr>
            </w:pPr>
            <w:r w:rsidRPr="2B5E7869" w:rsidR="205F833C">
              <w:rPr>
                <w:rFonts w:ascii="Calibri Light" w:hAnsi="Calibri Light" w:eastAsia="Calibri Light" w:cs="Calibri Light"/>
                <w:noProof w:val="0"/>
                <w:sz w:val="22"/>
                <w:szCs w:val="22"/>
                <w:lang w:val="ca-ES"/>
              </w:rPr>
              <w:t xml:space="preserve">Es fan servir els temps dels projectes de formació en centre o les reunions de professorat, equips, departaments i CCP per al disseny i l’avaluació de les situacions </w:t>
            </w:r>
            <w:r w:rsidRPr="2B5E7869" w:rsidR="205F833C">
              <w:rPr>
                <w:rFonts w:ascii="Calibri Light" w:hAnsi="Calibri Light" w:eastAsia="Calibri Light" w:cs="Calibri Light"/>
                <w:noProof w:val="0"/>
                <w:sz w:val="22"/>
                <w:szCs w:val="22"/>
                <w:lang w:val="ca-ES"/>
              </w:rPr>
              <w:t>d’aprenentatg</w:t>
            </w:r>
            <w:r w:rsidRPr="2B5E7869" w:rsidR="6C9F8158">
              <w:rPr>
                <w:rFonts w:ascii="Calibri Light" w:hAnsi="Calibri Light" w:eastAsia="Calibri Light" w:cs="Calibri Light"/>
                <w:noProof w:val="0"/>
                <w:sz w:val="22"/>
                <w:szCs w:val="22"/>
                <w:lang w:val="ca-ES"/>
              </w:rPr>
              <w:t>e.</w:t>
            </w:r>
          </w:p>
        </w:tc>
      </w:tr>
      <w:tr xmlns:wp14="http://schemas.microsoft.com/office/word/2010/wordml" w:rsidRPr="003A4D22" w:rsidR="00DD50E1" w:rsidTr="2B5E7869" w14:paraId="6700E776"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342976" w:rsidRDefault="00D11C40" w14:paraId="0C70D99F" wp14:textId="77777777">
            <w:pPr>
              <w:spacing w:after="0" w:line="276" w:lineRule="auto"/>
              <w:jc w:val="center"/>
              <w:rPr>
                <w:rFonts w:cs="Calibri Light"/>
                <w:color w:val="1F3864"/>
                <w:lang w:val="ca-ES"/>
              </w:rPr>
            </w:pPr>
            <w:r w:rsidRPr="003A4D22">
              <w:rPr>
                <w:rFonts w:cs="Calibri Light"/>
                <w:color w:val="1F3864"/>
                <w:lang w:val="ca-ES"/>
              </w:rPr>
              <w:t xml:space="preserve">Recursos </w:t>
            </w:r>
            <w:r w:rsidRPr="003A4D22" w:rsidR="00771482">
              <w:rPr>
                <w:rFonts w:cs="Calibri Light"/>
                <w:color w:val="1F3864"/>
                <w:lang w:val="ca-ES"/>
              </w:rPr>
              <w:t>necessaris</w:t>
            </w:r>
            <w:r w:rsidRPr="003A4D22">
              <w:rPr>
                <w:rFonts w:cs="Calibri Light"/>
                <w:color w:val="1F3864"/>
                <w:lang w:val="ca-ES"/>
              </w:rPr>
              <w:t xml:space="preserve"> </w:t>
            </w:r>
            <w:r w:rsidR="00771482">
              <w:rPr>
                <w:rFonts w:cs="Calibri Light"/>
                <w:color w:val="1F3864"/>
                <w:lang w:val="ca-ES"/>
              </w:rPr>
              <w:t>pe</w:t>
            </w:r>
            <w:r w:rsidRPr="003A4D22" w:rsidR="00A12FB9">
              <w:rPr>
                <w:rFonts w:cs="Calibri Light"/>
                <w:color w:val="1F3864"/>
                <w:lang w:val="ca-ES"/>
              </w:rPr>
              <w:t>r</w:t>
            </w:r>
            <w:r w:rsidR="00771482">
              <w:rPr>
                <w:rFonts w:cs="Calibri Light"/>
                <w:color w:val="1F3864"/>
                <w:lang w:val="ca-ES"/>
              </w:rPr>
              <w:t xml:space="preserve"> </w:t>
            </w:r>
            <w:r w:rsidRPr="003A4D22" w:rsidR="00A12FB9">
              <w:rPr>
                <w:rFonts w:cs="Calibri Light"/>
                <w:color w:val="1F3864"/>
                <w:lang w:val="ca-ES"/>
              </w:rPr>
              <w:t>a l</w:t>
            </w:r>
            <w:r w:rsidR="00771482">
              <w:rPr>
                <w:rFonts w:cs="Calibri Light"/>
                <w:color w:val="1F3864"/>
                <w:lang w:val="ca-ES"/>
              </w:rPr>
              <w:t>’</w:t>
            </w:r>
            <w:r w:rsidRPr="003A4D22">
              <w:rPr>
                <w:rFonts w:cs="Calibri Light"/>
                <w:color w:val="1F3864"/>
                <w:lang w:val="ca-ES"/>
              </w:rPr>
              <w:t>alumna</w:t>
            </w:r>
            <w:r w:rsidR="00771482">
              <w:rPr>
                <w:rFonts w:cs="Calibri Light"/>
                <w:color w:val="1F3864"/>
                <w:lang w:val="ca-ES"/>
              </w:rPr>
              <w:t>t</w:t>
            </w:r>
            <w:r w:rsidRPr="003A4D22">
              <w:rPr>
                <w:rFonts w:cs="Calibri Light"/>
                <w:color w:val="1F3864"/>
                <w:lang w:val="ca-ES"/>
              </w:rPr>
              <w:t xml:space="preserve"> </w:t>
            </w:r>
            <w:r w:rsidR="00342976">
              <w:rPr>
                <w:rFonts w:cs="Calibri Light"/>
                <w:color w:val="1F3864"/>
                <w:lang w:val="ca-ES"/>
              </w:rPr>
              <w:t>o</w:t>
            </w:r>
            <w:r w:rsidRPr="003A4D22" w:rsidR="00317FC6">
              <w:rPr>
                <w:rFonts w:cs="Calibri Light"/>
                <w:color w:val="1F3864"/>
                <w:lang w:val="ca-ES"/>
              </w:rPr>
              <w:t xml:space="preserve"> </w:t>
            </w:r>
            <w:r w:rsidR="00342976">
              <w:rPr>
                <w:rFonts w:cs="Calibri Light"/>
                <w:color w:val="1F3864"/>
                <w:lang w:val="ca-ES"/>
              </w:rPr>
              <w:t>altre</w:t>
            </w:r>
            <w:r w:rsidRPr="003A4D22" w:rsidR="00317FC6">
              <w:rPr>
                <w:rFonts w:cs="Calibri Light"/>
                <w:color w:val="1F3864"/>
                <w:lang w:val="ca-ES"/>
              </w:rPr>
              <w:t>s destinataris</w:t>
            </w:r>
          </w:p>
        </w:tc>
        <w:tc>
          <w:tcPr>
            <w:tcW w:w="7645" w:type="dxa"/>
            <w:shd w:val="clear" w:color="auto" w:fill="auto"/>
            <w:tcMar>
              <w:top w:w="12" w:type="dxa"/>
              <w:left w:w="39" w:type="dxa"/>
              <w:bottom w:w="0" w:type="dxa"/>
              <w:right w:w="39" w:type="dxa"/>
            </w:tcMar>
          </w:tcPr>
          <w:p w:rsidRPr="003A4D22" w:rsidR="00D11C40" w:rsidP="503F670A" w:rsidRDefault="00D11C40" w14:paraId="0C5B366A" wp14:textId="2547DFCC">
            <w:pPr>
              <w:spacing w:before="240" w:beforeAutospacing="off" w:after="240" w:afterAutospacing="off" w:line="276" w:lineRule="auto"/>
            </w:pPr>
            <w:r w:rsidRPr="503F670A" w:rsidR="45D5D43C">
              <w:rPr>
                <w:rFonts w:ascii="Calibri Light" w:hAnsi="Calibri Light" w:eastAsia="Calibri Light" w:cs="Calibri Light"/>
                <w:noProof w:val="0"/>
                <w:sz w:val="22"/>
                <w:szCs w:val="22"/>
                <w:lang w:val="ca-ES"/>
              </w:rPr>
              <w:t>Els recursos habituals per al muntatge d’escenografies, arquitectura efímera, etc.</w:t>
            </w:r>
          </w:p>
          <w:p w:rsidRPr="003A4D22" w:rsidR="00D11C40" w:rsidP="503F670A" w:rsidRDefault="00D11C40" w14:paraId="6E1831B3" wp14:textId="4376A9AB">
            <w:pPr>
              <w:spacing w:before="240" w:beforeAutospacing="off" w:after="240" w:afterAutospacing="off" w:line="276" w:lineRule="auto"/>
            </w:pPr>
            <w:r w:rsidRPr="503F670A" w:rsidR="45D5D43C">
              <w:rPr>
                <w:rFonts w:ascii="Calibri Light" w:hAnsi="Calibri Light" w:eastAsia="Calibri Light" w:cs="Calibri Light"/>
                <w:noProof w:val="0"/>
                <w:sz w:val="22"/>
                <w:szCs w:val="22"/>
                <w:lang w:val="ca-ES"/>
              </w:rPr>
              <w:t>Accés a internet per al seguiment de la narrativa (</w:t>
            </w:r>
            <w:r w:rsidRPr="503F670A" w:rsidR="45D5D43C">
              <w:rPr>
                <w:rFonts w:ascii="Calibri Light" w:hAnsi="Calibri Light" w:eastAsia="Calibri Light" w:cs="Calibri Light"/>
                <w:noProof w:val="0"/>
                <w:sz w:val="22"/>
                <w:szCs w:val="22"/>
                <w:lang w:val="ca-ES"/>
              </w:rPr>
              <w:t>blog</w:t>
            </w:r>
            <w:r w:rsidRPr="503F670A" w:rsidR="45D5D43C">
              <w:rPr>
                <w:rFonts w:ascii="Calibri Light" w:hAnsi="Calibri Light" w:eastAsia="Calibri Light" w:cs="Calibri Light"/>
                <w:noProof w:val="0"/>
                <w:sz w:val="22"/>
                <w:szCs w:val="22"/>
                <w:lang w:val="ca-ES"/>
              </w:rPr>
              <w:t>), dispositius tipus tauleta o mòbil.</w:t>
            </w:r>
          </w:p>
        </w:tc>
      </w:tr>
      <w:tr w:rsidR="580D3329" w:rsidTr="2B5E7869" w14:paraId="5C9E706C">
        <w:trPr>
          <w:trHeight w:val="300"/>
        </w:trPr>
        <w:tc>
          <w:tcPr>
            <w:tcW w:w="2704" w:type="dxa"/>
            <w:shd w:val="clear" w:color="auto" w:fill="FFF2CC" w:themeFill="accent4" w:themeFillTint="33"/>
            <w:tcMar>
              <w:top w:w="12" w:type="dxa"/>
              <w:left w:w="39" w:type="dxa"/>
              <w:bottom w:w="0" w:type="dxa"/>
              <w:right w:w="39" w:type="dxa"/>
            </w:tcMar>
          </w:tcPr>
          <w:p w:rsidR="580D3329" w:rsidP="580D3329" w:rsidRDefault="580D3329" w14:paraId="063D41F9" w14:textId="1DB5FA0B">
            <w:pPr>
              <w:pStyle w:val="Normal"/>
              <w:suppressLineNumbers w:val="0"/>
              <w:bidi w:val="0"/>
              <w:spacing w:before="0" w:beforeAutospacing="off" w:after="0" w:afterAutospacing="off" w:line="276" w:lineRule="auto"/>
              <w:ind w:left="0" w:right="0"/>
              <w:jc w:val="center"/>
              <w:rPr>
                <w:rFonts w:cs="Calibri Light"/>
                <w:color w:val="1F3864" w:themeColor="accent1" w:themeTint="FF" w:themeShade="80"/>
              </w:rPr>
            </w:pPr>
            <w:r w:rsidRPr="580D3329" w:rsidR="580D3329">
              <w:rPr>
                <w:rFonts w:cs="Calibri Light"/>
                <w:color w:val="1F3864" w:themeColor="accent1" w:themeTint="FF" w:themeShade="80"/>
                <w:lang w:val="ca-ES"/>
              </w:rPr>
              <w:t>Estimació de costos dels recursos addicionals i de suport (extraordinaris)</w:t>
            </w:r>
          </w:p>
        </w:tc>
        <w:tc>
          <w:tcPr>
            <w:tcW w:w="7645" w:type="dxa"/>
            <w:shd w:val="clear" w:color="auto" w:fill="auto"/>
            <w:tcMar>
              <w:top w:w="12" w:type="dxa"/>
              <w:left w:w="39" w:type="dxa"/>
              <w:bottom w:w="0" w:type="dxa"/>
              <w:right w:w="39" w:type="dxa"/>
            </w:tcMar>
          </w:tcPr>
          <w:p w:rsidR="503F670A" w:rsidP="2B5E7869" w:rsidRDefault="503F670A" w14:paraId="6138C459" w14:textId="1057D1FC">
            <w:pPr>
              <w:spacing w:after="0" w:line="276" w:lineRule="auto"/>
              <w:rPr>
                <w:rFonts w:ascii="Calibri Light" w:hAnsi="Calibri Light" w:eastAsia="Calibri Light" w:cs="Calibri Light"/>
                <w:b w:val="0"/>
                <w:bCs w:val="0"/>
                <w:i w:val="0"/>
                <w:iCs w:val="0"/>
                <w:caps w:val="0"/>
                <w:smallCaps w:val="0"/>
                <w:color w:val="000000" w:themeColor="text1" w:themeTint="FF" w:themeShade="FF"/>
                <w:sz w:val="22"/>
                <w:szCs w:val="22"/>
                <w:lang w:val="es-ES"/>
              </w:rPr>
            </w:pPr>
            <w:r w:rsidRPr="2B5E7869" w:rsidR="0563F00C">
              <w:rPr>
                <w:rFonts w:ascii="Calibri Light" w:hAnsi="Calibri Light" w:eastAsia="Calibri Light" w:cs="Calibri Light"/>
                <w:b w:val="1"/>
                <w:bCs w:val="1"/>
                <w:i w:val="0"/>
                <w:iCs w:val="0"/>
                <w:caps w:val="0"/>
                <w:smallCaps w:val="0"/>
                <w:color w:val="000000" w:themeColor="text1" w:themeTint="FF" w:themeShade="FF"/>
                <w:sz w:val="22"/>
                <w:szCs w:val="22"/>
                <w:lang w:val="es-ES"/>
              </w:rPr>
              <w:t xml:space="preserve">                                                                                                        </w:t>
            </w:r>
          </w:p>
          <w:p w:rsidR="503F670A" w:rsidP="2B5E7869" w:rsidRDefault="503F670A" w14:paraId="1D40D085" w14:textId="79FA3F5B">
            <w:pPr>
              <w:pStyle w:val="Pargrafdellista"/>
              <w:numPr>
                <w:ilvl w:val="0"/>
                <w:numId w:val="23"/>
              </w:numPr>
              <w:spacing w:before="240" w:beforeAutospacing="off" w:after="240" w:afterAutospacing="off"/>
              <w:rPr>
                <w:rFonts w:ascii="Calibri Light" w:hAnsi="Calibri Light" w:eastAsia="Calibri Light" w:cs="Calibri Light"/>
                <w:noProof w:val="0"/>
                <w:sz w:val="22"/>
                <w:szCs w:val="22"/>
                <w:lang w:val="es-ES"/>
              </w:rPr>
            </w:pPr>
            <w:r w:rsidRPr="2B5E7869" w:rsidR="52AE7E1B">
              <w:rPr>
                <w:rFonts w:ascii="Calibri Light" w:hAnsi="Calibri Light" w:eastAsia="Calibri Light" w:cs="Calibri Light"/>
                <w:b w:val="1"/>
                <w:bCs w:val="1"/>
                <w:noProof w:val="0"/>
                <w:sz w:val="22"/>
                <w:szCs w:val="22"/>
                <w:lang w:val="es-ES"/>
              </w:rPr>
              <w:t>Formació en aprenentatges per projectes amb narrativa que conté situacions d’aprenentatge:</w:t>
            </w:r>
            <w:r w:rsidRPr="2B5E7869" w:rsidR="52AE7E1B">
              <w:rPr>
                <w:rFonts w:ascii="Calibri Light" w:hAnsi="Calibri Light" w:eastAsia="Calibri Light" w:cs="Calibri Light"/>
                <w:noProof w:val="0"/>
                <w:sz w:val="22"/>
                <w:szCs w:val="22"/>
                <w:lang w:val="es-ES"/>
              </w:rPr>
              <w:t xml:space="preserve"> 900 €</w:t>
            </w:r>
          </w:p>
          <w:p w:rsidR="503F670A" w:rsidP="2B5E7869" w:rsidRDefault="503F670A" w14:paraId="555850A9" w14:textId="35371FB8">
            <w:pPr>
              <w:pStyle w:val="Pargrafdellista"/>
              <w:numPr>
                <w:ilvl w:val="0"/>
                <w:numId w:val="23"/>
              </w:numPr>
              <w:spacing w:before="240" w:beforeAutospacing="off" w:after="240" w:afterAutospacing="off"/>
              <w:rPr>
                <w:rFonts w:ascii="Calibri Light" w:hAnsi="Calibri Light" w:eastAsia="Calibri Light" w:cs="Calibri Light"/>
                <w:noProof w:val="0"/>
                <w:sz w:val="22"/>
                <w:szCs w:val="22"/>
                <w:lang w:val="es-ES"/>
              </w:rPr>
            </w:pPr>
            <w:r w:rsidRPr="2B5E7869" w:rsidR="52AE7E1B">
              <w:rPr>
                <w:rFonts w:ascii="Calibri Light" w:hAnsi="Calibri Light" w:eastAsia="Calibri Light" w:cs="Calibri Light"/>
                <w:b w:val="1"/>
                <w:bCs w:val="1"/>
                <w:noProof w:val="0"/>
                <w:sz w:val="22"/>
                <w:szCs w:val="22"/>
                <w:lang w:val="es-ES"/>
              </w:rPr>
              <w:t>Formació en l’ús de TIC</w:t>
            </w:r>
            <w:r w:rsidRPr="2B5E7869" w:rsidR="52AE7E1B">
              <w:rPr>
                <w:rFonts w:ascii="Calibri Light" w:hAnsi="Calibri Light" w:eastAsia="Calibri Light" w:cs="Calibri Light"/>
                <w:noProof w:val="0"/>
                <w:sz w:val="22"/>
                <w:szCs w:val="22"/>
                <w:lang w:val="es-ES"/>
              </w:rPr>
              <w:t xml:space="preserve"> (programes d’animació, realitat augmentada, blogs, etc.) i mitjans audiovisuals: 900 €</w:t>
            </w:r>
          </w:p>
          <w:p w:rsidR="503F670A" w:rsidP="2B5E7869" w:rsidRDefault="503F670A" w14:paraId="4FD9D5F0" w14:textId="556F4978">
            <w:pPr>
              <w:pStyle w:val="Pargrafdellista"/>
              <w:numPr>
                <w:ilvl w:val="0"/>
                <w:numId w:val="23"/>
              </w:numPr>
              <w:spacing w:before="240" w:beforeAutospacing="off" w:after="240" w:afterAutospacing="off"/>
              <w:rPr>
                <w:rFonts w:ascii="Calibri Light" w:hAnsi="Calibri Light" w:eastAsia="Calibri Light" w:cs="Calibri Light"/>
                <w:noProof w:val="0"/>
                <w:sz w:val="22"/>
                <w:szCs w:val="22"/>
                <w:lang w:val="es-ES"/>
              </w:rPr>
            </w:pPr>
            <w:r w:rsidRPr="2B5E7869" w:rsidR="52AE7E1B">
              <w:rPr>
                <w:rFonts w:ascii="Calibri Light" w:hAnsi="Calibri Light" w:eastAsia="Calibri Light" w:cs="Calibri Light"/>
                <w:b w:val="1"/>
                <w:bCs w:val="1"/>
                <w:noProof w:val="0"/>
                <w:sz w:val="22"/>
                <w:szCs w:val="22"/>
                <w:lang w:val="es-ES"/>
              </w:rPr>
              <w:t>Taller de cinema i televisió:</w:t>
            </w:r>
            <w:r w:rsidRPr="2B5E7869" w:rsidR="52AE7E1B">
              <w:rPr>
                <w:rFonts w:ascii="Calibri Light" w:hAnsi="Calibri Light" w:eastAsia="Calibri Light" w:cs="Calibri Light"/>
                <w:noProof w:val="0"/>
                <w:sz w:val="22"/>
                <w:szCs w:val="22"/>
                <w:lang w:val="es-ES"/>
              </w:rPr>
              <w:t xml:space="preserve"> 900 €</w:t>
            </w:r>
          </w:p>
          <w:p w:rsidR="503F670A" w:rsidP="2B5E7869" w:rsidRDefault="503F670A" w14:paraId="7988A39D" w14:textId="19EEF23E">
            <w:pPr>
              <w:pStyle w:val="Pargrafdellista"/>
              <w:numPr>
                <w:ilvl w:val="0"/>
                <w:numId w:val="23"/>
              </w:numPr>
              <w:spacing w:before="240" w:beforeAutospacing="off" w:after="240" w:afterAutospacing="off"/>
              <w:rPr>
                <w:rFonts w:ascii="Calibri Light" w:hAnsi="Calibri Light" w:eastAsia="Calibri Light" w:cs="Calibri Light"/>
                <w:noProof w:val="0"/>
                <w:sz w:val="22"/>
                <w:szCs w:val="22"/>
                <w:lang w:val="es-ES"/>
              </w:rPr>
            </w:pPr>
            <w:r w:rsidRPr="2B5E7869" w:rsidR="52AE7E1B">
              <w:rPr>
                <w:rFonts w:ascii="Calibri Light" w:hAnsi="Calibri Light" w:eastAsia="Calibri Light" w:cs="Calibri Light"/>
                <w:b w:val="1"/>
                <w:bCs w:val="1"/>
                <w:noProof w:val="0"/>
                <w:sz w:val="22"/>
                <w:szCs w:val="22"/>
                <w:lang w:val="es-ES"/>
              </w:rPr>
              <w:t>Càmeres</w:t>
            </w:r>
            <w:r w:rsidRPr="2B5E7869" w:rsidR="52AE7E1B">
              <w:rPr>
                <w:rFonts w:ascii="Calibri Light" w:hAnsi="Calibri Light" w:eastAsia="Calibri Light" w:cs="Calibri Light"/>
                <w:b w:val="1"/>
                <w:bCs w:val="1"/>
                <w:noProof w:val="0"/>
                <w:sz w:val="22"/>
                <w:szCs w:val="22"/>
                <w:lang w:val="es-ES"/>
              </w:rPr>
              <w:t xml:space="preserve"> i </w:t>
            </w:r>
            <w:r w:rsidRPr="2B5E7869" w:rsidR="52AE7E1B">
              <w:rPr>
                <w:rFonts w:ascii="Calibri Light" w:hAnsi="Calibri Light" w:eastAsia="Calibri Light" w:cs="Calibri Light"/>
                <w:b w:val="1"/>
                <w:bCs w:val="1"/>
                <w:noProof w:val="0"/>
                <w:sz w:val="22"/>
                <w:szCs w:val="22"/>
                <w:lang w:val="es-ES"/>
              </w:rPr>
              <w:t>micròfons</w:t>
            </w:r>
            <w:r w:rsidRPr="2B5E7869" w:rsidR="52AE7E1B">
              <w:rPr>
                <w:rFonts w:ascii="Calibri Light" w:hAnsi="Calibri Light" w:eastAsia="Calibri Light" w:cs="Calibri Light"/>
                <w:b w:val="1"/>
                <w:bCs w:val="1"/>
                <w:noProof w:val="0"/>
                <w:sz w:val="22"/>
                <w:szCs w:val="22"/>
                <w:lang w:val="es-ES"/>
              </w:rPr>
              <w:t xml:space="preserve"> </w:t>
            </w:r>
            <w:r w:rsidRPr="2B5E7869" w:rsidR="52AE7E1B">
              <w:rPr>
                <w:rFonts w:ascii="Calibri Light" w:hAnsi="Calibri Light" w:eastAsia="Calibri Light" w:cs="Calibri Light"/>
                <w:b w:val="1"/>
                <w:bCs w:val="1"/>
                <w:noProof w:val="0"/>
                <w:sz w:val="22"/>
                <w:szCs w:val="22"/>
                <w:lang w:val="es-ES"/>
              </w:rPr>
              <w:t>semiprofessionals</w:t>
            </w:r>
            <w:r w:rsidRPr="2B5E7869" w:rsidR="52AE7E1B">
              <w:rPr>
                <w:rFonts w:ascii="Calibri Light" w:hAnsi="Calibri Light" w:eastAsia="Calibri Light" w:cs="Calibri Light"/>
                <w:noProof w:val="0"/>
                <w:sz w:val="22"/>
                <w:szCs w:val="22"/>
                <w:lang w:val="es-ES"/>
              </w:rPr>
              <w:t xml:space="preserve"> (si el centre no </w:t>
            </w:r>
            <w:r w:rsidRPr="2B5E7869" w:rsidR="52AE7E1B">
              <w:rPr>
                <w:rFonts w:ascii="Calibri Light" w:hAnsi="Calibri Light" w:eastAsia="Calibri Light" w:cs="Calibri Light"/>
                <w:noProof w:val="0"/>
                <w:sz w:val="22"/>
                <w:szCs w:val="22"/>
                <w:lang w:val="es-ES"/>
              </w:rPr>
              <w:t>disposa</w:t>
            </w:r>
            <w:r w:rsidRPr="2B5E7869" w:rsidR="52AE7E1B">
              <w:rPr>
                <w:rFonts w:ascii="Calibri Light" w:hAnsi="Calibri Light" w:eastAsia="Calibri Light" w:cs="Calibri Light"/>
                <w:noProof w:val="0"/>
                <w:sz w:val="22"/>
                <w:szCs w:val="22"/>
                <w:lang w:val="es-ES"/>
              </w:rPr>
              <w:t xml:space="preserve"> </w:t>
            </w:r>
            <w:r w:rsidRPr="2B5E7869" w:rsidR="52AE7E1B">
              <w:rPr>
                <w:rFonts w:ascii="Calibri Light" w:hAnsi="Calibri Light" w:eastAsia="Calibri Light" w:cs="Calibri Light"/>
                <w:noProof w:val="0"/>
                <w:sz w:val="22"/>
                <w:szCs w:val="22"/>
                <w:lang w:val="es-ES"/>
              </w:rPr>
              <w:t>dels</w:t>
            </w:r>
            <w:r w:rsidRPr="2B5E7869" w:rsidR="52AE7E1B">
              <w:rPr>
                <w:rFonts w:ascii="Calibri Light" w:hAnsi="Calibri Light" w:eastAsia="Calibri Light" w:cs="Calibri Light"/>
                <w:noProof w:val="0"/>
                <w:sz w:val="22"/>
                <w:szCs w:val="22"/>
                <w:lang w:val="es-ES"/>
              </w:rPr>
              <w:t xml:space="preserve"> </w:t>
            </w:r>
            <w:r w:rsidRPr="2B5E7869" w:rsidR="52AE7E1B">
              <w:rPr>
                <w:rFonts w:ascii="Calibri Light" w:hAnsi="Calibri Light" w:eastAsia="Calibri Light" w:cs="Calibri Light"/>
                <w:noProof w:val="0"/>
                <w:sz w:val="22"/>
                <w:szCs w:val="22"/>
                <w:lang w:val="es-ES"/>
              </w:rPr>
              <w:t>mateixos</w:t>
            </w:r>
            <w:r w:rsidRPr="2B5E7869" w:rsidR="52AE7E1B">
              <w:rPr>
                <w:rFonts w:ascii="Calibri Light" w:hAnsi="Calibri Light" w:eastAsia="Calibri Light" w:cs="Calibri Light"/>
                <w:noProof w:val="0"/>
                <w:sz w:val="22"/>
                <w:szCs w:val="22"/>
                <w:lang w:val="es-ES"/>
              </w:rPr>
              <w:t>): 2.000 €</w:t>
            </w:r>
          </w:p>
          <w:p w:rsidR="503F670A" w:rsidP="2B5E7869" w:rsidRDefault="503F670A" w14:paraId="5ED15B0E" w14:textId="1D7B7A8F">
            <w:pPr>
              <w:pStyle w:val="Pargrafdellista"/>
              <w:numPr>
                <w:ilvl w:val="0"/>
                <w:numId w:val="23"/>
              </w:numPr>
              <w:spacing w:before="240" w:beforeAutospacing="off" w:after="240" w:afterAutospacing="off"/>
              <w:rPr>
                <w:rFonts w:ascii="Calibri Light" w:hAnsi="Calibri Light" w:eastAsia="Calibri Light" w:cs="Calibri Light"/>
                <w:b w:val="0"/>
                <w:bCs w:val="0"/>
                <w:noProof w:val="0"/>
                <w:sz w:val="22"/>
                <w:szCs w:val="22"/>
                <w:lang w:val="es-ES"/>
              </w:rPr>
            </w:pPr>
            <w:r w:rsidRPr="2B5E7869" w:rsidR="30BA62B9">
              <w:rPr>
                <w:rFonts w:ascii="Calibri Light" w:hAnsi="Calibri Light" w:eastAsia="Calibri Light" w:cs="Calibri Light"/>
                <w:b w:val="1"/>
                <w:bCs w:val="1"/>
                <w:noProof w:val="0"/>
                <w:sz w:val="22"/>
                <w:szCs w:val="22"/>
                <w:lang w:val="es-ES"/>
              </w:rPr>
              <w:t xml:space="preserve">Recursos </w:t>
            </w:r>
            <w:r w:rsidRPr="2B5E7869" w:rsidR="30BA62B9">
              <w:rPr>
                <w:rFonts w:ascii="Calibri Light" w:hAnsi="Calibri Light" w:eastAsia="Calibri Light" w:cs="Calibri Light"/>
                <w:b w:val="1"/>
                <w:bCs w:val="1"/>
                <w:noProof w:val="0"/>
                <w:sz w:val="22"/>
                <w:szCs w:val="22"/>
                <w:lang w:val="es-ES"/>
              </w:rPr>
              <w:t>habituals</w:t>
            </w:r>
            <w:r w:rsidRPr="2B5E7869" w:rsidR="30BA62B9">
              <w:rPr>
                <w:rFonts w:ascii="Calibri Light" w:hAnsi="Calibri Light" w:eastAsia="Calibri Light" w:cs="Calibri Light"/>
                <w:b w:val="1"/>
                <w:bCs w:val="1"/>
                <w:noProof w:val="0"/>
                <w:sz w:val="22"/>
                <w:szCs w:val="22"/>
                <w:lang w:val="es-ES"/>
              </w:rPr>
              <w:t xml:space="preserve"> del centre</w:t>
            </w:r>
            <w:r w:rsidRPr="2B5E7869" w:rsidR="30BA62B9">
              <w:rPr>
                <w:rFonts w:ascii="Calibri Light" w:hAnsi="Calibri Light" w:eastAsia="Calibri Light" w:cs="Calibri Light"/>
                <w:b w:val="0"/>
                <w:bCs w:val="0"/>
                <w:noProof w:val="0"/>
                <w:sz w:val="22"/>
                <w:szCs w:val="22"/>
                <w:lang w:val="es-ES"/>
              </w:rPr>
              <w:t xml:space="preserve"> i </w:t>
            </w:r>
            <w:r w:rsidRPr="2B5E7869" w:rsidR="30BA62B9">
              <w:rPr>
                <w:rFonts w:ascii="Calibri Light" w:hAnsi="Calibri Light" w:eastAsia="Calibri Light" w:cs="Calibri Light"/>
                <w:b w:val="0"/>
                <w:bCs w:val="0"/>
                <w:noProof w:val="0"/>
                <w:sz w:val="22"/>
                <w:szCs w:val="22"/>
                <w:lang w:val="es-ES"/>
              </w:rPr>
              <w:t>preferentment</w:t>
            </w:r>
            <w:r w:rsidRPr="2B5E7869" w:rsidR="30BA62B9">
              <w:rPr>
                <w:rFonts w:ascii="Calibri Light" w:hAnsi="Calibri Light" w:eastAsia="Calibri Light" w:cs="Calibri Light"/>
                <w:b w:val="0"/>
                <w:bCs w:val="0"/>
                <w:noProof w:val="0"/>
                <w:sz w:val="22"/>
                <w:szCs w:val="22"/>
                <w:lang w:val="es-ES"/>
              </w:rPr>
              <w:t xml:space="preserve"> material </w:t>
            </w:r>
            <w:r w:rsidRPr="2B5E7869" w:rsidR="30BA62B9">
              <w:rPr>
                <w:rFonts w:ascii="Calibri Light" w:hAnsi="Calibri Light" w:eastAsia="Calibri Light" w:cs="Calibri Light"/>
                <w:b w:val="0"/>
                <w:bCs w:val="0"/>
                <w:noProof w:val="0"/>
                <w:sz w:val="22"/>
                <w:szCs w:val="22"/>
                <w:lang w:val="es-ES"/>
              </w:rPr>
              <w:t>reciclat</w:t>
            </w:r>
            <w:r w:rsidRPr="2B5E7869" w:rsidR="30BA62B9">
              <w:rPr>
                <w:rFonts w:ascii="Calibri Light" w:hAnsi="Calibri Light" w:eastAsia="Calibri Light" w:cs="Calibri Light"/>
                <w:b w:val="0"/>
                <w:bCs w:val="0"/>
                <w:noProof w:val="0"/>
                <w:sz w:val="22"/>
                <w:szCs w:val="22"/>
                <w:lang w:val="es-ES"/>
              </w:rPr>
              <w:t xml:space="preserve"> per a </w:t>
            </w:r>
            <w:r w:rsidRPr="2B5E7869" w:rsidR="30BA62B9">
              <w:rPr>
                <w:rFonts w:ascii="Calibri Light" w:hAnsi="Calibri Light" w:eastAsia="Calibri Light" w:cs="Calibri Light"/>
                <w:b w:val="0"/>
                <w:bCs w:val="0"/>
                <w:noProof w:val="0"/>
                <w:sz w:val="22"/>
                <w:szCs w:val="22"/>
                <w:lang w:val="es-ES"/>
              </w:rPr>
              <w:t>cartells</w:t>
            </w:r>
            <w:r w:rsidRPr="2B5E7869" w:rsidR="30BA62B9">
              <w:rPr>
                <w:rFonts w:ascii="Calibri Light" w:hAnsi="Calibri Light" w:eastAsia="Calibri Light" w:cs="Calibri Light"/>
                <w:b w:val="0"/>
                <w:bCs w:val="0"/>
                <w:noProof w:val="0"/>
                <w:sz w:val="22"/>
                <w:szCs w:val="22"/>
                <w:lang w:val="es-ES"/>
              </w:rPr>
              <w:t xml:space="preserve"> i </w:t>
            </w:r>
            <w:r w:rsidRPr="2B5E7869" w:rsidR="30BA62B9">
              <w:rPr>
                <w:rFonts w:ascii="Calibri Light" w:hAnsi="Calibri Light" w:eastAsia="Calibri Light" w:cs="Calibri Light"/>
                <w:b w:val="0"/>
                <w:bCs w:val="0"/>
                <w:noProof w:val="0"/>
                <w:sz w:val="22"/>
                <w:szCs w:val="22"/>
                <w:lang w:val="es-ES"/>
              </w:rPr>
              <w:t>muntatge</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d’escenaris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virtuals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cartolina</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paper</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continu</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pintures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retoladors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cartrons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vestuari</w:t>
            </w:r>
            <w:r w:rsidRPr="2B5E7869" w:rsidR="30BA62B9">
              <w:rPr>
                <w:rFonts w:ascii="Calibri Light" w:hAnsi="Calibri Light" w:eastAsia="Calibri Light" w:cs="Calibri Light"/>
                <w:b w:val="0"/>
                <w:bCs w:val="0"/>
                <w:noProof w:val="0"/>
                <w:sz w:val="22"/>
                <w:szCs w:val="22"/>
                <w:lang w:val="es-ES"/>
              </w:rPr>
              <w:t>, etc.)</w:t>
            </w:r>
            <w:r w:rsidRPr="2B5E7869" w:rsidR="5AEDB6F5">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Import</w:t>
            </w:r>
            <w:r w:rsidRPr="2B5E7869" w:rsidR="30BA62B9">
              <w:rPr>
                <w:rFonts w:ascii="Calibri Light" w:hAnsi="Calibri Light" w:eastAsia="Calibri Light" w:cs="Calibri Light"/>
                <w:b w:val="0"/>
                <w:bCs w:val="0"/>
                <w:noProof w:val="0"/>
                <w:sz w:val="22"/>
                <w:szCs w:val="22"/>
                <w:lang w:val="es-ES"/>
              </w:rPr>
              <w:t xml:space="preserve">: inferior a 500 € </w:t>
            </w:r>
            <w:r w:rsidRPr="2B5E7869" w:rsidR="30BA62B9">
              <w:rPr>
                <w:rFonts w:ascii="Calibri Light" w:hAnsi="Calibri Light" w:eastAsia="Calibri Light" w:cs="Calibri Light"/>
                <w:b w:val="0"/>
                <w:bCs w:val="0"/>
                <w:noProof w:val="0"/>
                <w:sz w:val="22"/>
                <w:szCs w:val="22"/>
                <w:lang w:val="es-ES"/>
              </w:rPr>
              <w:t>anuals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pot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fer</w:t>
            </w:r>
            <w:r w:rsidRPr="2B5E7869" w:rsidR="30BA62B9">
              <w:rPr>
                <w:rFonts w:ascii="Calibri Light" w:hAnsi="Calibri Light" w:eastAsia="Calibri Light" w:cs="Calibri Light"/>
                <w:b w:val="0"/>
                <w:bCs w:val="0"/>
                <w:noProof w:val="0"/>
                <w:sz w:val="22"/>
                <w:szCs w:val="22"/>
                <w:lang w:val="es-ES"/>
              </w:rPr>
              <w:t xml:space="preserve">-se a </w:t>
            </w:r>
            <w:r w:rsidRPr="2B5E7869" w:rsidR="30BA62B9">
              <w:rPr>
                <w:rFonts w:ascii="Calibri Light" w:hAnsi="Calibri Light" w:eastAsia="Calibri Light" w:cs="Calibri Light"/>
                <w:b w:val="0"/>
                <w:bCs w:val="0"/>
                <w:noProof w:val="0"/>
                <w:sz w:val="22"/>
                <w:szCs w:val="22"/>
                <w:lang w:val="es-ES"/>
              </w:rPr>
              <w:t>cost</w:t>
            </w:r>
            <w:r w:rsidRPr="2B5E7869" w:rsidR="30BA62B9">
              <w:rPr>
                <w:rFonts w:ascii="Calibri Light" w:hAnsi="Calibri Light" w:eastAsia="Calibri Light" w:cs="Calibri Light"/>
                <w:b w:val="0"/>
                <w:bCs w:val="0"/>
                <w:noProof w:val="0"/>
                <w:sz w:val="22"/>
                <w:szCs w:val="22"/>
                <w:lang w:val="es-ES"/>
              </w:rPr>
              <w:t xml:space="preserve"> 0)</w:t>
            </w:r>
          </w:p>
          <w:p w:rsidR="503F670A" w:rsidP="2B5E7869" w:rsidRDefault="503F670A" w14:paraId="3FE69E71" w14:textId="5DE0EF69">
            <w:pPr>
              <w:pStyle w:val="Pargrafdellista"/>
              <w:numPr>
                <w:ilvl w:val="0"/>
                <w:numId w:val="23"/>
              </w:numPr>
              <w:spacing w:before="240" w:beforeAutospacing="off" w:after="240" w:afterAutospacing="off"/>
              <w:rPr>
                <w:rFonts w:ascii="Calibri Light" w:hAnsi="Calibri Light" w:eastAsia="Calibri Light" w:cs="Calibri Light"/>
                <w:b w:val="0"/>
                <w:bCs w:val="0"/>
                <w:noProof w:val="0"/>
                <w:sz w:val="22"/>
                <w:szCs w:val="22"/>
                <w:lang w:val="es-ES"/>
              </w:rPr>
            </w:pPr>
            <w:r w:rsidRPr="2B5E7869" w:rsidR="30BA62B9">
              <w:rPr>
                <w:rFonts w:ascii="Calibri Light" w:hAnsi="Calibri Light" w:eastAsia="Calibri Light" w:cs="Calibri Light"/>
                <w:b w:val="1"/>
                <w:bCs w:val="1"/>
                <w:noProof w:val="0"/>
                <w:sz w:val="22"/>
                <w:szCs w:val="22"/>
                <w:lang w:val="es-ES"/>
              </w:rPr>
              <w:t xml:space="preserve">Material </w:t>
            </w:r>
            <w:r w:rsidRPr="2B5E7869" w:rsidR="30BA62B9">
              <w:rPr>
                <w:rFonts w:ascii="Calibri Light" w:hAnsi="Calibri Light" w:eastAsia="Calibri Light" w:cs="Calibri Light"/>
                <w:b w:val="1"/>
                <w:bCs w:val="1"/>
                <w:noProof w:val="0"/>
                <w:sz w:val="22"/>
                <w:szCs w:val="22"/>
                <w:lang w:val="es-ES"/>
              </w:rPr>
              <w:t>informàtic</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aplicacions</w:t>
            </w:r>
            <w:r w:rsidRPr="2B5E7869" w:rsidR="30BA62B9">
              <w:rPr>
                <w:rFonts w:ascii="Calibri Light" w:hAnsi="Calibri Light" w:eastAsia="Calibri Light" w:cs="Calibri Light"/>
                <w:b w:val="0"/>
                <w:bCs w:val="0"/>
                <w:noProof w:val="0"/>
                <w:sz w:val="22"/>
                <w:szCs w:val="22"/>
                <w:lang w:val="es-ES"/>
              </w:rPr>
              <w:t xml:space="preserve"> per crear </w:t>
            </w:r>
            <w:r w:rsidRPr="2B5E7869" w:rsidR="30BA62B9">
              <w:rPr>
                <w:rFonts w:ascii="Calibri Light" w:hAnsi="Calibri Light" w:eastAsia="Calibri Light" w:cs="Calibri Light"/>
                <w:b w:val="0"/>
                <w:bCs w:val="0"/>
                <w:noProof w:val="0"/>
                <w:sz w:val="22"/>
                <w:szCs w:val="22"/>
                <w:lang w:val="es-ES"/>
              </w:rPr>
              <w:t>animacions</w:t>
            </w:r>
            <w:r w:rsidRPr="2B5E7869" w:rsidR="30BA62B9">
              <w:rPr>
                <w:rFonts w:ascii="Calibri Light" w:hAnsi="Calibri Light" w:eastAsia="Calibri Light" w:cs="Calibri Light"/>
                <w:b w:val="0"/>
                <w:bCs w:val="0"/>
                <w:noProof w:val="0"/>
                <w:sz w:val="22"/>
                <w:szCs w:val="22"/>
                <w:lang w:val="es-ES"/>
              </w:rPr>
              <w:t xml:space="preserve"> i </w:t>
            </w:r>
            <w:r w:rsidRPr="2B5E7869" w:rsidR="30BA62B9">
              <w:rPr>
                <w:rFonts w:ascii="Calibri Light" w:hAnsi="Calibri Light" w:eastAsia="Calibri Light" w:cs="Calibri Light"/>
                <w:b w:val="0"/>
                <w:bCs w:val="0"/>
                <w:noProof w:val="0"/>
                <w:sz w:val="22"/>
                <w:szCs w:val="22"/>
                <w:lang w:val="es-ES"/>
              </w:rPr>
              <w:t>edició</w:t>
            </w:r>
            <w:r w:rsidRPr="2B5E7869" w:rsidR="30BA62B9">
              <w:rPr>
                <w:rFonts w:ascii="Calibri Light" w:hAnsi="Calibri Light" w:eastAsia="Calibri Light" w:cs="Calibri Light"/>
                <w:b w:val="0"/>
                <w:bCs w:val="0"/>
                <w:noProof w:val="0"/>
                <w:sz w:val="22"/>
                <w:szCs w:val="22"/>
                <w:lang w:val="es-ES"/>
              </w:rPr>
              <w:t xml:space="preserve"> de vídeos</w:t>
            </w:r>
            <w:r>
              <w:br/>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Import</w:t>
            </w:r>
            <w:r w:rsidRPr="2B5E7869" w:rsidR="30BA62B9">
              <w:rPr>
                <w:rFonts w:ascii="Calibri Light" w:hAnsi="Calibri Light" w:eastAsia="Calibri Light" w:cs="Calibri Light"/>
                <w:b w:val="0"/>
                <w:bCs w:val="0"/>
                <w:noProof w:val="0"/>
                <w:sz w:val="22"/>
                <w:szCs w:val="22"/>
                <w:lang w:val="es-ES"/>
              </w:rPr>
              <w:t xml:space="preserve">: inferior a 500 € </w:t>
            </w:r>
            <w:r w:rsidRPr="2B5E7869" w:rsidR="30BA62B9">
              <w:rPr>
                <w:rFonts w:ascii="Calibri Light" w:hAnsi="Calibri Light" w:eastAsia="Calibri Light" w:cs="Calibri Light"/>
                <w:b w:val="0"/>
                <w:bCs w:val="0"/>
                <w:noProof w:val="0"/>
                <w:sz w:val="22"/>
                <w:szCs w:val="22"/>
                <w:lang w:val="es-ES"/>
              </w:rPr>
              <w:t>anuals</w:t>
            </w:r>
            <w:r w:rsidRPr="2B5E7869" w:rsidR="30BA62B9">
              <w:rPr>
                <w:rFonts w:ascii="Calibri Light" w:hAnsi="Calibri Light" w:eastAsia="Calibri Light" w:cs="Calibri Light"/>
                <w:b w:val="0"/>
                <w:bCs w:val="0"/>
                <w:noProof w:val="0"/>
                <w:sz w:val="22"/>
                <w:szCs w:val="22"/>
                <w:lang w:val="es-ES"/>
              </w:rPr>
              <w:t xml:space="preserve"> (si ja es </w:t>
            </w:r>
            <w:r w:rsidRPr="2B5E7869" w:rsidR="30BA62B9">
              <w:rPr>
                <w:rFonts w:ascii="Calibri Light" w:hAnsi="Calibri Light" w:eastAsia="Calibri Light" w:cs="Calibri Light"/>
                <w:b w:val="0"/>
                <w:bCs w:val="0"/>
                <w:noProof w:val="0"/>
                <w:sz w:val="22"/>
                <w:szCs w:val="22"/>
                <w:lang w:val="es-ES"/>
              </w:rPr>
              <w:t>disposa</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dels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mitjans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pot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fer</w:t>
            </w:r>
            <w:r w:rsidRPr="2B5E7869" w:rsidR="30BA62B9">
              <w:rPr>
                <w:rFonts w:ascii="Calibri Light" w:hAnsi="Calibri Light" w:eastAsia="Calibri Light" w:cs="Calibri Light"/>
                <w:b w:val="0"/>
                <w:bCs w:val="0"/>
                <w:noProof w:val="0"/>
                <w:sz w:val="22"/>
                <w:szCs w:val="22"/>
                <w:lang w:val="es-ES"/>
              </w:rPr>
              <w:t xml:space="preserve">-se </w:t>
            </w:r>
            <w:r w:rsidRPr="2B5E7869" w:rsidR="30BA62B9">
              <w:rPr>
                <w:rFonts w:ascii="Calibri Light" w:hAnsi="Calibri Light" w:eastAsia="Calibri Light" w:cs="Calibri Light"/>
                <w:b w:val="0"/>
                <w:bCs w:val="0"/>
                <w:noProof w:val="0"/>
                <w:sz w:val="22"/>
                <w:szCs w:val="22"/>
                <w:lang w:val="es-ES"/>
              </w:rPr>
              <w:t>a</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cost</w:t>
            </w:r>
            <w:r w:rsidRPr="2B5E7869" w:rsidR="7828572D">
              <w:rPr>
                <w:rFonts w:ascii="Calibri Light" w:hAnsi="Calibri Light" w:eastAsia="Calibri Light" w:cs="Calibri Light"/>
                <w:b w:val="0"/>
                <w:bCs w:val="0"/>
                <w:noProof w:val="0"/>
                <w:sz w:val="22"/>
                <w:szCs w:val="22"/>
                <w:lang w:val="es-ES"/>
              </w:rPr>
              <w:t xml:space="preserve"> 0</w:t>
            </w:r>
          </w:p>
          <w:p w:rsidR="503F670A" w:rsidP="2B5E7869" w:rsidRDefault="503F670A" w14:paraId="3A0B3C7B" w14:textId="054AECB9">
            <w:pPr>
              <w:pStyle w:val="Pargrafdellista"/>
              <w:numPr>
                <w:ilvl w:val="0"/>
                <w:numId w:val="23"/>
              </w:numPr>
              <w:spacing w:before="240" w:beforeAutospacing="off" w:after="240" w:afterAutospacing="off"/>
              <w:rPr>
                <w:rFonts w:ascii="Calibri Light" w:hAnsi="Calibri Light" w:eastAsia="Calibri Light" w:cs="Calibri Light"/>
                <w:b w:val="0"/>
                <w:bCs w:val="0"/>
                <w:noProof w:val="0"/>
                <w:sz w:val="22"/>
                <w:szCs w:val="22"/>
                <w:lang w:val="es-ES"/>
              </w:rPr>
            </w:pPr>
            <w:r w:rsidRPr="2B5E7869" w:rsidR="30BA62B9">
              <w:rPr>
                <w:rFonts w:ascii="Calibri Light" w:hAnsi="Calibri Light" w:eastAsia="Calibri Light" w:cs="Calibri Light"/>
                <w:b w:val="1"/>
                <w:bCs w:val="1"/>
                <w:noProof w:val="0"/>
                <w:sz w:val="22"/>
                <w:szCs w:val="22"/>
                <w:lang w:val="es-ES"/>
              </w:rPr>
              <w:t>Voluntariat</w:t>
            </w:r>
            <w:r w:rsidRPr="2B5E7869" w:rsidR="30BA62B9">
              <w:rPr>
                <w:rFonts w:ascii="Calibri Light" w:hAnsi="Calibri Light" w:eastAsia="Calibri Light" w:cs="Calibri Light"/>
                <w:b w:val="1"/>
                <w:bCs w:val="1"/>
                <w:noProof w:val="0"/>
                <w:sz w:val="22"/>
                <w:szCs w:val="22"/>
                <w:lang w:val="es-ES"/>
              </w:rPr>
              <w:t xml:space="preserve"> </w:t>
            </w:r>
            <w:r w:rsidRPr="2B5E7869" w:rsidR="30BA62B9">
              <w:rPr>
                <w:rFonts w:ascii="Calibri Light" w:hAnsi="Calibri Light" w:eastAsia="Calibri Light" w:cs="Calibri Light"/>
                <w:b w:val="1"/>
                <w:bCs w:val="1"/>
                <w:noProof w:val="0"/>
                <w:sz w:val="22"/>
                <w:szCs w:val="22"/>
                <w:lang w:val="es-ES"/>
              </w:rPr>
              <w:t>extern</w:t>
            </w:r>
            <w:r w:rsidRPr="2B5E7869" w:rsidR="30BA62B9">
              <w:rPr>
                <w:rFonts w:ascii="Calibri Light" w:hAnsi="Calibri Light" w:eastAsia="Calibri Light" w:cs="Calibri Light"/>
                <w:b w:val="1"/>
                <w:bCs w:val="1"/>
                <w:noProof w:val="0"/>
                <w:sz w:val="22"/>
                <w:szCs w:val="22"/>
                <w:lang w:val="es-ES"/>
              </w:rPr>
              <w:t xml:space="preserve"> al centre</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segons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projectes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pot</w:t>
            </w:r>
            <w:r w:rsidRPr="2B5E7869" w:rsidR="30BA62B9">
              <w:rPr>
                <w:rFonts w:ascii="Calibri Light" w:hAnsi="Calibri Light" w:eastAsia="Calibri Light" w:cs="Calibri Light"/>
                <w:b w:val="0"/>
                <w:bCs w:val="0"/>
                <w:noProof w:val="0"/>
                <w:sz w:val="22"/>
                <w:szCs w:val="22"/>
                <w:lang w:val="es-ES"/>
              </w:rPr>
              <w:t xml:space="preserve"> ser </w:t>
            </w:r>
            <w:r w:rsidRPr="2B5E7869" w:rsidR="30BA62B9">
              <w:rPr>
                <w:rFonts w:ascii="Calibri Light" w:hAnsi="Calibri Light" w:eastAsia="Calibri Light" w:cs="Calibri Light"/>
                <w:b w:val="0"/>
                <w:bCs w:val="0"/>
                <w:noProof w:val="0"/>
                <w:sz w:val="22"/>
                <w:szCs w:val="22"/>
                <w:lang w:val="es-ES"/>
              </w:rPr>
              <w:t>convenient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comptar</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amb</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voluntariat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extern</w:t>
            </w:r>
            <w:r w:rsidRPr="2B5E7869" w:rsidR="30BA62B9">
              <w:rPr>
                <w:rFonts w:ascii="Calibri Light" w:hAnsi="Calibri Light" w:eastAsia="Calibri Light" w:cs="Calibri Light"/>
                <w:b w:val="0"/>
                <w:bCs w:val="0"/>
                <w:noProof w:val="0"/>
                <w:sz w:val="22"/>
                <w:szCs w:val="22"/>
                <w:lang w:val="es-ES"/>
              </w:rPr>
              <w:t xml:space="preserve"> per </w:t>
            </w:r>
            <w:r w:rsidRPr="2B5E7869" w:rsidR="30BA62B9">
              <w:rPr>
                <w:rFonts w:ascii="Calibri Light" w:hAnsi="Calibri Light" w:eastAsia="Calibri Light" w:cs="Calibri Light"/>
                <w:b w:val="0"/>
                <w:bCs w:val="0"/>
                <w:noProof w:val="0"/>
                <w:sz w:val="22"/>
                <w:szCs w:val="22"/>
                <w:lang w:val="es-ES"/>
              </w:rPr>
              <w:t>enriquir</w:t>
            </w:r>
            <w:r w:rsidRPr="2B5E7869" w:rsidR="30BA62B9">
              <w:rPr>
                <w:rFonts w:ascii="Calibri Light" w:hAnsi="Calibri Light" w:eastAsia="Calibri Light" w:cs="Calibri Light"/>
                <w:b w:val="0"/>
                <w:bCs w:val="0"/>
                <w:noProof w:val="0"/>
                <w:sz w:val="22"/>
                <w:szCs w:val="22"/>
                <w:lang w:val="es-ES"/>
              </w:rPr>
              <w:t xml:space="preserve"> la narrativa </w:t>
            </w:r>
            <w:r w:rsidRPr="2B5E7869" w:rsidR="30BA62B9">
              <w:rPr>
                <w:rFonts w:ascii="Calibri Light" w:hAnsi="Calibri Light" w:eastAsia="Calibri Light" w:cs="Calibri Light"/>
                <w:b w:val="0"/>
                <w:bCs w:val="0"/>
                <w:noProof w:val="0"/>
                <w:sz w:val="22"/>
                <w:szCs w:val="22"/>
                <w:lang w:val="es-ES"/>
              </w:rPr>
              <w:t>amb</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personatges</w:t>
            </w:r>
            <w:r w:rsidRPr="2B5E7869" w:rsidR="30BA62B9">
              <w:rPr>
                <w:rFonts w:ascii="Calibri Light" w:hAnsi="Calibri Light" w:eastAsia="Calibri Light" w:cs="Calibri Light"/>
                <w:b w:val="0"/>
                <w:bCs w:val="0"/>
                <w:noProof w:val="0"/>
                <w:sz w:val="22"/>
                <w:szCs w:val="22"/>
                <w:lang w:val="es-ES"/>
              </w:rPr>
              <w:t xml:space="preserve"> no </w:t>
            </w:r>
            <w:r w:rsidRPr="2B5E7869" w:rsidR="30BA62B9">
              <w:rPr>
                <w:rFonts w:ascii="Calibri Light" w:hAnsi="Calibri Light" w:eastAsia="Calibri Light" w:cs="Calibri Light"/>
                <w:b w:val="0"/>
                <w:bCs w:val="0"/>
                <w:noProof w:val="0"/>
                <w:sz w:val="22"/>
                <w:szCs w:val="22"/>
                <w:lang w:val="es-ES"/>
              </w:rPr>
              <w:t>coneguts</w:t>
            </w:r>
            <w:r w:rsidRPr="2B5E7869" w:rsidR="30BA62B9">
              <w:rPr>
                <w:rFonts w:ascii="Calibri Light" w:hAnsi="Calibri Light" w:eastAsia="Calibri Light" w:cs="Calibri Light"/>
                <w:b w:val="0"/>
                <w:bCs w:val="0"/>
                <w:noProof w:val="0"/>
                <w:sz w:val="22"/>
                <w:szCs w:val="22"/>
                <w:lang w:val="es-ES"/>
              </w:rPr>
              <w:t xml:space="preserve"> per </w:t>
            </w:r>
            <w:r w:rsidRPr="2B5E7869" w:rsidR="30BA62B9">
              <w:rPr>
                <w:rFonts w:ascii="Calibri Light" w:hAnsi="Calibri Light" w:eastAsia="Calibri Light" w:cs="Calibri Light"/>
                <w:b w:val="0"/>
                <w:bCs w:val="0"/>
                <w:noProof w:val="0"/>
                <w:sz w:val="22"/>
                <w:szCs w:val="22"/>
                <w:lang w:val="es-ES"/>
              </w:rPr>
              <w:t>l’alumnat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puntualment</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contractació</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d’actors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Import</w:t>
            </w:r>
            <w:r w:rsidRPr="2B5E7869" w:rsidR="30BA62B9">
              <w:rPr>
                <w:rFonts w:ascii="Calibri Light" w:hAnsi="Calibri Light" w:eastAsia="Calibri Light" w:cs="Calibri Light"/>
                <w:b w:val="0"/>
                <w:bCs w:val="0"/>
                <w:noProof w:val="0"/>
                <w:sz w:val="22"/>
                <w:szCs w:val="22"/>
                <w:lang w:val="es-ES"/>
              </w:rPr>
              <w:t xml:space="preserve">: excepcional, </w:t>
            </w:r>
            <w:r w:rsidRPr="2B5E7869" w:rsidR="30BA62B9">
              <w:rPr>
                <w:rFonts w:ascii="Calibri Light" w:hAnsi="Calibri Light" w:eastAsia="Calibri Light" w:cs="Calibri Light"/>
                <w:b w:val="0"/>
                <w:bCs w:val="0"/>
                <w:noProof w:val="0"/>
                <w:sz w:val="22"/>
                <w:szCs w:val="22"/>
                <w:lang w:val="es-ES"/>
              </w:rPr>
              <w:t>segons</w:t>
            </w:r>
            <w:r w:rsidRPr="2B5E7869" w:rsidR="30BA62B9">
              <w:rPr>
                <w:rFonts w:ascii="Calibri Light" w:hAnsi="Calibri Light" w:eastAsia="Calibri Light" w:cs="Calibri Light"/>
                <w:b w:val="0"/>
                <w:bCs w:val="0"/>
                <w:noProof w:val="0"/>
                <w:sz w:val="22"/>
                <w:szCs w:val="22"/>
                <w:lang w:val="es-ES"/>
              </w:rPr>
              <w:t xml:space="preserve"> </w:t>
            </w:r>
            <w:r w:rsidRPr="2B5E7869" w:rsidR="30BA62B9">
              <w:rPr>
                <w:rFonts w:ascii="Calibri Light" w:hAnsi="Calibri Light" w:eastAsia="Calibri Light" w:cs="Calibri Light"/>
                <w:b w:val="0"/>
                <w:bCs w:val="0"/>
                <w:noProof w:val="0"/>
                <w:sz w:val="22"/>
                <w:szCs w:val="22"/>
                <w:lang w:val="es-ES"/>
              </w:rPr>
              <w:t>disseny</w:t>
            </w:r>
            <w:r w:rsidRPr="2B5E7869" w:rsidR="30BA62B9">
              <w:rPr>
                <w:rFonts w:ascii="Calibri Light" w:hAnsi="Calibri Light" w:eastAsia="Calibri Light" w:cs="Calibri Light"/>
                <w:b w:val="0"/>
                <w:bCs w:val="0"/>
                <w:noProof w:val="0"/>
                <w:sz w:val="22"/>
                <w:szCs w:val="22"/>
                <w:lang w:val="es-ES"/>
              </w:rPr>
              <w:t xml:space="preserve"> de </w:t>
            </w:r>
            <w:r w:rsidRPr="2B5E7869" w:rsidR="30BA62B9">
              <w:rPr>
                <w:rFonts w:ascii="Calibri Light" w:hAnsi="Calibri Light" w:eastAsia="Calibri Light" w:cs="Calibri Light"/>
                <w:b w:val="0"/>
                <w:bCs w:val="0"/>
                <w:noProof w:val="0"/>
                <w:sz w:val="22"/>
                <w:szCs w:val="22"/>
                <w:lang w:val="es-ES"/>
              </w:rPr>
              <w:t>guió</w:t>
            </w:r>
            <w:r w:rsidRPr="2B5E7869" w:rsidR="30BA62B9">
              <w:rPr>
                <w:rFonts w:ascii="Calibri Light" w:hAnsi="Calibri Light" w:eastAsia="Calibri Light" w:cs="Calibri Light"/>
                <w:b w:val="0"/>
                <w:bCs w:val="0"/>
                <w:noProof w:val="0"/>
                <w:sz w:val="22"/>
                <w:szCs w:val="22"/>
                <w:lang w:val="es-ES"/>
              </w:rPr>
              <w:t xml:space="preserve"> de narratives (inferior a 500 €)</w:t>
            </w:r>
          </w:p>
          <w:p w:rsidR="503F670A" w:rsidP="2B5E7869" w:rsidRDefault="503F670A" w14:paraId="33DCEB97" w14:textId="0F36EFEF">
            <w:pPr>
              <w:pStyle w:val="Normal"/>
              <w:spacing w:after="0" w:line="276" w:lineRule="auto"/>
              <w:rPr>
                <w:rFonts w:ascii="Calibri Light" w:hAnsi="Calibri Light" w:eastAsia="Calibri Light" w:cs="Calibri Light"/>
                <w:b w:val="0"/>
                <w:bCs w:val="0"/>
                <w:i w:val="0"/>
                <w:iCs w:val="0"/>
                <w:caps w:val="0"/>
                <w:smallCaps w:val="0"/>
                <w:color w:val="000000" w:themeColor="text1" w:themeTint="FF" w:themeShade="FF"/>
                <w:sz w:val="22"/>
                <w:szCs w:val="22"/>
                <w:lang w:val="es-ES"/>
              </w:rPr>
            </w:pPr>
          </w:p>
        </w:tc>
      </w:tr>
      <w:tr xmlns:wp14="http://schemas.microsoft.com/office/word/2010/wordml" w:rsidRPr="003A4D22" w:rsidR="00DD50E1" w:rsidTr="2B5E7869" w14:paraId="40B8B155"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35277A" w:rsidRDefault="00342976" w14:paraId="08A0355A" wp14:textId="77777777">
            <w:pPr>
              <w:spacing w:after="0" w:line="276" w:lineRule="auto"/>
              <w:jc w:val="center"/>
              <w:rPr>
                <w:rFonts w:cs="Calibri Light"/>
                <w:color w:val="1F3864"/>
                <w:lang w:val="ca-ES"/>
              </w:rPr>
            </w:pPr>
            <w:r>
              <w:rPr>
                <w:rFonts w:cs="Calibri Light"/>
                <w:color w:val="1F3864"/>
                <w:lang w:val="ca-ES"/>
              </w:rPr>
              <w:t>Accion</w:t>
            </w:r>
            <w:r w:rsidRPr="003A4D22" w:rsidR="00D11C40">
              <w:rPr>
                <w:rFonts w:cs="Calibri Light"/>
                <w:color w:val="1F3864"/>
                <w:lang w:val="ca-ES"/>
              </w:rPr>
              <w:t>s, ta</w:t>
            </w:r>
            <w:r>
              <w:rPr>
                <w:rFonts w:cs="Calibri Light"/>
                <w:color w:val="1F3864"/>
                <w:lang w:val="ca-ES"/>
              </w:rPr>
              <w:t>sques</w:t>
            </w:r>
            <w:r w:rsidRPr="003A4D22" w:rsidR="00D11C40">
              <w:rPr>
                <w:rFonts w:cs="Calibri Light"/>
                <w:color w:val="1F3864"/>
                <w:lang w:val="ca-ES"/>
              </w:rPr>
              <w:t xml:space="preserve">, </w:t>
            </w:r>
          </w:p>
          <w:p w:rsidRPr="003A4D22" w:rsidR="00D11C40" w:rsidP="0035277A" w:rsidRDefault="00342976" w14:paraId="2181E02E" wp14:textId="77777777">
            <w:pPr>
              <w:spacing w:after="0" w:line="276" w:lineRule="auto"/>
              <w:jc w:val="center"/>
              <w:rPr>
                <w:rFonts w:cs="Calibri Light"/>
                <w:color w:val="1F3864"/>
                <w:lang w:val="ca-ES"/>
              </w:rPr>
            </w:pPr>
            <w:r>
              <w:rPr>
                <w:rFonts w:cs="Calibri Light"/>
                <w:color w:val="1F3864"/>
                <w:lang w:val="ca-ES"/>
              </w:rPr>
              <w:t>i</w:t>
            </w:r>
            <w:r w:rsidRPr="003A4D22" w:rsidR="00D11C40">
              <w:rPr>
                <w:rFonts w:cs="Calibri Light"/>
                <w:color w:val="1F3864"/>
                <w:lang w:val="ca-ES"/>
              </w:rPr>
              <w:t xml:space="preserve"> </w:t>
            </w:r>
            <w:r w:rsidRPr="003A4D22">
              <w:rPr>
                <w:rFonts w:cs="Calibri Light"/>
                <w:color w:val="1F3864"/>
                <w:lang w:val="ca-ES"/>
              </w:rPr>
              <w:t>temporització</w:t>
            </w:r>
            <w:r w:rsidRPr="003A4D22" w:rsidR="00D11C40">
              <w:rPr>
                <w:rFonts w:cs="Calibri Light"/>
                <w:color w:val="1F3864"/>
                <w:lang w:val="ca-ES"/>
              </w:rPr>
              <w:t xml:space="preserve"> </w:t>
            </w:r>
          </w:p>
          <w:p w:rsidRPr="003A4D22" w:rsidR="00D11C40" w:rsidP="0035277A" w:rsidRDefault="00D11C40" w14:paraId="54E11D2A" wp14:textId="77777777">
            <w:pPr>
              <w:spacing w:after="0" w:line="276" w:lineRule="auto"/>
              <w:jc w:val="center"/>
              <w:rPr>
                <w:rFonts w:cs="Calibri Light"/>
                <w:color w:val="1F3864"/>
                <w:lang w:val="ca-ES"/>
              </w:rPr>
            </w:pPr>
          </w:p>
          <w:p w:rsidRPr="003A4D22" w:rsidR="00D11C40" w:rsidP="0035277A" w:rsidRDefault="00D11C40" w14:paraId="31126E5D" wp14:textId="77777777">
            <w:pPr>
              <w:spacing w:after="0" w:line="276" w:lineRule="auto"/>
              <w:jc w:val="center"/>
              <w:rPr>
                <w:rFonts w:cs="Calibri Light"/>
                <w:color w:val="1F3864"/>
                <w:lang w:val="ca-ES"/>
              </w:rPr>
            </w:pPr>
          </w:p>
          <w:p w:rsidRPr="003A4D22" w:rsidR="00D11C40" w:rsidP="0035277A" w:rsidRDefault="00D11C40" w14:paraId="2DE403A5" wp14:textId="77777777">
            <w:pPr>
              <w:spacing w:after="0" w:line="276" w:lineRule="auto"/>
              <w:jc w:val="center"/>
              <w:rPr>
                <w:rFonts w:cs="Calibri Light"/>
                <w:color w:val="1F3864"/>
                <w:lang w:val="ca-ES"/>
              </w:rPr>
            </w:pPr>
          </w:p>
          <w:p w:rsidRPr="003A4D22" w:rsidR="00D11C40" w:rsidP="0035277A" w:rsidRDefault="00D11C40" w14:paraId="62431CDC" wp14:textId="77777777">
            <w:pPr>
              <w:spacing w:after="0" w:line="276" w:lineRule="auto"/>
              <w:jc w:val="center"/>
              <w:rPr>
                <w:rFonts w:cs="Calibri Light"/>
                <w:color w:val="1F3864"/>
                <w:lang w:val="ca-ES"/>
              </w:rPr>
            </w:pPr>
          </w:p>
          <w:p w:rsidRPr="003A4D22" w:rsidR="00D11C40" w:rsidP="0035277A" w:rsidRDefault="00D11C40" w14:paraId="49E398E2" wp14:textId="77777777">
            <w:pPr>
              <w:spacing w:after="0" w:line="276" w:lineRule="auto"/>
              <w:jc w:val="center"/>
              <w:rPr>
                <w:rFonts w:cs="Calibri Light"/>
                <w:color w:val="1F3864"/>
                <w:lang w:val="ca-ES"/>
              </w:rPr>
            </w:pPr>
          </w:p>
          <w:p w:rsidRPr="003A4D22" w:rsidR="00D11C40" w:rsidP="0035277A" w:rsidRDefault="00D11C40" w14:paraId="16287F21" wp14:textId="77777777">
            <w:pPr>
              <w:spacing w:after="0" w:line="276" w:lineRule="auto"/>
              <w:jc w:val="both"/>
              <w:rPr>
                <w:rFonts w:cs="Calibri Light"/>
                <w:color w:val="1F3864"/>
                <w:lang w:val="ca-ES"/>
              </w:rPr>
            </w:pPr>
          </w:p>
        </w:tc>
        <w:tc>
          <w:tcPr>
            <w:tcW w:w="7645" w:type="dxa"/>
            <w:shd w:val="clear" w:color="auto" w:fill="auto"/>
            <w:tcMar>
              <w:top w:w="12" w:type="dxa"/>
              <w:left w:w="39" w:type="dxa"/>
              <w:bottom w:w="0" w:type="dxa"/>
              <w:right w:w="39" w:type="dxa"/>
            </w:tcMar>
          </w:tcPr>
          <w:p w:rsidRPr="003A4D22" w:rsidR="00D11C40" w:rsidP="00342976" w:rsidRDefault="00D11C40" w14:paraId="1547B372" wp14:textId="0DFADA84">
            <w:pPr>
              <w:spacing w:after="0" w:line="276" w:lineRule="auto"/>
              <w:jc w:val="center"/>
            </w:pPr>
            <w:r w:rsidR="532E3921">
              <w:drawing>
                <wp:inline xmlns:wp14="http://schemas.microsoft.com/office/word/2010/wordprocessingDrawing" wp14:editId="6E13BF67" wp14:anchorId="45B6B586">
                  <wp:extent cx="4800600" cy="2771775"/>
                  <wp:effectExtent l="0" t="0" r="0" b="0"/>
                  <wp:docPr id="776983593" name="" title=""/>
                  <wp:cNvGraphicFramePr>
                    <a:graphicFrameLocks noChangeAspect="1"/>
                  </wp:cNvGraphicFramePr>
                  <a:graphic>
                    <a:graphicData uri="http://schemas.openxmlformats.org/drawingml/2006/picture">
                      <pic:pic>
                        <pic:nvPicPr>
                          <pic:cNvPr id="0" name=""/>
                          <pic:cNvPicPr/>
                        </pic:nvPicPr>
                        <pic:blipFill>
                          <a:blip r:embed="Re88b9780c32f4451">
                            <a:extLst>
                              <a:ext xmlns:a="http://schemas.openxmlformats.org/drawingml/2006/main" uri="{28A0092B-C50C-407E-A947-70E740481C1C}">
                                <a14:useLocalDpi val="0"/>
                              </a:ext>
                            </a:extLst>
                          </a:blip>
                          <a:stretch>
                            <a:fillRect/>
                          </a:stretch>
                        </pic:blipFill>
                        <pic:spPr>
                          <a:xfrm>
                            <a:off x="0" y="0"/>
                            <a:ext cx="4800600" cy="2771775"/>
                          </a:xfrm>
                          <a:prstGeom prst="rect">
                            <a:avLst/>
                          </a:prstGeom>
                        </pic:spPr>
                      </pic:pic>
                    </a:graphicData>
                  </a:graphic>
                </wp:inline>
              </w:drawing>
            </w:r>
          </w:p>
        </w:tc>
      </w:tr>
    </w:tbl>
    <w:p xmlns:wp14="http://schemas.microsoft.com/office/word/2010/wordml" w:rsidRPr="003A4D22" w:rsidR="00A12FB9" w:rsidP="00A12FB9" w:rsidRDefault="00342976" w14:paraId="512BD932" wp14:textId="77777777">
      <w:pPr>
        <w:pBdr>
          <w:top w:val="nil"/>
          <w:left w:val="nil"/>
          <w:bottom w:val="nil"/>
          <w:right w:val="nil"/>
          <w:between w:val="nil"/>
        </w:pBdr>
        <w:spacing w:after="0"/>
        <w:rPr>
          <w:rFonts w:cs="Calibri Light"/>
          <w:color w:val="1F3864"/>
          <w:sz w:val="18"/>
          <w:szCs w:val="18"/>
          <w:lang w:val="ca-ES"/>
        </w:rPr>
      </w:pPr>
      <w:r w:rsidRPr="003A4D22">
        <w:rPr>
          <w:rFonts w:cs="Calibri Light"/>
          <w:color w:val="1F3864"/>
          <w:sz w:val="18"/>
          <w:szCs w:val="18"/>
          <w:lang w:val="ca-ES"/>
        </w:rPr>
        <w:t>Observacions</w:t>
      </w:r>
      <w:r w:rsidRPr="003A4D22" w:rsidR="00A12FB9">
        <w:rPr>
          <w:rFonts w:cs="Calibri Light"/>
          <w:color w:val="1F3864"/>
          <w:sz w:val="18"/>
          <w:szCs w:val="18"/>
          <w:lang w:val="ca-ES"/>
        </w:rPr>
        <w:t xml:space="preserve">: A </w:t>
      </w:r>
      <w:r w:rsidRPr="003A4D22">
        <w:rPr>
          <w:rFonts w:cs="Calibri Light"/>
          <w:color w:val="1F3864"/>
          <w:sz w:val="18"/>
          <w:szCs w:val="18"/>
          <w:lang w:val="ca-ES"/>
        </w:rPr>
        <w:t>complimentar</w:t>
      </w:r>
      <w:r w:rsidRPr="003A4D22" w:rsidR="00A12FB9">
        <w:rPr>
          <w:rFonts w:cs="Calibri Light"/>
          <w:color w:val="1F3864"/>
          <w:sz w:val="18"/>
          <w:szCs w:val="18"/>
          <w:lang w:val="ca-ES"/>
        </w:rPr>
        <w:t xml:space="preserve"> en el </w:t>
      </w:r>
      <w:r w:rsidRPr="003A4D22">
        <w:rPr>
          <w:rFonts w:cs="Calibri Light"/>
          <w:color w:val="1F3864"/>
          <w:sz w:val="18"/>
          <w:szCs w:val="18"/>
          <w:lang w:val="ca-ES"/>
        </w:rPr>
        <w:t>moment</w:t>
      </w:r>
      <w:r>
        <w:rPr>
          <w:rFonts w:cs="Calibri Light"/>
          <w:color w:val="1F3864"/>
          <w:sz w:val="18"/>
          <w:szCs w:val="18"/>
          <w:lang w:val="ca-ES"/>
        </w:rPr>
        <w:t xml:space="preserve"> que es realitzi</w:t>
      </w:r>
      <w:r w:rsidRPr="003A4D22" w:rsidR="00A12FB9">
        <w:rPr>
          <w:rFonts w:cs="Calibri Light"/>
          <w:color w:val="1F3864"/>
          <w:sz w:val="18"/>
          <w:szCs w:val="18"/>
          <w:lang w:val="ca-ES"/>
        </w:rPr>
        <w:t xml:space="preserve"> la </w:t>
      </w:r>
      <w:r w:rsidRPr="003A4D22">
        <w:rPr>
          <w:rFonts w:cs="Calibri Light"/>
          <w:color w:val="1F3864"/>
          <w:sz w:val="18"/>
          <w:szCs w:val="18"/>
          <w:lang w:val="ca-ES"/>
        </w:rPr>
        <w:t>concreció</w:t>
      </w:r>
      <w:r w:rsidRPr="003A4D22" w:rsidR="00A12FB9">
        <w:rPr>
          <w:rFonts w:cs="Calibri Light"/>
          <w:color w:val="1F3864"/>
          <w:sz w:val="18"/>
          <w:szCs w:val="18"/>
          <w:lang w:val="ca-ES"/>
        </w:rPr>
        <w:t xml:space="preserve"> del </w:t>
      </w:r>
      <w:r w:rsidRPr="003A4D22">
        <w:rPr>
          <w:rFonts w:cs="Calibri Light"/>
          <w:color w:val="1F3864"/>
          <w:sz w:val="18"/>
          <w:szCs w:val="18"/>
          <w:lang w:val="ca-ES"/>
        </w:rPr>
        <w:t>disseny</w:t>
      </w:r>
      <w:r>
        <w:rPr>
          <w:rFonts w:cs="Calibri Light"/>
          <w:color w:val="1F3864"/>
          <w:sz w:val="18"/>
          <w:szCs w:val="18"/>
          <w:lang w:val="ca-ES"/>
        </w:rPr>
        <w:t xml:space="preserve"> de l’Activit</w:t>
      </w:r>
      <w:r w:rsidRPr="003A4D22" w:rsidR="00A12FB9">
        <w:rPr>
          <w:rFonts w:cs="Calibri Light"/>
          <w:color w:val="1F3864"/>
          <w:sz w:val="18"/>
          <w:szCs w:val="18"/>
          <w:lang w:val="ca-ES"/>
        </w:rPr>
        <w:t>a</w:t>
      </w:r>
      <w:r>
        <w:rPr>
          <w:rFonts w:cs="Calibri Light"/>
          <w:color w:val="1F3864"/>
          <w:sz w:val="18"/>
          <w:szCs w:val="18"/>
          <w:lang w:val="ca-ES"/>
        </w:rPr>
        <w:t>t</w:t>
      </w:r>
      <w:r w:rsidRPr="003A4D22" w:rsidR="00A12FB9">
        <w:rPr>
          <w:rFonts w:cs="Calibri Light"/>
          <w:color w:val="1F3864"/>
          <w:sz w:val="18"/>
          <w:szCs w:val="18"/>
          <w:lang w:val="ca-ES"/>
        </w:rPr>
        <w:t xml:space="preserve"> palanca.</w:t>
      </w:r>
    </w:p>
    <w:p xmlns:wp14="http://schemas.microsoft.com/office/word/2010/wordml" w:rsidRPr="003A4D22" w:rsidR="00D11C40" w:rsidP="00D11C40" w:rsidRDefault="00D11C40" w14:paraId="0C8FE7CE" wp14:textId="77777777">
      <w:pPr>
        <w:rPr>
          <w:rFonts w:cs="Calibri Light"/>
          <w:color w:val="1F3863"/>
          <w:sz w:val="24"/>
          <w:szCs w:val="24"/>
          <w:lang w:val="ca-ES"/>
        </w:rPr>
      </w:pPr>
    </w:p>
    <w:p xmlns:wp14="http://schemas.microsoft.com/office/word/2010/wordml" w:rsidRPr="003A4D22" w:rsidR="00A12FB9" w:rsidP="00D11C40" w:rsidRDefault="00A12FB9" w14:paraId="41004F19" wp14:textId="4A9CA8CC">
      <w:pPr>
        <w:rPr>
          <w:rFonts w:cs="Calibri Light"/>
          <w:color w:val="1F3863"/>
          <w:sz w:val="24"/>
          <w:szCs w:val="24"/>
          <w:lang w:val="ca-ES"/>
        </w:rPr>
      </w:pPr>
    </w:p>
    <w:tbl>
      <w:tblPr>
        <w:tblW w:w="9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xmlns:wp14="http://schemas.microsoft.com/office/word/2010/wordml" w:rsidRPr="003A4D22" w:rsidR="00A12FB9" w:rsidTr="0035277A" w14:paraId="255D568F" wp14:textId="77777777">
        <w:trPr>
          <w:trHeight w:val="234"/>
        </w:trPr>
        <w:tc>
          <w:tcPr>
            <w:tcW w:w="1442" w:type="dxa"/>
            <w:gridSpan w:val="2"/>
            <w:tcBorders>
              <w:top w:val="single" w:color="ACB9CA" w:sz="4" w:space="0"/>
              <w:left w:val="single" w:color="ACB9CA" w:sz="4" w:space="0"/>
              <w:bottom w:val="single" w:color="ACB9CA" w:sz="4" w:space="0"/>
              <w:right w:val="single" w:color="ACB9CA" w:sz="4" w:space="0"/>
            </w:tcBorders>
            <w:shd w:val="clear" w:color="auto" w:fill="auto"/>
            <w:tcMar>
              <w:top w:w="12" w:type="dxa"/>
              <w:left w:w="39" w:type="dxa"/>
              <w:bottom w:w="0" w:type="dxa"/>
              <w:right w:w="39" w:type="dxa"/>
            </w:tcMar>
          </w:tcPr>
          <w:p w:rsidRPr="003A4D22" w:rsidR="00A12FB9" w:rsidP="0035277A" w:rsidRDefault="00A12FB9" w14:paraId="67C0C651" wp14:textId="77777777">
            <w:pPr>
              <w:spacing w:after="0" w:line="276" w:lineRule="auto"/>
              <w:jc w:val="center"/>
              <w:rPr>
                <w:rFonts w:cs="Calibri Light"/>
                <w:color w:val="1F3864"/>
                <w:lang w:val="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BE5F1"/>
            <w:tcMar>
              <w:top w:w="12" w:type="dxa"/>
              <w:left w:w="39" w:type="dxa"/>
              <w:bottom w:w="0" w:type="dxa"/>
              <w:right w:w="39" w:type="dxa"/>
            </w:tcMar>
          </w:tcPr>
          <w:p w:rsidRPr="003A4D22" w:rsidR="00A12FB9" w:rsidP="00342976" w:rsidRDefault="00342976" w14:paraId="2DC181DE" wp14:textId="77777777">
            <w:pPr>
              <w:spacing w:after="0" w:line="276" w:lineRule="auto"/>
              <w:jc w:val="center"/>
              <w:rPr>
                <w:rFonts w:cs="Calibri Light"/>
                <w:b/>
                <w:bCs/>
                <w:color w:val="1F3864"/>
                <w:lang w:val="ca-ES"/>
              </w:rPr>
            </w:pPr>
            <w:r>
              <w:rPr>
                <w:rFonts w:cs="Calibri Light"/>
                <w:b/>
                <w:bCs/>
                <w:color w:val="1F3864"/>
                <w:lang w:val="ca-ES"/>
              </w:rPr>
              <w:t>A</w:t>
            </w:r>
            <w:r w:rsidRPr="003A4D22" w:rsidR="00A12FB9">
              <w:rPr>
                <w:rFonts w:cs="Calibri Light"/>
                <w:b/>
                <w:bCs/>
                <w:color w:val="1F3864"/>
                <w:lang w:val="ca-ES"/>
              </w:rPr>
              <w:t>VALUACIÓ</w:t>
            </w:r>
            <w:r>
              <w:rPr>
                <w:rFonts w:cs="Calibri Light"/>
                <w:b/>
                <w:bCs/>
                <w:color w:val="1F3864"/>
                <w:lang w:val="ca-ES"/>
              </w:rPr>
              <w:t xml:space="preserve"> FINAL DE L’APLICACIÓ</w:t>
            </w:r>
            <w:r w:rsidRPr="003A4D22" w:rsidR="002038DB">
              <w:rPr>
                <w:rFonts w:cs="Calibri Light"/>
                <w:b/>
                <w:bCs/>
                <w:color w:val="1F3864"/>
                <w:lang w:val="ca-ES"/>
              </w:rPr>
              <w:t xml:space="preserve"> </w:t>
            </w:r>
            <w:r w:rsidRPr="003A4D22" w:rsidR="002038DB">
              <w:rPr>
                <w:rFonts w:cs="Calibri Light"/>
                <w:color w:val="1F3864"/>
                <w:sz w:val="18"/>
                <w:szCs w:val="18"/>
                <w:lang w:val="ca-ES"/>
              </w:rPr>
              <w:t xml:space="preserve">(igual a la AP del </w:t>
            </w:r>
            <w:r>
              <w:rPr>
                <w:rFonts w:cs="Calibri Light"/>
                <w:color w:val="1F3864"/>
                <w:sz w:val="18"/>
                <w:szCs w:val="18"/>
                <w:lang w:val="ca-ES"/>
              </w:rPr>
              <w:t>Catà</w:t>
            </w:r>
            <w:r w:rsidRPr="003A4D22" w:rsidR="002038DB">
              <w:rPr>
                <w:rFonts w:cs="Calibri Light"/>
                <w:color w:val="1F3864"/>
                <w:sz w:val="18"/>
                <w:szCs w:val="18"/>
                <w:lang w:val="ca-ES"/>
              </w:rPr>
              <w:t>l</w:t>
            </w:r>
            <w:r>
              <w:rPr>
                <w:rFonts w:cs="Calibri Light"/>
                <w:color w:val="1F3864"/>
                <w:sz w:val="18"/>
                <w:szCs w:val="18"/>
                <w:lang w:val="ca-ES"/>
              </w:rPr>
              <w:t>e</w:t>
            </w:r>
            <w:r w:rsidRPr="003A4D22" w:rsidR="002038DB">
              <w:rPr>
                <w:rFonts w:cs="Calibri Light"/>
                <w:color w:val="1F3864"/>
                <w:sz w:val="18"/>
                <w:szCs w:val="18"/>
                <w:lang w:val="ca-ES"/>
              </w:rPr>
              <w:t xml:space="preserve">g </w:t>
            </w:r>
            <w:r w:rsidRPr="003A4D22">
              <w:rPr>
                <w:rFonts w:cs="Calibri Light"/>
                <w:color w:val="1F3864"/>
                <w:sz w:val="18"/>
                <w:szCs w:val="18"/>
                <w:lang w:val="ca-ES"/>
              </w:rPr>
              <w:t>però</w:t>
            </w:r>
            <w:r w:rsidRPr="003A4D22" w:rsidR="002038DB">
              <w:rPr>
                <w:rFonts w:cs="Calibri Light"/>
                <w:color w:val="1F3864"/>
                <w:sz w:val="18"/>
                <w:szCs w:val="18"/>
                <w:lang w:val="ca-ES"/>
              </w:rPr>
              <w:t xml:space="preserve"> ampliable)</w:t>
            </w:r>
          </w:p>
        </w:tc>
      </w:tr>
      <w:tr xmlns:wp14="http://schemas.microsoft.com/office/word/2010/wordml" w:rsidRPr="003A4D22" w:rsidR="00A12FB9" w:rsidTr="0035277A" w14:paraId="061069B4" wp14:textId="77777777">
        <w:trPr>
          <w:trHeight w:val="234"/>
        </w:trPr>
        <w:tc>
          <w:tcPr>
            <w:tcW w:w="2830" w:type="dxa"/>
            <w:gridSpan w:val="7"/>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Pr="003A4D22" w:rsidR="00A12FB9" w:rsidP="00342976" w:rsidRDefault="00342976" w14:paraId="3A701A30" wp14:textId="77777777">
            <w:pPr>
              <w:spacing w:after="0" w:line="276" w:lineRule="auto"/>
              <w:jc w:val="center"/>
              <w:rPr>
                <w:rFonts w:cs="Calibri Light"/>
                <w:color w:val="1F3864"/>
                <w:lang w:val="ca-ES"/>
              </w:rPr>
            </w:pPr>
            <w:r w:rsidRPr="003A4D22">
              <w:rPr>
                <w:rFonts w:cs="Calibri Light"/>
                <w:color w:val="1F3864"/>
                <w:lang w:val="ca-ES"/>
              </w:rPr>
              <w:t>Freqüència</w:t>
            </w:r>
            <w:r>
              <w:rPr>
                <w:rFonts w:cs="Calibri Light"/>
                <w:color w:val="1F3864"/>
                <w:lang w:val="ca-ES"/>
              </w:rPr>
              <w:t xml:space="preserve"> de l’</w:t>
            </w:r>
            <w:r w:rsidRPr="003A4D22">
              <w:rPr>
                <w:rFonts w:cs="Calibri Light"/>
                <w:color w:val="1F3864"/>
                <w:lang w:val="ca-ES"/>
              </w:rPr>
              <w:t>avaluació</w:t>
            </w:r>
            <w:r w:rsidRPr="003A4D22" w:rsidR="00A12FB9">
              <w:rPr>
                <w:rFonts w:cs="Calibri Light"/>
                <w:color w:val="1F3864"/>
                <w:lang w:val="ca-ES"/>
              </w:rPr>
              <w:t>:</w:t>
            </w:r>
          </w:p>
        </w:tc>
        <w:tc>
          <w:tcPr>
            <w:tcW w:w="1134" w:type="dxa"/>
            <w:gridSpan w:val="4"/>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342976" w14:paraId="6F405EC3" wp14:textId="77777777">
            <w:pPr>
              <w:spacing w:after="0" w:line="276" w:lineRule="auto"/>
              <w:jc w:val="center"/>
              <w:rPr>
                <w:rFonts w:cs="Calibri Light"/>
                <w:color w:val="1F3864"/>
                <w:lang w:val="ca-ES"/>
              </w:rPr>
            </w:pPr>
            <w:r w:rsidRPr="003A4D22">
              <w:rPr>
                <w:rFonts w:cs="Calibri Light"/>
                <w:color w:val="1F3864"/>
                <w:lang w:val="ca-ES"/>
              </w:rPr>
              <w:t>setmanal</w:t>
            </w:r>
          </w:p>
        </w:tc>
        <w:tc>
          <w:tcPr>
            <w:tcW w:w="426"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8D56CC" wp14:textId="77777777">
            <w:pPr>
              <w:spacing w:after="0" w:line="276" w:lineRule="auto"/>
              <w:jc w:val="center"/>
              <w:rPr>
                <w:rFonts w:cs="Calibri Light"/>
                <w:color w:val="1F3864"/>
                <w:lang w:val="ca-ES"/>
              </w:rPr>
            </w:pPr>
          </w:p>
        </w:tc>
        <w:tc>
          <w:tcPr>
            <w:tcW w:w="1275"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A12FB9" w14:paraId="76F9997E" wp14:textId="77777777">
            <w:pPr>
              <w:spacing w:after="0" w:line="276" w:lineRule="auto"/>
              <w:jc w:val="center"/>
              <w:rPr>
                <w:rFonts w:cs="Calibri Light"/>
                <w:color w:val="1F3864"/>
                <w:lang w:val="ca-ES"/>
              </w:rPr>
            </w:pPr>
            <w:r w:rsidRPr="003A4D22">
              <w:rPr>
                <w:rFonts w:cs="Calibri Light"/>
                <w:color w:val="1F3864"/>
                <w:lang w:val="ca-ES"/>
              </w:rPr>
              <w:t>mensual</w:t>
            </w:r>
          </w:p>
        </w:tc>
        <w:tc>
          <w:tcPr>
            <w:tcW w:w="426"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7E50C6" wp14:textId="77777777">
            <w:pPr>
              <w:spacing w:after="0" w:line="276" w:lineRule="auto"/>
              <w:jc w:val="center"/>
              <w:rPr>
                <w:rFonts w:cs="Calibri Light"/>
                <w:color w:val="1F3864"/>
                <w:lang w:val="ca-ES"/>
              </w:rPr>
            </w:pPr>
          </w:p>
        </w:tc>
        <w:tc>
          <w:tcPr>
            <w:tcW w:w="1417"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A12FB9" w14:paraId="6873E4C8" wp14:textId="77777777">
            <w:pPr>
              <w:spacing w:after="0" w:line="276" w:lineRule="auto"/>
              <w:jc w:val="center"/>
              <w:rPr>
                <w:rFonts w:cs="Calibri Light"/>
                <w:color w:val="1F3864"/>
                <w:lang w:val="ca-ES"/>
              </w:rPr>
            </w:pPr>
            <w:r w:rsidRPr="003A4D22">
              <w:rPr>
                <w:rFonts w:cs="Calibri Light"/>
                <w:color w:val="1F3864"/>
                <w:lang w:val="ca-ES"/>
              </w:rPr>
              <w:t>Trimestral</w:t>
            </w:r>
          </w:p>
        </w:tc>
        <w:tc>
          <w:tcPr>
            <w:tcW w:w="425"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04FA47" wp14:textId="77777777">
            <w:pPr>
              <w:spacing w:after="0" w:line="276" w:lineRule="auto"/>
              <w:jc w:val="center"/>
              <w:rPr>
                <w:rFonts w:cs="Calibri Light"/>
                <w:color w:val="1F3864"/>
                <w:lang w:val="ca-ES"/>
              </w:rPr>
            </w:pPr>
          </w:p>
        </w:tc>
        <w:tc>
          <w:tcPr>
            <w:tcW w:w="1560"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342976" w14:paraId="01694145" wp14:textId="77777777">
            <w:pPr>
              <w:spacing w:after="0" w:line="276" w:lineRule="auto"/>
              <w:jc w:val="center"/>
              <w:rPr>
                <w:rFonts w:cs="Calibri Light"/>
                <w:color w:val="1F3864"/>
                <w:lang w:val="ca-ES"/>
              </w:rPr>
            </w:pPr>
            <w:r>
              <w:rPr>
                <w:rFonts w:cs="Calibri Light"/>
                <w:color w:val="1F3864"/>
                <w:lang w:val="ca-ES"/>
              </w:rPr>
              <w:t>Per curs</w:t>
            </w:r>
          </w:p>
        </w:tc>
        <w:tc>
          <w:tcPr>
            <w:tcW w:w="420"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68C698B" wp14:textId="77777777">
            <w:pPr>
              <w:spacing w:after="0" w:line="276" w:lineRule="auto"/>
              <w:jc w:val="center"/>
              <w:rPr>
                <w:rFonts w:cs="Calibri Light"/>
                <w:color w:val="1F3864"/>
                <w:lang w:val="ca-ES"/>
              </w:rPr>
            </w:pPr>
          </w:p>
        </w:tc>
      </w:tr>
      <w:tr xmlns:wp14="http://schemas.microsoft.com/office/word/2010/wordml" w:rsidRPr="003A4D22" w:rsidR="00A12FB9" w:rsidTr="0035277A" w14:paraId="79CCEE3E" wp14:textId="77777777">
        <w:trPr>
          <w:trHeight w:val="189"/>
        </w:trPr>
        <w:tc>
          <w:tcPr>
            <w:tcW w:w="333" w:type="dxa"/>
            <w:vMerge w:val="restart"/>
            <w:tcBorders>
              <w:top w:val="single" w:color="ACB9CA" w:sz="4" w:space="0"/>
              <w:left w:val="single" w:color="ACB9CA" w:sz="4" w:space="0"/>
              <w:bottom w:val="single" w:color="ACB9CA" w:sz="4" w:space="0"/>
              <w:right w:val="single" w:color="ACB9CA" w:sz="4" w:space="0"/>
            </w:tcBorders>
            <w:shd w:val="clear" w:color="auto" w:fill="DBE5F1"/>
            <w:textDirection w:val="btLr"/>
            <w:vAlign w:val="center"/>
          </w:tcPr>
          <w:p w:rsidRPr="003A4D22" w:rsidR="00A12FB9" w:rsidP="0035277A" w:rsidRDefault="00A12FB9" w14:paraId="1B43D854" wp14:textId="77777777">
            <w:pPr>
              <w:spacing w:after="0" w:line="276" w:lineRule="auto"/>
              <w:ind w:left="113" w:right="113"/>
              <w:jc w:val="center"/>
              <w:rPr>
                <w:rFonts w:cs="Calibri Light"/>
                <w:b/>
                <w:bCs/>
                <w:color w:val="1F3864"/>
                <w:lang w:val="ca-ES"/>
              </w:rPr>
            </w:pPr>
            <w:r w:rsidRPr="003A4D22">
              <w:rPr>
                <w:rFonts w:cs="Calibri Light"/>
                <w:b/>
                <w:bCs/>
                <w:color w:val="1F3864"/>
                <w:lang w:val="ca-ES"/>
              </w:rPr>
              <w:t>EVALUACIÓN FORMATIVA</w:t>
            </w: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FD35FE8" wp14:textId="77777777">
            <w:pPr>
              <w:spacing w:after="0" w:line="276" w:lineRule="auto"/>
              <w:jc w:val="center"/>
              <w:rPr>
                <w:rFonts w:cs="Calibri Light"/>
                <w:color w:val="1F3864"/>
                <w:lang w:val="ca-ES"/>
              </w:rPr>
            </w:pPr>
            <w:r w:rsidRPr="003A4D22">
              <w:rPr>
                <w:rFonts w:cs="Calibri Light"/>
                <w:color w:val="1F3864"/>
                <w:lang w:val="ca-ES"/>
              </w:rPr>
              <w:t>Gra</w:t>
            </w:r>
            <w:r w:rsidR="00342976">
              <w:rPr>
                <w:rFonts w:cs="Calibri Light"/>
                <w:color w:val="1F3864"/>
                <w:lang w:val="ca-ES"/>
              </w:rPr>
              <w:t>u</w:t>
            </w:r>
            <w:r w:rsidRPr="003A4D22">
              <w:rPr>
                <w:rFonts w:cs="Calibri Light"/>
                <w:color w:val="1F3864"/>
                <w:lang w:val="ca-ES"/>
              </w:rPr>
              <w:t xml:space="preserve"> d</w:t>
            </w:r>
            <w:r w:rsidR="00342976">
              <w:rPr>
                <w:rFonts w:cs="Calibri Light"/>
                <w:color w:val="1F3864"/>
                <w:lang w:val="ca-ES"/>
              </w:rPr>
              <w:t>’</w:t>
            </w:r>
            <w:r w:rsidRPr="003A4D22">
              <w:rPr>
                <w:rFonts w:cs="Calibri Light"/>
                <w:color w:val="1F3864"/>
                <w:lang w:val="ca-ES"/>
              </w:rPr>
              <w:t>aplicació</w:t>
            </w:r>
          </w:p>
          <w:p w:rsidRPr="003A4D22" w:rsidR="00A12FB9" w:rsidP="0035277A" w:rsidRDefault="00A12FB9" w14:paraId="1A939487" wp14:textId="77777777">
            <w:pPr>
              <w:spacing w:after="0" w:line="276" w:lineRule="auto"/>
              <w:jc w:val="center"/>
              <w:rPr>
                <w:rFonts w:cs="Calibri Light"/>
                <w:color w:val="1F3864"/>
                <w:lang w:val="ca-ES"/>
              </w:rPr>
            </w:pPr>
          </w:p>
          <w:p w:rsidRPr="003A4D22" w:rsidR="00A12FB9" w:rsidP="0035277A" w:rsidRDefault="00A12FB9" w14:paraId="6AA258D8" wp14:textId="77777777">
            <w:pPr>
              <w:spacing w:after="0" w:line="276" w:lineRule="auto"/>
              <w:jc w:val="center"/>
              <w:rPr>
                <w:rFonts w:cs="Calibri Light"/>
                <w:color w:val="1F3864"/>
                <w:lang w:val="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342976" w14:paraId="3BD30C9E" wp14:textId="77777777">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Pr="003A4D22" w:rsidR="00A12FB9">
              <w:rPr>
                <w:rFonts w:cs="Calibri Light"/>
                <w:color w:val="1F3864"/>
                <w:sz w:val="24"/>
                <w:szCs w:val="24"/>
                <w:lang w:val="ca-ES"/>
              </w:rPr>
              <w:t xml:space="preserve"> </w:t>
            </w:r>
            <w:r w:rsidRPr="003A4D22" w:rsidR="00A12FB9">
              <w:rPr>
                <w:rFonts w:cs="Calibri Light"/>
                <w:color w:val="1F3864"/>
                <w:sz w:val="20"/>
                <w:szCs w:val="20"/>
                <w:lang w:val="ca-ES"/>
              </w:rPr>
              <w:t>(</w:t>
            </w:r>
            <w:r w:rsidRPr="003A4D22">
              <w:rPr>
                <w:rFonts w:cs="Calibri Light"/>
                <w:color w:val="1F3864"/>
                <w:sz w:val="20"/>
                <w:szCs w:val="20"/>
                <w:lang w:val="ca-ES"/>
              </w:rPr>
              <w:t>percepció</w:t>
            </w:r>
            <w:r w:rsidRPr="003A4D22" w:rsidR="00A12FB9">
              <w:rPr>
                <w:rFonts w:cs="Calibri Light"/>
                <w:color w:val="1F3864"/>
                <w:sz w:val="20"/>
                <w:szCs w:val="20"/>
                <w:lang w:val="ca-ES"/>
              </w:rPr>
              <w:t xml:space="preserve"> del</w:t>
            </w:r>
            <w:r>
              <w:rPr>
                <w:rFonts w:cs="Calibri Light"/>
                <w:color w:val="1F3864"/>
                <w:sz w:val="20"/>
                <w:szCs w:val="20"/>
                <w:lang w:val="ca-ES"/>
              </w:rPr>
              <w:t>s agent</w:t>
            </w:r>
            <w:r w:rsidRPr="003A4D22" w:rsidR="00A12FB9">
              <w:rPr>
                <w:rFonts w:cs="Calibri Light"/>
                <w:color w:val="1F3864"/>
                <w:sz w:val="20"/>
                <w:szCs w:val="20"/>
                <w:lang w:val="ca-ES"/>
              </w:rPr>
              <w:t>s implica</w:t>
            </w:r>
            <w:r>
              <w:rPr>
                <w:rFonts w:cs="Calibri Light"/>
                <w:color w:val="1F3864"/>
                <w:sz w:val="20"/>
                <w:szCs w:val="20"/>
                <w:lang w:val="ca-ES"/>
              </w:rPr>
              <w:t>t</w:t>
            </w:r>
            <w:r w:rsidRPr="003A4D22" w:rsidR="00A12FB9">
              <w:rPr>
                <w:rFonts w:cs="Calibri Light"/>
                <w:color w:val="1F3864"/>
                <w:sz w:val="20"/>
                <w:szCs w:val="20"/>
                <w:lang w:val="ca-ES"/>
              </w:rPr>
              <w:t>s)</w:t>
            </w:r>
          </w:p>
        </w:tc>
      </w:tr>
      <w:tr xmlns:wp14="http://schemas.microsoft.com/office/word/2010/wordml" w:rsidRPr="003A4D22" w:rsidR="00A12FB9" w:rsidTr="0035277A" w14:paraId="75137C3E" wp14:textId="77777777">
        <w:trPr>
          <w:trHeight w:val="18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6FFBD3EC"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0DCCCA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D414B9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CDC75C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A174C5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DD41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35237C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4B5FDA7A" wp14:textId="77777777">
        <w:trPr>
          <w:trHeight w:val="27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6AF6883"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54C529E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A12FB9" w14:paraId="116033E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ense</w:t>
            </w:r>
            <w:r w:rsidRPr="003A4D22">
              <w:rPr>
                <w:rFonts w:cs="Calibri Light"/>
                <w:color w:val="1F3864"/>
                <w:sz w:val="16"/>
                <w:szCs w:val="16"/>
                <w:lang w:val="ca-ES"/>
              </w:rPr>
              <w:t xml:space="preserve"> </w:t>
            </w:r>
            <w:r w:rsidRPr="003A4D22" w:rsidR="00342976">
              <w:rPr>
                <w:rFonts w:cs="Calibri Light"/>
                <w:color w:val="1F3864"/>
                <w:sz w:val="16"/>
                <w:szCs w:val="16"/>
                <w:lang w:val="ca-ES"/>
              </w:rPr>
              <w:t>evidències</w:t>
            </w:r>
            <w:r w:rsidRPr="003A4D22">
              <w:rPr>
                <w:rFonts w:cs="Calibri Light"/>
                <w:color w:val="1F3864"/>
                <w:sz w:val="16"/>
                <w:szCs w:val="16"/>
                <w:lang w:val="ca-ES"/>
              </w:rPr>
              <w:t xml:space="preserve"> o </w:t>
            </w:r>
            <w:r w:rsidRPr="003A4D22" w:rsidR="00342976">
              <w:rPr>
                <w:rFonts w:cs="Calibri Light"/>
                <w:color w:val="1F3864"/>
                <w:sz w:val="16"/>
                <w:szCs w:val="16"/>
                <w:lang w:val="ca-ES"/>
              </w:rPr>
              <w:t>anecdòtiques</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36E6E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63F4ED1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7123973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Pr="003A4D22" w:rsidR="00A12FB9">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A12FB9" w14:paraId="23DD3B3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w:t>
            </w:r>
            <w:r w:rsidR="00342976">
              <w:rPr>
                <w:rFonts w:cs="Calibri Light"/>
                <w:color w:val="1F3864"/>
                <w:sz w:val="16"/>
                <w:szCs w:val="16"/>
                <w:lang w:val="ca-ES"/>
              </w:rPr>
              <w:t>è</w:t>
            </w:r>
            <w:r w:rsidRPr="003A4D22">
              <w:rPr>
                <w:rFonts w:cs="Calibri Light"/>
                <w:color w:val="1F3864"/>
                <w:sz w:val="16"/>
                <w:szCs w:val="16"/>
                <w:lang w:val="ca-ES"/>
              </w:rPr>
              <w:t>ncia total</w:t>
            </w:r>
          </w:p>
        </w:tc>
      </w:tr>
      <w:tr xmlns:wp14="http://schemas.microsoft.com/office/word/2010/wordml" w:rsidRPr="003A4D22" w:rsidR="00A12FB9" w:rsidTr="0035277A" w14:paraId="4649C79E" wp14:textId="77777777">
        <w:trPr>
          <w:trHeight w:val="12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C0157D6"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691E7B2"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26770C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B58431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4240AA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D36975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33CFEC6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007C90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BFDD70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219897C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3D5C510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704A35C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3FBD11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6886189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FE3165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174B121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6DE38F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67F82D0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58A771A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0F8EA84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3D2650B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5AA05B6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2D69B"/>
          </w:tcPr>
          <w:p w:rsidRPr="003A4D22" w:rsidR="00A12FB9" w:rsidP="0035277A" w:rsidRDefault="00A12FB9" w14:paraId="3A9150B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2D69B"/>
          </w:tcPr>
          <w:p w:rsidRPr="003A4D22" w:rsidR="00A12FB9" w:rsidP="0035277A" w:rsidRDefault="00A12FB9" w14:paraId="0CCF700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7CBEED82"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E36661F"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5DF6762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8645DC7"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59C1110A" wp14:textId="77777777">
            <w:pPr>
              <w:widowControl w:val="0"/>
              <w:pBdr>
                <w:top w:val="nil"/>
                <w:left w:val="nil"/>
                <w:right w:val="nil"/>
                <w:between w:val="nil"/>
              </w:pBdr>
              <w:spacing w:after="0" w:line="276" w:lineRule="auto"/>
              <w:jc w:val="center"/>
              <w:rPr>
                <w:rFonts w:cs="Calibri Light"/>
                <w:color w:val="1F3864"/>
                <w:sz w:val="16"/>
                <w:szCs w:val="16"/>
                <w:lang w:val="ca-ES"/>
              </w:rPr>
            </w:pPr>
            <w:r>
              <w:rPr>
                <w:rFonts w:cs="Calibri Light"/>
                <w:color w:val="1F3864"/>
                <w:sz w:val="16"/>
                <w:szCs w:val="16"/>
                <w:lang w:val="ca-ES"/>
              </w:rPr>
              <w:t>Equip</w:t>
            </w:r>
            <w:r w:rsidRPr="003A4D22" w:rsidR="00A12FB9">
              <w:rPr>
                <w:rFonts w:cs="Calibri Light"/>
                <w:color w:val="1F3864"/>
                <w:sz w:val="16"/>
                <w:szCs w:val="16"/>
                <w:lang w:val="ca-ES"/>
              </w:rPr>
              <w:t xml:space="preserve"> directi</w:t>
            </w:r>
            <w:r>
              <w:rPr>
                <w:rFonts w:cs="Calibri Light"/>
                <w:color w:val="1F3864"/>
                <w:sz w:val="16"/>
                <w:szCs w:val="16"/>
                <w:lang w:val="ca-ES"/>
              </w:rPr>
              <w:t>u</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35E58C4"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EBF9A1"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6C2CD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09E88E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08C98E9"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9F8E76"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18863E"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F69B9A"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F07D11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508A3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3D6B1D6"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DBC151"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F8BD81B"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13E9C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037B8A3"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87C6DE0"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B2F937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E6DD4E"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3BEE8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88899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E2BB2B"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C0D796"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0D142F6F"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475AD14"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399F6A14"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20C4E9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1542574" wp14:textId="77777777">
            <w:pPr>
              <w:widowControl w:val="0"/>
              <w:pBdr>
                <w:top w:val="nil"/>
                <w:left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2AFC42D"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1CA723"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FBE423"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D3F0BE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CF4315"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B648E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178E9E"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0395D3"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54BC2F"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51E959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9E314A"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7341341"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EF2083"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40C95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4D7232"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93CA67"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03B19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288749"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BD9A1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136CF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A392C6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0583F9"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8F21D90"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3C326F3"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2225848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853B841"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752D781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Professorat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50125231"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25747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9B8D95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BEFD2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A76422"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9206A88"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7B7A70C"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887C79"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7FD67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D6B9B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2F860B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8536F5"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C1BAF2"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1C988F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22BB7D"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B246DD"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BF89DA3"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C3E0E7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A1FAB9"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BB753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3DA1E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CAC6F5"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6060428"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D0656FE"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7ADC3F4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7B37605A"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019C230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Alumnat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394798F2"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89A50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079D3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686DC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3BD644D"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3FAC43"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BBD94B2"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54DE7F"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CA7ADD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14EE24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61466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59004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5B615A"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2F1AA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499DFC"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E7E3C41"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3F828E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AC57CB0"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86B13D"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C57C43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D404BC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1319B8A"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31A560F4"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70DF735C"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3A413BF6"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3D28B4B"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7EFA3E3" wp14:textId="77777777">
            <w:pPr>
              <w:widowControl w:val="0"/>
              <w:pBdr>
                <w:top w:val="nil"/>
                <w:left w:val="nil"/>
                <w:bottom w:val="single" w:color="auto" w:sz="4" w:space="1"/>
                <w:right w:val="nil"/>
                <w:between w:val="nil"/>
              </w:pBdr>
              <w:spacing w:after="0" w:line="276" w:lineRule="auto"/>
              <w:jc w:val="center"/>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1C6AC2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DC44586"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FFCBC07"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28B4D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4959D4B"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D58BA2"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357A966"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690661"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53991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7E0CF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FA6563"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C5CDBE"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42D4C27"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572E39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CEB15CE"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518E39"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E75FCD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0FDAA0E"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4AF2B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A29289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191599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73E5AE"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041D98D7"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5AB7C0C5"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47351EB0" wp14:textId="77777777">
        <w:trPr>
          <w:trHeight w:val="7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55B3369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42976" w:rsidRDefault="00342976" w14:paraId="0E4E6D5B" wp14:textId="77777777">
            <w:pPr>
              <w:spacing w:after="0" w:line="276" w:lineRule="auto"/>
              <w:jc w:val="center"/>
              <w:rPr>
                <w:rFonts w:cs="Calibri Light"/>
                <w:color w:val="1F3864"/>
                <w:sz w:val="16"/>
                <w:szCs w:val="16"/>
                <w:lang w:val="ca-ES"/>
              </w:rPr>
            </w:pPr>
            <w:r>
              <w:rPr>
                <w:rFonts w:cs="Calibri Light"/>
                <w:color w:val="1F3864"/>
                <w:lang w:val="ca-ES"/>
              </w:rPr>
              <w:t>Qu</w:t>
            </w:r>
            <w:r w:rsidRPr="003A4D22">
              <w:rPr>
                <w:rFonts w:cs="Calibri Light"/>
                <w:color w:val="1F3864"/>
                <w:lang w:val="ca-ES"/>
              </w:rPr>
              <w:t>ali</w:t>
            </w:r>
            <w:r>
              <w:rPr>
                <w:rFonts w:cs="Calibri Light"/>
                <w:color w:val="1F3864"/>
                <w:lang w:val="ca-ES"/>
              </w:rPr>
              <w:t>t</w:t>
            </w:r>
            <w:r w:rsidRPr="003A4D22">
              <w:rPr>
                <w:rFonts w:cs="Calibri Light"/>
                <w:color w:val="1F3864"/>
                <w:lang w:val="ca-ES"/>
              </w:rPr>
              <w:t>a</w:t>
            </w:r>
            <w:r>
              <w:rPr>
                <w:rFonts w:cs="Calibri Light"/>
                <w:color w:val="1F3864"/>
                <w:lang w:val="ca-ES"/>
              </w:rPr>
              <w:t>t</w:t>
            </w:r>
            <w:r w:rsidRPr="003A4D22" w:rsidR="00A12FB9">
              <w:rPr>
                <w:rFonts w:cs="Calibri Light"/>
                <w:color w:val="1F3864"/>
                <w:lang w:val="ca-ES"/>
              </w:rPr>
              <w:t xml:space="preserve"> d</w:t>
            </w:r>
            <w:r>
              <w:rPr>
                <w:rFonts w:cs="Calibri Light"/>
                <w:color w:val="1F3864"/>
                <w:lang w:val="ca-ES"/>
              </w:rPr>
              <w:t>’ex</w:t>
            </w:r>
            <w:r w:rsidRPr="003A4D22" w:rsidR="00A12FB9">
              <w:rPr>
                <w:rFonts w:cs="Calibri Light"/>
                <w:color w:val="1F3864"/>
                <w:lang w:val="ca-ES"/>
              </w:rPr>
              <w:t>ecució</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342976" w14:paraId="3C9E57B5" wp14:textId="77777777">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Pr="003A4D22" w:rsidR="00A12FB9">
              <w:rPr>
                <w:rFonts w:cs="Calibri Light"/>
                <w:color w:val="1F3864"/>
                <w:sz w:val="24"/>
                <w:szCs w:val="24"/>
                <w:lang w:val="ca-ES"/>
              </w:rPr>
              <w:t xml:space="preserve"> </w:t>
            </w:r>
            <w:r w:rsidRPr="003A4D22" w:rsidR="00A12FB9">
              <w:rPr>
                <w:rFonts w:cs="Calibri Light"/>
                <w:color w:val="1F3864"/>
                <w:sz w:val="20"/>
                <w:szCs w:val="20"/>
                <w:lang w:val="ca-ES"/>
              </w:rPr>
              <w:t>(</w:t>
            </w:r>
            <w:r w:rsidRPr="003A4D22">
              <w:rPr>
                <w:rFonts w:cs="Calibri Light"/>
                <w:color w:val="1F3864"/>
                <w:sz w:val="20"/>
                <w:szCs w:val="20"/>
                <w:lang w:val="ca-ES"/>
              </w:rPr>
              <w:t>percepció</w:t>
            </w:r>
            <w:r w:rsidRPr="003A4D22" w:rsidR="00A12FB9">
              <w:rPr>
                <w:rFonts w:cs="Calibri Light"/>
                <w:color w:val="1F3864"/>
                <w:sz w:val="20"/>
                <w:szCs w:val="20"/>
                <w:lang w:val="ca-ES"/>
              </w:rPr>
              <w:t xml:space="preserve"> dels agents implica</w:t>
            </w:r>
            <w:r>
              <w:rPr>
                <w:rFonts w:cs="Calibri Light"/>
                <w:color w:val="1F3864"/>
                <w:sz w:val="20"/>
                <w:szCs w:val="20"/>
                <w:lang w:val="ca-ES"/>
              </w:rPr>
              <w:t>t</w:t>
            </w:r>
            <w:r w:rsidRPr="003A4D22" w:rsidR="00A12FB9">
              <w:rPr>
                <w:rFonts w:cs="Calibri Light"/>
                <w:color w:val="1F3864"/>
                <w:sz w:val="20"/>
                <w:szCs w:val="20"/>
                <w:lang w:val="ca-ES"/>
              </w:rPr>
              <w:t>s)</w:t>
            </w:r>
          </w:p>
        </w:tc>
      </w:tr>
      <w:tr xmlns:wp14="http://schemas.microsoft.com/office/word/2010/wordml" w:rsidRPr="003A4D22" w:rsidR="00A12FB9" w:rsidTr="0035277A" w14:paraId="0891479A" wp14:textId="77777777">
        <w:trPr>
          <w:trHeight w:val="7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455F193"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1C2776EB"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37B3F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4D7D3B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7C991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6642C3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F393A7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717401AB"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5342E60"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5EB89DE8"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52114B1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Compliment</w:t>
            </w:r>
            <w:r w:rsidRPr="003A4D22" w:rsidR="00A12FB9">
              <w:rPr>
                <w:rFonts w:cs="Calibri Light"/>
                <w:color w:val="1F3864"/>
                <w:sz w:val="16"/>
                <w:szCs w:val="16"/>
                <w:lang w:val="ca-ES"/>
              </w:rPr>
              <w:t xml:space="preserve"> dels </w:t>
            </w:r>
            <w:r>
              <w:rPr>
                <w:rFonts w:cs="Calibri Light"/>
                <w:color w:val="1F3864"/>
                <w:sz w:val="16"/>
                <w:szCs w:val="16"/>
                <w:lang w:val="ca-ES"/>
              </w:rPr>
              <w:t>terminis</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sidR="00A12FB9">
              <w:rPr>
                <w:rFonts w:cs="Calibri Light"/>
                <w:color w:val="1F3864"/>
                <w:sz w:val="16"/>
                <w:szCs w:val="16"/>
                <w:lang w:val="ca-ES"/>
              </w:rPr>
              <w:t>e</w:t>
            </w:r>
            <w:r>
              <w:rPr>
                <w:rFonts w:cs="Calibri Light"/>
                <w:color w:val="1F3864"/>
                <w:sz w:val="16"/>
                <w:szCs w:val="16"/>
                <w:lang w:val="ca-ES"/>
              </w:rPr>
              <w:t>x</w:t>
            </w:r>
            <w:r w:rsidRPr="003A4D22" w:rsidR="00A12FB9">
              <w:rPr>
                <w:rFonts w:cs="Calibri Light"/>
                <w:color w:val="1F3864"/>
                <w:sz w:val="16"/>
                <w:szCs w:val="16"/>
                <w:lang w:val="ca-ES"/>
              </w:rPr>
              <w:t>ecució</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639BD97A" wp14:textId="77777777">
            <w:pPr>
              <w:spacing w:after="0" w:line="276" w:lineRule="auto"/>
              <w:rPr>
                <w:rFonts w:cs="Calibri Light"/>
                <w:color w:val="1F3864"/>
                <w:sz w:val="16"/>
                <w:szCs w:val="16"/>
                <w:lang w:val="ca-ES"/>
              </w:rPr>
            </w:pPr>
            <w:r>
              <w:rPr>
                <w:rFonts w:cs="Calibri Light"/>
                <w:color w:val="1F3864"/>
                <w:sz w:val="16"/>
                <w:szCs w:val="16"/>
                <w:lang w:val="ca-ES"/>
              </w:rPr>
              <w:t>Ús del</w:t>
            </w:r>
            <w:r w:rsidRPr="003A4D22" w:rsidR="00A12FB9">
              <w:rPr>
                <w:rFonts w:cs="Calibri Light"/>
                <w:color w:val="1F3864"/>
                <w:sz w:val="16"/>
                <w:szCs w:val="16"/>
                <w:lang w:val="ca-ES"/>
              </w:rPr>
              <w:t>s recursos previstos</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34DBF7B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Adequació</w:t>
            </w:r>
            <w:r w:rsidRPr="003A4D22" w:rsidR="00A12FB9">
              <w:rPr>
                <w:rFonts w:cs="Calibri Light"/>
                <w:color w:val="1F3864"/>
                <w:sz w:val="16"/>
                <w:szCs w:val="16"/>
                <w:lang w:val="ca-ES"/>
              </w:rPr>
              <w:t xml:space="preserve"> </w:t>
            </w:r>
            <w:r w:rsidRPr="003A4D22">
              <w:rPr>
                <w:rFonts w:cs="Calibri Light"/>
                <w:color w:val="1F3864"/>
                <w:sz w:val="16"/>
                <w:szCs w:val="16"/>
                <w:lang w:val="ca-ES"/>
              </w:rPr>
              <w:t>metodològica</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2600DCD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Pr>
                <w:rFonts w:cs="Calibri Light"/>
                <w:color w:val="1F3864"/>
                <w:sz w:val="16"/>
                <w:szCs w:val="16"/>
                <w:lang w:val="ca-ES"/>
              </w:rPr>
              <w:t>implicació</w:t>
            </w:r>
            <w:r w:rsidRPr="003A4D22" w:rsidR="00A12FB9">
              <w:rPr>
                <w:rFonts w:cs="Calibri Light"/>
                <w:color w:val="1F3864"/>
                <w:sz w:val="16"/>
                <w:szCs w:val="16"/>
                <w:lang w:val="ca-ES"/>
              </w:rPr>
              <w:t xml:space="preserve"> de l</w:t>
            </w:r>
            <w:r>
              <w:rPr>
                <w:rFonts w:cs="Calibri Light"/>
                <w:color w:val="1F3864"/>
                <w:sz w:val="16"/>
                <w:szCs w:val="16"/>
                <w:lang w:val="ca-ES"/>
              </w:rPr>
              <w:t>e</w:t>
            </w:r>
            <w:r w:rsidRPr="003A4D22" w:rsidR="00A12FB9">
              <w:rPr>
                <w:rFonts w:cs="Calibri Light"/>
                <w:color w:val="1F3864"/>
                <w:sz w:val="16"/>
                <w:szCs w:val="16"/>
                <w:lang w:val="ca-ES"/>
              </w:rPr>
              <w:t xml:space="preserve">s </w:t>
            </w:r>
            <w:r w:rsidRPr="003A4D22">
              <w:rPr>
                <w:rFonts w:cs="Calibri Light"/>
                <w:color w:val="1F3864"/>
                <w:sz w:val="16"/>
                <w:szCs w:val="16"/>
                <w:lang w:val="ca-ES"/>
              </w:rPr>
              <w:t>persones</w:t>
            </w:r>
            <w:r w:rsidRPr="003A4D22" w:rsidR="00A12FB9">
              <w:rPr>
                <w:rFonts w:cs="Calibri Light"/>
                <w:color w:val="1F3864"/>
                <w:sz w:val="16"/>
                <w:szCs w:val="16"/>
                <w:lang w:val="ca-ES"/>
              </w:rPr>
              <w:t xml:space="preserve"> </w:t>
            </w:r>
            <w:r w:rsidRPr="003A4D22">
              <w:rPr>
                <w:rFonts w:cs="Calibri Light"/>
                <w:color w:val="1F3864"/>
                <w:sz w:val="16"/>
                <w:szCs w:val="16"/>
                <w:lang w:val="ca-ES"/>
              </w:rPr>
              <w:t>aplicadores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057B253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Pr>
                <w:rFonts w:cs="Calibri Light"/>
                <w:color w:val="1F3864"/>
                <w:sz w:val="16"/>
                <w:szCs w:val="16"/>
                <w:lang w:val="ca-ES"/>
              </w:rPr>
              <w:t xml:space="preserve"> global de qua</w:t>
            </w:r>
            <w:r w:rsidRPr="003A4D22">
              <w:rPr>
                <w:rFonts w:cs="Calibri Light"/>
                <w:color w:val="1F3864"/>
                <w:sz w:val="16"/>
                <w:szCs w:val="16"/>
                <w:lang w:val="ca-ES"/>
              </w:rPr>
              <w:t>litat</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sidR="00A12FB9">
              <w:rPr>
                <w:rFonts w:cs="Calibri Light"/>
                <w:color w:val="1F3864"/>
                <w:sz w:val="16"/>
                <w:szCs w:val="16"/>
                <w:lang w:val="ca-ES"/>
              </w:rPr>
              <w:t>e</w:t>
            </w:r>
            <w:r>
              <w:rPr>
                <w:rFonts w:cs="Calibri Light"/>
                <w:color w:val="1F3864"/>
                <w:sz w:val="16"/>
                <w:szCs w:val="16"/>
                <w:lang w:val="ca-ES"/>
              </w:rPr>
              <w:t>x</w:t>
            </w:r>
            <w:r w:rsidRPr="003A4D22" w:rsidR="00A12FB9">
              <w:rPr>
                <w:rFonts w:cs="Calibri Light"/>
                <w:color w:val="1F3864"/>
                <w:sz w:val="16"/>
                <w:szCs w:val="16"/>
                <w:lang w:val="ca-ES"/>
              </w:rPr>
              <w:t xml:space="preserve">ecució </w:t>
            </w:r>
          </w:p>
        </w:tc>
      </w:tr>
      <w:tr xmlns:wp14="http://schemas.microsoft.com/office/word/2010/wordml" w:rsidRPr="003A4D22" w:rsidR="00A12FB9" w:rsidTr="0035277A" w14:paraId="2D7C2584"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7D62D461"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078B034E" wp14:textId="77777777">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DB90E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6DE71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3D4B9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2A4FFC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C20304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29DE7E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E1FE5D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C2A823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A6A902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AFCDB2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D0ADF7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1830EA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150D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5474F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F7B80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4648C2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2F65FF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6BB266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BB07B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1E379B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92506DD"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63A7793"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1CD0C16"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44EF42D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Equip directi</w:t>
            </w:r>
            <w:r w:rsidR="00342976">
              <w:rPr>
                <w:rFonts w:cs="Calibri Light"/>
                <w:color w:val="1F3864"/>
                <w:sz w:val="16"/>
                <w:szCs w:val="16"/>
                <w:lang w:val="ca-ES"/>
              </w:rPr>
              <w:t>u</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FD8715F"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BDFDFC2"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F9AE5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0F03A6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30E82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E36DAB"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D8521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E19BC3"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3966B72"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53654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1AE1F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AE5B7AF"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955E093"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2C42424"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79CA55B"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BF93C4"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DCB018"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644A8D"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82C48EB"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77290C"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49BF8C6"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799A85B7"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EF46479"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9CF486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AB58C42"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EA9BA1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332107B"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D98A3F1"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0C86B8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EDCC55"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BB8815"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5B91B0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810F0D1"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E797D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AF7EA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33CEB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1D477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5BE1F1D"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AFAB43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42C5D41"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2E12B8"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8F224F"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E6D6F63"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969857"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FE634FD"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7C7EEE2"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62A1F980"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4C07520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Profes</w:t>
            </w:r>
            <w:r w:rsidR="00342976">
              <w:rPr>
                <w:rFonts w:cs="Calibri Light"/>
                <w:color w:val="1F3864"/>
                <w:sz w:val="16"/>
                <w:szCs w:val="16"/>
                <w:lang w:val="ca-ES"/>
              </w:rPr>
              <w:t>s</w:t>
            </w:r>
            <w:r w:rsidRPr="003A4D22">
              <w:rPr>
                <w:rFonts w:cs="Calibri Light"/>
                <w:color w:val="1F3864"/>
                <w:sz w:val="16"/>
                <w:szCs w:val="16"/>
                <w:lang w:val="ca-ES"/>
              </w:rPr>
              <w:t>ora</w:t>
            </w:r>
            <w:r w:rsidR="00342976">
              <w:rPr>
                <w:rFonts w:cs="Calibri Light"/>
                <w:color w:val="1F3864"/>
                <w:sz w:val="16"/>
                <w:szCs w:val="16"/>
                <w:lang w:val="ca-ES"/>
              </w:rPr>
              <w:t>t</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0079F4"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9D8616"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91D2769"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F5CD9E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EF7FBD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0C982E"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5C7803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27D639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01B52C"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8EC45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6DC10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A82154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FDCF4E"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EE236D"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CC088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A990D24"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3CC4DB"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BAD3425"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7D08AC"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7A31054"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C8C081"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1C822D2C"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477E57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D2C2C1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Alumna</w:t>
            </w:r>
            <w:r w:rsidR="00342976">
              <w:rPr>
                <w:rFonts w:cs="Calibri Light"/>
                <w:color w:val="1F3864"/>
                <w:sz w:val="16"/>
                <w:szCs w:val="16"/>
                <w:lang w:val="ca-ES"/>
              </w:rPr>
              <w:t>t</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FD9042A"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52D4810"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D3F89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80AF0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6FC4A0D"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C2ECC6"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796693"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7297C67"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48740F3"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371A7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32434A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28BB07"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6AC6DA"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AA98D6"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5A140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049383"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16AC41"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2A4EA1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1EA13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717D39"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338A720"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61DAA4D5"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2AEAF47F"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81B37BA" wp14:textId="77777777">
            <w:pPr>
              <w:spacing w:after="0" w:line="276" w:lineRule="auto"/>
              <w:jc w:val="center"/>
              <w:rPr>
                <w:rFonts w:cs="Calibri Light"/>
                <w:color w:val="1F3864"/>
                <w:sz w:val="16"/>
                <w:szCs w:val="16"/>
                <w:lang w:val="ca-ES"/>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E500C74"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CD1D1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C5BEDD8"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291548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3B94F4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D846F5D"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F015AF"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B15DD1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E681184"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0165F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CB33CA5"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414610"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1DF2C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6788234"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A6A0F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F0CA62"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BA3426"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5D53C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B1D1D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841E4F5"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1A9A35"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A5C360B" wp14:textId="77777777">
        <w:trPr>
          <w:trHeight w:val="23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EE333D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42976" w:rsidRDefault="00342976" w14:paraId="450F0646" wp14:textId="77777777">
            <w:pPr>
              <w:spacing w:after="0" w:line="276" w:lineRule="auto"/>
              <w:jc w:val="center"/>
              <w:rPr>
                <w:rFonts w:cs="Calibri Light"/>
                <w:color w:val="1F3864"/>
                <w:lang w:val="ca-ES"/>
              </w:rPr>
            </w:pPr>
            <w:r>
              <w:rPr>
                <w:rFonts w:cs="Calibri Light"/>
                <w:color w:val="1F3864"/>
                <w:lang w:val="ca-ES"/>
              </w:rPr>
              <w:t>Grau</w:t>
            </w:r>
            <w:r w:rsidRPr="003A4D22" w:rsidR="00A12FB9">
              <w:rPr>
                <w:rFonts w:cs="Calibri Light"/>
                <w:color w:val="1F3864"/>
                <w:lang w:val="ca-ES"/>
              </w:rPr>
              <w:t xml:space="preserve"> d</w:t>
            </w:r>
            <w:r>
              <w:rPr>
                <w:rFonts w:cs="Calibri Light"/>
                <w:color w:val="1F3864"/>
                <w:lang w:val="ca-ES"/>
              </w:rPr>
              <w:t>’impacte</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A12FB9" w14:paraId="0D268DB1" wp14:textId="77777777">
            <w:pPr>
              <w:spacing w:after="0" w:line="276" w:lineRule="auto"/>
              <w:jc w:val="center"/>
              <w:rPr>
                <w:rFonts w:cs="Calibri Light"/>
                <w:color w:val="1F3864"/>
                <w:sz w:val="20"/>
                <w:szCs w:val="20"/>
                <w:lang w:val="ca-ES"/>
              </w:rPr>
            </w:pPr>
            <w:r w:rsidRPr="003A4D22">
              <w:rPr>
                <w:rFonts w:cs="Calibri Light"/>
                <w:color w:val="1F3864"/>
                <w:sz w:val="24"/>
                <w:szCs w:val="24"/>
                <w:lang w:val="ca-ES"/>
              </w:rPr>
              <w:t xml:space="preserve">En base a rúbrica </w:t>
            </w:r>
            <w:r w:rsidRPr="003A4D22">
              <w:rPr>
                <w:rFonts w:cs="Calibri Light"/>
                <w:color w:val="1F3864"/>
                <w:sz w:val="20"/>
                <w:szCs w:val="20"/>
                <w:lang w:val="ca-ES"/>
              </w:rPr>
              <w:t>(</w:t>
            </w:r>
            <w:r w:rsidR="00342976">
              <w:rPr>
                <w:rFonts w:cs="Calibri Light"/>
                <w:color w:val="1F3864"/>
                <w:sz w:val="20"/>
                <w:szCs w:val="20"/>
                <w:lang w:val="ca-ES"/>
              </w:rPr>
              <w:t>establert</w:t>
            </w:r>
            <w:r w:rsidRPr="003A4D22" w:rsidR="00354F08">
              <w:rPr>
                <w:rFonts w:cs="Calibri Light"/>
                <w:color w:val="1F3864"/>
                <w:sz w:val="20"/>
                <w:szCs w:val="20"/>
                <w:lang w:val="ca-ES"/>
              </w:rPr>
              <w:t>a en el Cat</w:t>
            </w:r>
            <w:r w:rsidR="00342976">
              <w:rPr>
                <w:rFonts w:cs="Calibri Light"/>
                <w:color w:val="1F3864"/>
                <w:sz w:val="20"/>
                <w:szCs w:val="20"/>
                <w:lang w:val="ca-ES"/>
              </w:rPr>
              <w:t>à</w:t>
            </w:r>
            <w:r w:rsidRPr="003A4D22" w:rsidR="00354F08">
              <w:rPr>
                <w:rFonts w:cs="Calibri Light"/>
                <w:color w:val="1F3864"/>
                <w:sz w:val="20"/>
                <w:szCs w:val="20"/>
                <w:lang w:val="ca-ES"/>
              </w:rPr>
              <w:t>l</w:t>
            </w:r>
            <w:r w:rsidR="00342976">
              <w:rPr>
                <w:rFonts w:cs="Calibri Light"/>
                <w:color w:val="1F3864"/>
                <w:sz w:val="20"/>
                <w:szCs w:val="20"/>
                <w:lang w:val="ca-ES"/>
              </w:rPr>
              <w:t>e</w:t>
            </w:r>
            <w:r w:rsidRPr="003A4D22" w:rsidR="00354F08">
              <w:rPr>
                <w:rFonts w:cs="Calibri Light"/>
                <w:color w:val="1F3864"/>
                <w:sz w:val="20"/>
                <w:szCs w:val="20"/>
                <w:lang w:val="ca-ES"/>
              </w:rPr>
              <w:t>g d</w:t>
            </w:r>
            <w:r w:rsidR="00342976">
              <w:rPr>
                <w:rFonts w:cs="Calibri Light"/>
                <w:color w:val="1F3864"/>
                <w:sz w:val="20"/>
                <w:szCs w:val="20"/>
                <w:lang w:val="ca-ES"/>
              </w:rPr>
              <w:t>’</w:t>
            </w:r>
            <w:r w:rsidRPr="003A4D22" w:rsidR="00354F08">
              <w:rPr>
                <w:rFonts w:cs="Calibri Light"/>
                <w:color w:val="1F3864"/>
                <w:sz w:val="20"/>
                <w:szCs w:val="20"/>
                <w:lang w:val="ca-ES"/>
              </w:rPr>
              <w:t>AP</w:t>
            </w:r>
            <w:r w:rsidRPr="003A4D22">
              <w:rPr>
                <w:rFonts w:cs="Calibri Light"/>
                <w:color w:val="1F3864"/>
                <w:sz w:val="20"/>
                <w:szCs w:val="20"/>
                <w:lang w:val="ca-ES"/>
              </w:rPr>
              <w:t xml:space="preserve">) </w:t>
            </w:r>
          </w:p>
        </w:tc>
      </w:tr>
      <w:tr xmlns:wp14="http://schemas.microsoft.com/office/word/2010/wordml" w:rsidRPr="003A4D22" w:rsidR="00A12FB9" w:rsidTr="0035277A" w14:paraId="3339CFB1" wp14:textId="77777777">
        <w:trPr>
          <w:trHeight w:val="23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D6BC734" wp14:textId="77777777">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4A104AC" wp14:textId="77777777">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018C83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557943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92DB4B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D8D2F8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B7AE7F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21677357" wp14:textId="77777777">
        <w:trPr>
          <w:trHeight w:val="2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14B4F8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1AABDC09"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53AB492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w:t>
            </w:r>
            <w:r w:rsidRPr="003A4D22">
              <w:rPr>
                <w:rFonts w:cs="Calibri Light"/>
                <w:color w:val="1F3864"/>
                <w:sz w:val="16"/>
                <w:szCs w:val="16"/>
                <w:lang w:val="ca-ES"/>
              </w:rPr>
              <w:t>n</w:t>
            </w:r>
            <w:r w:rsidR="00342976">
              <w:rPr>
                <w:rFonts w:cs="Calibri Light"/>
                <w:color w:val="1F3864"/>
                <w:sz w:val="16"/>
                <w:szCs w:val="16"/>
                <w:lang w:val="ca-ES"/>
              </w:rPr>
              <w:t>se</w:t>
            </w:r>
            <w:r w:rsidRPr="003A4D22">
              <w:rPr>
                <w:rFonts w:cs="Calibri Light"/>
                <w:color w:val="1F3864"/>
                <w:sz w:val="16"/>
                <w:szCs w:val="16"/>
                <w:lang w:val="ca-ES"/>
              </w:rPr>
              <w:t xml:space="preserve"> </w:t>
            </w:r>
            <w:r w:rsidRPr="003A4D22" w:rsidR="00342976">
              <w:rPr>
                <w:rFonts w:cs="Calibri Light"/>
                <w:color w:val="1F3864"/>
                <w:sz w:val="16"/>
                <w:szCs w:val="16"/>
                <w:lang w:val="ca-ES"/>
              </w:rPr>
              <w:t>evidències</w:t>
            </w:r>
            <w:r w:rsidRPr="003A4D22">
              <w:rPr>
                <w:rFonts w:cs="Calibri Light"/>
                <w:color w:val="1F3864"/>
                <w:sz w:val="16"/>
                <w:szCs w:val="16"/>
                <w:lang w:val="ca-ES"/>
              </w:rPr>
              <w:t xml:space="preserve"> o </w:t>
            </w:r>
            <w:r w:rsidRPr="003A4D22" w:rsidR="00342976">
              <w:rPr>
                <w:rFonts w:cs="Calibri Light"/>
                <w:color w:val="1F3864"/>
                <w:sz w:val="16"/>
                <w:szCs w:val="16"/>
                <w:lang w:val="ca-ES"/>
              </w:rPr>
              <w:t>anecdòtiques</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8149F0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266B422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611CAB6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Pr="003A4D22" w:rsidR="00A12FB9">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525F5B3A" wp14:textId="77777777">
            <w:pPr>
              <w:spacing w:after="0" w:line="276" w:lineRule="auto"/>
              <w:jc w:val="center"/>
              <w:rPr>
                <w:rFonts w:cs="Calibri Light"/>
                <w:color w:val="1F3864"/>
                <w:sz w:val="16"/>
                <w:szCs w:val="16"/>
                <w:lang w:val="ca-ES"/>
              </w:rPr>
            </w:pPr>
            <w:r>
              <w:rPr>
                <w:rFonts w:cs="Calibri Light"/>
                <w:color w:val="1F3864"/>
                <w:sz w:val="16"/>
                <w:szCs w:val="16"/>
                <w:lang w:val="ca-ES"/>
              </w:rPr>
              <w:t>Evidè</w:t>
            </w:r>
            <w:r w:rsidRPr="003A4D22" w:rsidR="00A12FB9">
              <w:rPr>
                <w:rFonts w:cs="Calibri Light"/>
                <w:color w:val="1F3864"/>
                <w:sz w:val="16"/>
                <w:szCs w:val="16"/>
                <w:lang w:val="ca-ES"/>
              </w:rPr>
              <w:t>ncia total</w:t>
            </w:r>
          </w:p>
        </w:tc>
      </w:tr>
      <w:tr xmlns:wp14="http://schemas.microsoft.com/office/word/2010/wordml" w:rsidRPr="003A4D22" w:rsidR="00A12FB9" w:rsidTr="0035277A" w14:paraId="76547F23" wp14:textId="77777777">
        <w:trPr>
          <w:trHeight w:val="2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F82752B"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6CA203BD"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EEB5C6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2322F00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4C3CC7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0FA5DB3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2E3969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4BC2F5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944935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0DA321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491C684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0E96C84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DED4AF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2EC8893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58417D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F48C20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FC84A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43D831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481C4B9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0AAF667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663C344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2850DD9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2D69B"/>
            <w:vAlign w:val="center"/>
          </w:tcPr>
          <w:p w:rsidRPr="003A4D22" w:rsidR="00A12FB9" w:rsidP="0035277A" w:rsidRDefault="00A12FB9" w14:paraId="162A771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2D69B"/>
            <w:vAlign w:val="center"/>
          </w:tcPr>
          <w:p w:rsidRPr="003A4D22" w:rsidR="00A12FB9" w:rsidP="0035277A" w:rsidRDefault="00A12FB9" w14:paraId="02B7282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642"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CEF4BA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Global</w:t>
            </w:r>
          </w:p>
        </w:tc>
      </w:tr>
      <w:tr xmlns:wp14="http://schemas.microsoft.com/office/word/2010/wordml" w:rsidRPr="003A4D22" w:rsidR="00A12FB9" w:rsidTr="0035277A" w14:paraId="08FCA294" wp14:textId="77777777">
        <w:trPr>
          <w:trHeight w:val="28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27EFE50A"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44D1216F" wp14:textId="77777777">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vAlign w:val="center"/>
          </w:tcPr>
          <w:p w:rsidRPr="003A4D22" w:rsidR="00A12FB9" w:rsidP="0035277A" w:rsidRDefault="00A15566" w14:paraId="49023384" wp14:textId="77777777">
            <w:pPr>
              <w:spacing w:after="0" w:line="240" w:lineRule="auto"/>
              <w:jc w:val="both"/>
              <w:rPr>
                <w:rFonts w:cs="Calibri Light"/>
                <w:color w:val="1F3864"/>
                <w:sz w:val="16"/>
                <w:szCs w:val="16"/>
                <w:lang w:val="ca-ES"/>
              </w:rPr>
            </w:pPr>
            <w:r w:rsidRPr="003A4D22">
              <w:rPr>
                <w:rFonts w:cs="Calibri Light"/>
                <w:color w:val="1F3864"/>
                <w:sz w:val="16"/>
                <w:szCs w:val="16"/>
                <w:lang w:val="ca-ES"/>
              </w:rPr>
              <w:t>Global (1)</w:t>
            </w: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517F98F" wp14:textId="77777777">
            <w:pPr>
              <w:spacing w:after="0" w:line="240"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4223B45"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39CD7A1"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A9A2604" wp14:textId="77777777">
            <w:pPr>
              <w:spacing w:after="0" w:line="240"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DD220FA" wp14:textId="77777777">
            <w:pPr>
              <w:spacing w:after="0" w:line="240" w:lineRule="auto"/>
              <w:jc w:val="center"/>
              <w:rPr>
                <w:rFonts w:cs="Calibri Light"/>
                <w:color w:val="1F3864"/>
                <w:sz w:val="16"/>
                <w:szCs w:val="16"/>
                <w:lang w:val="ca-ES"/>
              </w:rPr>
            </w:pPr>
          </w:p>
        </w:tc>
        <w:tc>
          <w:tcPr>
            <w:tcW w:w="359"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B186A81"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F24943C" wp14:textId="77777777">
            <w:pPr>
              <w:spacing w:after="0" w:line="240"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AD9664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BF7610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5DC539F" wp14:textId="77777777">
            <w:pPr>
              <w:spacing w:after="0" w:line="240"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3E83F18" wp14:textId="77777777">
            <w:pPr>
              <w:spacing w:after="0" w:line="240"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FBAD364" wp14:textId="77777777">
            <w:pPr>
              <w:spacing w:after="0" w:line="240"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DC4596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1E9947C" wp14:textId="77777777">
            <w:pPr>
              <w:spacing w:after="0" w:line="240"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413D853" wp14:textId="77777777">
            <w:pPr>
              <w:spacing w:after="0" w:line="240"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A7A9836"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7CE7A2C"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C7DA92C" wp14:textId="77777777">
            <w:pPr>
              <w:spacing w:after="0" w:line="240"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F904CCB"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40360B8"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7A1CA98" wp14:textId="77777777">
            <w:pPr>
              <w:spacing w:after="0" w:line="240" w:lineRule="auto"/>
              <w:jc w:val="center"/>
              <w:rPr>
                <w:rFonts w:cs="Calibri Light"/>
                <w:color w:val="1F3864"/>
                <w:sz w:val="16"/>
                <w:szCs w:val="16"/>
                <w:lang w:val="ca-ES"/>
              </w:rPr>
            </w:pPr>
          </w:p>
        </w:tc>
        <w:tc>
          <w:tcPr>
            <w:tcW w:w="642"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A55251A" wp14:textId="77777777">
            <w:pPr>
              <w:spacing w:after="0" w:line="240" w:lineRule="auto"/>
              <w:jc w:val="center"/>
              <w:rPr>
                <w:rFonts w:cs="Calibri Light"/>
                <w:color w:val="1F3864"/>
                <w:sz w:val="16"/>
                <w:szCs w:val="16"/>
                <w:lang w:val="ca-ES"/>
              </w:rPr>
            </w:pPr>
          </w:p>
        </w:tc>
      </w:tr>
    </w:tbl>
    <w:p xmlns:wp14="http://schemas.microsoft.com/office/word/2010/wordml" w:rsidRPr="003A4D22" w:rsidR="00341E80" w:rsidP="00341E80" w:rsidRDefault="00341E80" w14:paraId="14A02D8E" wp14:textId="77777777">
      <w:pPr>
        <w:jc w:val="both"/>
        <w:rPr>
          <w:rFonts w:cs="Calibri Light"/>
          <w:color w:val="1F3864"/>
          <w:sz w:val="18"/>
          <w:szCs w:val="18"/>
          <w:lang w:val="ca-ES"/>
        </w:rPr>
      </w:pPr>
      <w:r w:rsidRPr="003A4D22">
        <w:rPr>
          <w:rFonts w:cs="Calibri Light"/>
          <w:color w:val="1F3864"/>
          <w:sz w:val="18"/>
          <w:szCs w:val="18"/>
          <w:lang w:val="ca-ES"/>
        </w:rPr>
        <w:t xml:space="preserve">Nota. </w:t>
      </w:r>
      <w:r w:rsidR="00342976">
        <w:rPr>
          <w:rFonts w:cs="Calibri Light"/>
          <w:color w:val="1F3864"/>
          <w:sz w:val="18"/>
          <w:szCs w:val="18"/>
          <w:lang w:val="ca-ES"/>
        </w:rPr>
        <w:t xml:space="preserve">Tot i que </w:t>
      </w:r>
      <w:r w:rsidRPr="003A4D22">
        <w:rPr>
          <w:rFonts w:cs="Calibri Light"/>
          <w:color w:val="1F3864"/>
          <w:sz w:val="18"/>
          <w:szCs w:val="18"/>
          <w:lang w:val="ca-ES"/>
        </w:rPr>
        <w:t xml:space="preserve">el document </w:t>
      </w:r>
      <w:r w:rsidR="00342976">
        <w:rPr>
          <w:rFonts w:cs="Calibri Light"/>
          <w:color w:val="1F3864"/>
          <w:sz w:val="18"/>
          <w:szCs w:val="18"/>
          <w:lang w:val="ca-ES"/>
        </w:rPr>
        <w:t xml:space="preserve">nomé </w:t>
      </w:r>
      <w:r w:rsidRPr="003A4D22">
        <w:rPr>
          <w:rFonts w:cs="Calibri Light"/>
          <w:color w:val="1F3864"/>
          <w:sz w:val="18"/>
          <w:szCs w:val="18"/>
          <w:lang w:val="ca-ES"/>
        </w:rPr>
        <w:t>prev</w:t>
      </w:r>
      <w:r w:rsidR="00342976">
        <w:rPr>
          <w:rFonts w:cs="Calibri Light"/>
          <w:color w:val="1F3864"/>
          <w:sz w:val="18"/>
          <w:szCs w:val="18"/>
          <w:lang w:val="ca-ES"/>
        </w:rPr>
        <w:t>eu</w:t>
      </w:r>
      <w:r w:rsidRPr="003A4D22">
        <w:rPr>
          <w:rFonts w:cs="Calibri Light"/>
          <w:color w:val="1F3864"/>
          <w:sz w:val="18"/>
          <w:szCs w:val="18"/>
          <w:lang w:val="ca-ES"/>
        </w:rPr>
        <w:t xml:space="preserve"> l</w:t>
      </w:r>
      <w:r w:rsidR="00342976">
        <w:rPr>
          <w:rFonts w:cs="Calibri Light"/>
          <w:color w:val="1F3864"/>
          <w:sz w:val="18"/>
          <w:szCs w:val="18"/>
          <w:lang w:val="ca-ES"/>
        </w:rPr>
        <w:t>’a</w:t>
      </w:r>
      <w:r w:rsidRPr="003A4D22">
        <w:rPr>
          <w:rFonts w:cs="Calibri Light"/>
          <w:color w:val="1F3864"/>
          <w:sz w:val="18"/>
          <w:szCs w:val="18"/>
          <w:lang w:val="ca-ES"/>
        </w:rPr>
        <w:t xml:space="preserve">valuació de final de curs, </w:t>
      </w:r>
      <w:r w:rsidR="00342976">
        <w:rPr>
          <w:rFonts w:cs="Calibri Light"/>
          <w:color w:val="1F3864"/>
          <w:sz w:val="18"/>
          <w:szCs w:val="18"/>
          <w:lang w:val="ca-ES"/>
        </w:rPr>
        <w:t>é</w:t>
      </w:r>
      <w:r w:rsidRPr="003A4D22">
        <w:rPr>
          <w:rFonts w:cs="Calibri Light"/>
          <w:color w:val="1F3864"/>
          <w:sz w:val="18"/>
          <w:szCs w:val="18"/>
          <w:lang w:val="ca-ES"/>
        </w:rPr>
        <w:t>s m</w:t>
      </w:r>
      <w:r w:rsidR="00342976">
        <w:rPr>
          <w:rFonts w:cs="Calibri Light"/>
          <w:color w:val="1F3864"/>
          <w:sz w:val="18"/>
          <w:szCs w:val="18"/>
          <w:lang w:val="ca-ES"/>
        </w:rPr>
        <w:t>olt</w:t>
      </w:r>
      <w:r w:rsidRPr="003A4D22">
        <w:rPr>
          <w:rFonts w:cs="Calibri Light"/>
          <w:color w:val="1F3864"/>
          <w:sz w:val="18"/>
          <w:szCs w:val="18"/>
          <w:lang w:val="ca-ES"/>
        </w:rPr>
        <w:t xml:space="preserve"> important que </w:t>
      </w:r>
      <w:r w:rsidR="00342976">
        <w:rPr>
          <w:rFonts w:cs="Calibri Light"/>
          <w:color w:val="1F3864"/>
          <w:sz w:val="18"/>
          <w:szCs w:val="18"/>
          <w:lang w:val="ca-ES"/>
        </w:rPr>
        <w:t>e</w:t>
      </w:r>
      <w:r w:rsidRPr="003A4D22">
        <w:rPr>
          <w:rFonts w:cs="Calibri Light"/>
          <w:color w:val="1F3864"/>
          <w:sz w:val="18"/>
          <w:szCs w:val="18"/>
          <w:lang w:val="ca-ES"/>
        </w:rPr>
        <w:t xml:space="preserve">s </w:t>
      </w:r>
      <w:r w:rsidR="00342976">
        <w:rPr>
          <w:rFonts w:cs="Calibri Light"/>
          <w:color w:val="1F3864"/>
          <w:sz w:val="18"/>
          <w:szCs w:val="18"/>
          <w:lang w:val="ca-ES"/>
        </w:rPr>
        <w:t>faci</w:t>
      </w:r>
      <w:r w:rsidRPr="003A4D22">
        <w:rPr>
          <w:rFonts w:cs="Calibri Light"/>
          <w:color w:val="1F3864"/>
          <w:sz w:val="18"/>
          <w:szCs w:val="18"/>
          <w:lang w:val="ca-ES"/>
        </w:rPr>
        <w:t xml:space="preserve"> </w:t>
      </w:r>
      <w:r w:rsidR="00342976">
        <w:rPr>
          <w:rFonts w:cs="Calibri Light"/>
          <w:color w:val="1F3864"/>
          <w:sz w:val="18"/>
          <w:szCs w:val="18"/>
          <w:lang w:val="ca-ES"/>
        </w:rPr>
        <w:t>a</w:t>
      </w:r>
      <w:r w:rsidRPr="003A4D22">
        <w:rPr>
          <w:rFonts w:cs="Calibri Light"/>
          <w:color w:val="1F3864"/>
          <w:sz w:val="18"/>
          <w:szCs w:val="18"/>
          <w:lang w:val="ca-ES"/>
        </w:rPr>
        <w:t xml:space="preserve"> l</w:t>
      </w:r>
      <w:r w:rsidR="00342976">
        <w:rPr>
          <w:rFonts w:cs="Calibri Light"/>
          <w:color w:val="1F3864"/>
          <w:sz w:val="18"/>
          <w:szCs w:val="18"/>
          <w:lang w:val="ca-ES"/>
        </w:rPr>
        <w:t>e</w:t>
      </w:r>
      <w:r w:rsidRPr="003A4D22">
        <w:rPr>
          <w:rFonts w:cs="Calibri Light"/>
          <w:color w:val="1F3864"/>
          <w:sz w:val="18"/>
          <w:szCs w:val="18"/>
          <w:lang w:val="ca-ES"/>
        </w:rPr>
        <w:t xml:space="preserve">s tres </w:t>
      </w:r>
      <w:r w:rsidRPr="003A4D22" w:rsidR="00342976">
        <w:rPr>
          <w:rFonts w:cs="Calibri Light"/>
          <w:color w:val="1F3864"/>
          <w:sz w:val="18"/>
          <w:szCs w:val="18"/>
          <w:lang w:val="ca-ES"/>
        </w:rPr>
        <w:t>avaluacions</w:t>
      </w:r>
      <w:r w:rsidRPr="003A4D22">
        <w:rPr>
          <w:rFonts w:cs="Calibri Light"/>
          <w:color w:val="1F3864"/>
          <w:sz w:val="18"/>
          <w:szCs w:val="18"/>
          <w:lang w:val="ca-ES"/>
        </w:rPr>
        <w:t xml:space="preserve"> de curs </w:t>
      </w:r>
      <w:r w:rsidR="00342976">
        <w:rPr>
          <w:rFonts w:cs="Calibri Light"/>
          <w:color w:val="1F3864"/>
          <w:sz w:val="18"/>
          <w:szCs w:val="18"/>
          <w:lang w:val="ca-ES"/>
        </w:rPr>
        <w:t>i</w:t>
      </w:r>
      <w:r w:rsidRPr="003A4D22">
        <w:rPr>
          <w:rFonts w:cs="Calibri Light"/>
          <w:color w:val="1F3864"/>
          <w:sz w:val="18"/>
          <w:szCs w:val="18"/>
          <w:lang w:val="ca-ES"/>
        </w:rPr>
        <w:t xml:space="preserve"> </w:t>
      </w:r>
      <w:r w:rsidR="00342976">
        <w:rPr>
          <w:rFonts w:cs="Calibri Light"/>
          <w:color w:val="1F3864"/>
          <w:sz w:val="18"/>
          <w:szCs w:val="18"/>
          <w:lang w:val="ca-ES"/>
        </w:rPr>
        <w:t>e</w:t>
      </w:r>
      <w:r w:rsidRPr="003A4D22">
        <w:rPr>
          <w:rFonts w:cs="Calibri Light"/>
          <w:color w:val="1F3864"/>
          <w:sz w:val="18"/>
          <w:szCs w:val="18"/>
          <w:lang w:val="ca-ES"/>
        </w:rPr>
        <w:t>s reflexion</w:t>
      </w:r>
      <w:r w:rsidR="00342976">
        <w:rPr>
          <w:rFonts w:cs="Calibri Light"/>
          <w:color w:val="1F3864"/>
          <w:sz w:val="18"/>
          <w:szCs w:val="18"/>
          <w:lang w:val="ca-ES"/>
        </w:rPr>
        <w:t>i</w:t>
      </w:r>
      <w:r w:rsidRPr="003A4D22">
        <w:rPr>
          <w:rFonts w:cs="Calibri Light"/>
          <w:color w:val="1F3864"/>
          <w:sz w:val="18"/>
          <w:szCs w:val="18"/>
          <w:lang w:val="ca-ES"/>
        </w:rPr>
        <w:t xml:space="preserve"> p</w:t>
      </w:r>
      <w:r w:rsidR="00342976">
        <w:rPr>
          <w:rFonts w:cs="Calibri Light"/>
          <w:color w:val="1F3864"/>
          <w:sz w:val="18"/>
          <w:szCs w:val="18"/>
          <w:lang w:val="ca-ES"/>
        </w:rPr>
        <w:t>e</w:t>
      </w:r>
      <w:r w:rsidRPr="003A4D22">
        <w:rPr>
          <w:rFonts w:cs="Calibri Light"/>
          <w:color w:val="1F3864"/>
          <w:sz w:val="18"/>
          <w:szCs w:val="18"/>
          <w:lang w:val="ca-ES"/>
        </w:rPr>
        <w:t>r</w:t>
      </w:r>
      <w:r w:rsidR="00342976">
        <w:rPr>
          <w:rFonts w:cs="Calibri Light"/>
          <w:color w:val="1F3864"/>
          <w:sz w:val="18"/>
          <w:szCs w:val="18"/>
          <w:lang w:val="ca-ES"/>
        </w:rPr>
        <w:t xml:space="preserve"> tal d’anar</w:t>
      </w:r>
      <w:r w:rsidRPr="003A4D22">
        <w:rPr>
          <w:rFonts w:cs="Calibri Light"/>
          <w:color w:val="1F3864"/>
          <w:sz w:val="18"/>
          <w:szCs w:val="18"/>
          <w:lang w:val="ca-ES"/>
        </w:rPr>
        <w:t xml:space="preserve"> adaptan</w:t>
      </w:r>
      <w:r w:rsidR="00342976">
        <w:rPr>
          <w:rFonts w:cs="Calibri Light"/>
          <w:color w:val="1F3864"/>
          <w:sz w:val="18"/>
          <w:szCs w:val="18"/>
          <w:lang w:val="ca-ES"/>
        </w:rPr>
        <w:t>t</w:t>
      </w:r>
      <w:r w:rsidRPr="003A4D22">
        <w:rPr>
          <w:rFonts w:cs="Calibri Light"/>
          <w:color w:val="1F3864"/>
          <w:sz w:val="18"/>
          <w:szCs w:val="18"/>
          <w:lang w:val="ca-ES"/>
        </w:rPr>
        <w:t xml:space="preserve"> l</w:t>
      </w:r>
      <w:r w:rsidR="00342976">
        <w:rPr>
          <w:rFonts w:cs="Calibri Light"/>
          <w:color w:val="1F3864"/>
          <w:sz w:val="18"/>
          <w:szCs w:val="18"/>
          <w:lang w:val="ca-ES"/>
        </w:rPr>
        <w:t>’</w:t>
      </w:r>
      <w:r w:rsidRPr="003A4D22">
        <w:rPr>
          <w:rFonts w:cs="Calibri Light"/>
          <w:color w:val="1F3864"/>
          <w:sz w:val="18"/>
          <w:szCs w:val="18"/>
          <w:lang w:val="ca-ES"/>
        </w:rPr>
        <w:t>aplicació</w:t>
      </w:r>
      <w:r w:rsidR="00342976">
        <w:rPr>
          <w:rFonts w:cs="Calibri Light"/>
          <w:color w:val="1F3864"/>
          <w:sz w:val="18"/>
          <w:szCs w:val="18"/>
          <w:lang w:val="ca-ES"/>
        </w:rPr>
        <w:t xml:space="preserve"> de l’</w:t>
      </w:r>
      <w:r w:rsidRPr="003A4D22">
        <w:rPr>
          <w:rFonts w:cs="Calibri Light"/>
          <w:color w:val="1F3864"/>
          <w:sz w:val="18"/>
          <w:szCs w:val="18"/>
          <w:lang w:val="ca-ES"/>
        </w:rPr>
        <w:t>Activi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a la reali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w:t>
      </w:r>
      <w:r w:rsidR="00342976">
        <w:rPr>
          <w:rFonts w:cs="Calibri Light"/>
          <w:color w:val="1F3864"/>
          <w:sz w:val="18"/>
          <w:szCs w:val="18"/>
          <w:lang w:val="ca-ES"/>
        </w:rPr>
        <w:t>i</w:t>
      </w:r>
      <w:r w:rsidRPr="003A4D22">
        <w:rPr>
          <w:rFonts w:cs="Calibri Light"/>
          <w:color w:val="1F3864"/>
          <w:sz w:val="18"/>
          <w:szCs w:val="18"/>
          <w:lang w:val="ca-ES"/>
        </w:rPr>
        <w:t xml:space="preserve"> no esperar a </w:t>
      </w:r>
      <w:r w:rsidR="00342976">
        <w:rPr>
          <w:rFonts w:cs="Calibri Light"/>
          <w:color w:val="1F3864"/>
          <w:sz w:val="18"/>
          <w:szCs w:val="18"/>
          <w:lang w:val="ca-ES"/>
        </w:rPr>
        <w:t xml:space="preserve">fer-ho només </w:t>
      </w:r>
      <w:r w:rsidRPr="003A4D22">
        <w:rPr>
          <w:rFonts w:cs="Calibri Light"/>
          <w:color w:val="1F3864"/>
          <w:sz w:val="18"/>
          <w:szCs w:val="18"/>
          <w:lang w:val="ca-ES"/>
        </w:rPr>
        <w:t>entre cursos.</w:t>
      </w:r>
    </w:p>
    <w:p xmlns:wp14="http://schemas.microsoft.com/office/word/2010/wordml" w:rsidRPr="003A4D22" w:rsidR="00A12FB9" w:rsidP="00A12FB9" w:rsidRDefault="00342976" w14:paraId="6766C1C9" wp14:textId="77777777">
      <w:pPr>
        <w:jc w:val="both"/>
        <w:rPr>
          <w:rFonts w:cs="Calibri Light"/>
          <w:color w:val="1F3864"/>
          <w:sz w:val="18"/>
          <w:szCs w:val="18"/>
          <w:lang w:val="ca-ES"/>
        </w:rPr>
      </w:pPr>
      <w:r w:rsidRPr="003A4D22">
        <w:rPr>
          <w:rFonts w:cs="Calibri Light"/>
          <w:color w:val="1F3864"/>
          <w:sz w:val="18"/>
          <w:szCs w:val="18"/>
          <w:lang w:val="ca-ES"/>
        </w:rPr>
        <w:t>Observacions</w:t>
      </w:r>
      <w:r w:rsidRPr="003A4D22" w:rsidR="00A12FB9">
        <w:rPr>
          <w:rFonts w:cs="Calibri Light"/>
          <w:color w:val="1F3864"/>
          <w:sz w:val="18"/>
          <w:szCs w:val="18"/>
          <w:lang w:val="ca-ES"/>
        </w:rPr>
        <w:t>:</w:t>
      </w:r>
    </w:p>
    <w:p xmlns:wp14="http://schemas.microsoft.com/office/word/2010/wordml" w:rsidRPr="003A4D22" w:rsidR="00A12FB9" w:rsidP="00A12FB9" w:rsidRDefault="00A12FB9" w14:paraId="1AABA9F2" wp14:textId="77777777">
      <w:pPr>
        <w:jc w:val="both"/>
        <w:rPr>
          <w:rFonts w:cs="Calibri Light"/>
          <w:color w:val="1F3864"/>
          <w:sz w:val="18"/>
          <w:szCs w:val="18"/>
          <w:lang w:val="ca-ES"/>
        </w:rPr>
      </w:pPr>
      <w:r w:rsidRPr="003A4D22">
        <w:rPr>
          <w:rFonts w:cs="Calibri Light"/>
          <w:color w:val="1F3864"/>
          <w:sz w:val="18"/>
          <w:szCs w:val="18"/>
          <w:lang w:val="ca-ES"/>
        </w:rPr>
        <w:t xml:space="preserve">-La </w:t>
      </w:r>
      <w:r w:rsidRPr="003A4D22" w:rsidR="00342976">
        <w:rPr>
          <w:rFonts w:cs="Calibri Light"/>
          <w:color w:val="1F3864"/>
          <w:sz w:val="18"/>
          <w:szCs w:val="18"/>
          <w:lang w:val="ca-ES"/>
        </w:rPr>
        <w:t>freqüència</w:t>
      </w:r>
      <w:r w:rsidRPr="003A4D22">
        <w:rPr>
          <w:rFonts w:cs="Calibri Light"/>
          <w:color w:val="1F3864"/>
          <w:sz w:val="18"/>
          <w:szCs w:val="18"/>
          <w:lang w:val="ca-ES"/>
        </w:rPr>
        <w:t xml:space="preserve"> de l</w:t>
      </w:r>
      <w:r w:rsidR="00342976">
        <w:rPr>
          <w:rFonts w:cs="Calibri Light"/>
          <w:color w:val="1F3864"/>
          <w:sz w:val="18"/>
          <w:szCs w:val="18"/>
          <w:lang w:val="ca-ES"/>
        </w:rPr>
        <w:t>’</w:t>
      </w:r>
      <w:r w:rsidRPr="003A4D22" w:rsidR="00342976">
        <w:rPr>
          <w:rFonts w:cs="Calibri Light"/>
          <w:color w:val="1F3864"/>
          <w:sz w:val="18"/>
          <w:szCs w:val="18"/>
          <w:lang w:val="ca-ES"/>
        </w:rPr>
        <w:t>avaluació</w:t>
      </w:r>
      <w:r w:rsidRPr="003A4D22">
        <w:rPr>
          <w:rFonts w:cs="Calibri Light"/>
          <w:color w:val="1F3864"/>
          <w:sz w:val="18"/>
          <w:szCs w:val="18"/>
          <w:lang w:val="ca-ES"/>
        </w:rPr>
        <w:t xml:space="preserve"> rec</w:t>
      </w:r>
      <w:r w:rsidR="00342976">
        <w:rPr>
          <w:rFonts w:cs="Calibri Light"/>
          <w:color w:val="1F3864"/>
          <w:sz w:val="18"/>
          <w:szCs w:val="18"/>
          <w:lang w:val="ca-ES"/>
        </w:rPr>
        <w:t>ull</w:t>
      </w:r>
      <w:r w:rsidRPr="003A4D22">
        <w:rPr>
          <w:rFonts w:cs="Calibri Light"/>
          <w:color w:val="1F3864"/>
          <w:sz w:val="18"/>
          <w:szCs w:val="18"/>
          <w:lang w:val="ca-ES"/>
        </w:rPr>
        <w:t xml:space="preserve"> la </w:t>
      </w:r>
      <w:r w:rsidRPr="003A4D22" w:rsidR="00182D0D">
        <w:rPr>
          <w:rFonts w:cs="Calibri Light"/>
          <w:color w:val="1F3864"/>
          <w:sz w:val="18"/>
          <w:szCs w:val="18"/>
          <w:lang w:val="ca-ES"/>
        </w:rPr>
        <w:t>regularitat</w:t>
      </w:r>
      <w:r w:rsidR="00182D0D">
        <w:rPr>
          <w:rFonts w:cs="Calibri Light"/>
          <w:color w:val="1F3864"/>
          <w:sz w:val="18"/>
          <w:szCs w:val="18"/>
          <w:lang w:val="ca-ES"/>
        </w:rPr>
        <w:t xml:space="preserve"> amb</w:t>
      </w:r>
      <w:r w:rsidRPr="003A4D22">
        <w:rPr>
          <w:rFonts w:cs="Calibri Light"/>
          <w:color w:val="1F3864"/>
          <w:sz w:val="18"/>
          <w:szCs w:val="18"/>
          <w:lang w:val="ca-ES"/>
        </w:rPr>
        <w:t xml:space="preserve"> la que s</w:t>
      </w:r>
      <w:r w:rsidR="00182D0D">
        <w:rPr>
          <w:rFonts w:cs="Calibri Light"/>
          <w:color w:val="1F3864"/>
          <w:sz w:val="18"/>
          <w:szCs w:val="18"/>
          <w:lang w:val="ca-ES"/>
        </w:rPr>
        <w:t>’a</w:t>
      </w:r>
      <w:r w:rsidRPr="003A4D22">
        <w:rPr>
          <w:rFonts w:cs="Calibri Light"/>
          <w:color w:val="1F3864"/>
          <w:sz w:val="18"/>
          <w:szCs w:val="18"/>
          <w:lang w:val="ca-ES"/>
        </w:rPr>
        <w:t>val</w:t>
      </w:r>
      <w:r w:rsidR="00182D0D">
        <w:rPr>
          <w:rFonts w:cs="Calibri Light"/>
          <w:color w:val="1F3864"/>
          <w:sz w:val="18"/>
          <w:szCs w:val="18"/>
          <w:lang w:val="ca-ES"/>
        </w:rPr>
        <w:t>u</w:t>
      </w:r>
      <w:r w:rsidRPr="003A4D22">
        <w:rPr>
          <w:rFonts w:cs="Calibri Light"/>
          <w:color w:val="1F3864"/>
          <w:sz w:val="18"/>
          <w:szCs w:val="18"/>
          <w:lang w:val="ca-ES"/>
        </w:rPr>
        <w:t>a l</w:t>
      </w:r>
      <w:r w:rsidR="00182D0D">
        <w:rPr>
          <w:rFonts w:cs="Calibri Light"/>
          <w:color w:val="1F3864"/>
          <w:sz w:val="18"/>
          <w:szCs w:val="18"/>
          <w:lang w:val="ca-ES"/>
        </w:rPr>
        <w:t>’</w:t>
      </w:r>
      <w:r w:rsidRPr="003A4D22" w:rsidR="00354F08">
        <w:rPr>
          <w:rFonts w:cs="Calibri Light"/>
          <w:color w:val="1F3864"/>
          <w:sz w:val="18"/>
          <w:szCs w:val="18"/>
          <w:lang w:val="ca-ES"/>
        </w:rPr>
        <w:t>A</w:t>
      </w:r>
      <w:r w:rsidRPr="003A4D22">
        <w:rPr>
          <w:rFonts w:cs="Calibri Light"/>
          <w:color w:val="1F3864"/>
          <w:sz w:val="18"/>
          <w:szCs w:val="18"/>
          <w:lang w:val="ca-ES"/>
        </w:rPr>
        <w:t>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palanca</w:t>
      </w:r>
    </w:p>
    <w:p xmlns:wp14="http://schemas.microsoft.com/office/word/2010/wordml" w:rsidRPr="003A4D22" w:rsidR="00A12FB9" w:rsidP="00A12FB9" w:rsidRDefault="00A12FB9" w14:paraId="5CA8778A" wp14:textId="77777777">
      <w:pPr>
        <w:spacing w:after="0" w:line="276" w:lineRule="auto"/>
        <w:rPr>
          <w:rFonts w:cs="Calibri Light"/>
          <w:color w:val="1F3864"/>
          <w:sz w:val="18"/>
          <w:szCs w:val="18"/>
          <w:lang w:val="ca-ES"/>
        </w:rPr>
      </w:pPr>
      <w:r w:rsidRPr="003A4D22">
        <w:rPr>
          <w:rFonts w:cs="Calibri Light"/>
          <w:color w:val="1F3864"/>
          <w:sz w:val="18"/>
          <w:szCs w:val="18"/>
          <w:lang w:val="ca-ES"/>
        </w:rPr>
        <w:t>-</w:t>
      </w:r>
      <w:r w:rsidRPr="003A4D22" w:rsidR="00182D0D">
        <w:rPr>
          <w:rFonts w:cs="Calibri Light"/>
          <w:color w:val="1F3864"/>
          <w:sz w:val="18"/>
          <w:szCs w:val="18"/>
          <w:lang w:val="ca-ES"/>
        </w:rPr>
        <w:t>Avaluació</w:t>
      </w:r>
      <w:r w:rsidR="00182D0D">
        <w:rPr>
          <w:rFonts w:cs="Calibri Light"/>
          <w:color w:val="1F3864"/>
          <w:sz w:val="18"/>
          <w:szCs w:val="18"/>
          <w:lang w:val="ca-ES"/>
        </w:rPr>
        <w:t xml:space="preserve"> formativa pe</w:t>
      </w:r>
      <w:r w:rsidRPr="003A4D22">
        <w:rPr>
          <w:rFonts w:cs="Calibri Light"/>
          <w:color w:val="1F3864"/>
          <w:sz w:val="18"/>
          <w:szCs w:val="18"/>
          <w:lang w:val="ca-ES"/>
        </w:rPr>
        <w:t>l</w:t>
      </w:r>
      <w:r w:rsidR="00182D0D">
        <w:rPr>
          <w:rFonts w:cs="Calibri Light"/>
          <w:color w:val="1F3864"/>
          <w:sz w:val="18"/>
          <w:szCs w:val="18"/>
          <w:lang w:val="ca-ES"/>
        </w:rPr>
        <w:t>s diferents agent</w:t>
      </w:r>
      <w:r w:rsidRPr="003A4D22">
        <w:rPr>
          <w:rFonts w:cs="Calibri Light"/>
          <w:color w:val="1F3864"/>
          <w:sz w:val="18"/>
          <w:szCs w:val="18"/>
          <w:lang w:val="ca-ES"/>
        </w:rPr>
        <w:t xml:space="preserve">s </w:t>
      </w:r>
      <w:r w:rsidR="00182D0D">
        <w:rPr>
          <w:rFonts w:cs="Calibri Light"/>
          <w:color w:val="1F3864"/>
          <w:sz w:val="18"/>
          <w:szCs w:val="18"/>
          <w:lang w:val="ca-ES"/>
        </w:rPr>
        <w:t>amb</w:t>
      </w:r>
      <w:r w:rsidRPr="003A4D22">
        <w:rPr>
          <w:rFonts w:cs="Calibri Light"/>
          <w:color w:val="1F3864"/>
          <w:sz w:val="18"/>
          <w:szCs w:val="18"/>
          <w:lang w:val="ca-ES"/>
        </w:rPr>
        <w:t xml:space="preserve"> opinió. A </w:t>
      </w:r>
      <w:r w:rsidR="00182D0D">
        <w:rPr>
          <w:rFonts w:cs="Calibri Light"/>
          <w:color w:val="1F3864"/>
          <w:sz w:val="18"/>
          <w:szCs w:val="18"/>
          <w:lang w:val="ca-ES"/>
        </w:rPr>
        <w:t>omplir en el moment</w:t>
      </w:r>
      <w:r w:rsidRPr="003A4D22">
        <w:rPr>
          <w:rFonts w:cs="Calibri Light"/>
          <w:color w:val="1F3864"/>
          <w:sz w:val="18"/>
          <w:szCs w:val="18"/>
          <w:lang w:val="ca-ES"/>
        </w:rPr>
        <w:t xml:space="preserve"> de fe</w:t>
      </w:r>
      <w:r w:rsidR="00182D0D">
        <w:rPr>
          <w:rFonts w:cs="Calibri Light"/>
          <w:color w:val="1F3864"/>
          <w:sz w:val="18"/>
          <w:szCs w:val="18"/>
          <w:lang w:val="ca-ES"/>
        </w:rPr>
        <w:t>r l’a</w:t>
      </w:r>
      <w:r w:rsidRPr="003A4D22">
        <w:rPr>
          <w:rFonts w:cs="Calibri Light"/>
          <w:color w:val="1F3864"/>
          <w:sz w:val="18"/>
          <w:szCs w:val="18"/>
          <w:lang w:val="ca-ES"/>
        </w:rPr>
        <w:t>valuació de final de curs de l</w:t>
      </w:r>
      <w:r w:rsidR="00182D0D">
        <w:rPr>
          <w:rFonts w:cs="Calibri Light"/>
          <w:color w:val="1F3864"/>
          <w:sz w:val="18"/>
          <w:szCs w:val="18"/>
          <w:lang w:val="ca-ES"/>
        </w:rPr>
        <w:t>’</w:t>
      </w:r>
      <w:r w:rsidRPr="003A4D22">
        <w:rPr>
          <w:rFonts w:cs="Calibri Light"/>
          <w:color w:val="1F3864"/>
          <w:sz w:val="18"/>
          <w:szCs w:val="18"/>
          <w:lang w:val="ca-ES"/>
        </w:rPr>
        <w:t>activi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(Junta d</w:t>
      </w:r>
      <w:r w:rsidR="00A211B3">
        <w:rPr>
          <w:rFonts w:cs="Calibri Light"/>
          <w:color w:val="1F3864"/>
          <w:sz w:val="18"/>
          <w:szCs w:val="18"/>
          <w:lang w:val="ca-ES"/>
        </w:rPr>
        <w:t>’avaluació</w:t>
      </w:r>
      <w:r w:rsidRPr="003A4D22">
        <w:rPr>
          <w:rFonts w:cs="Calibri Light"/>
          <w:color w:val="1F3864"/>
          <w:sz w:val="18"/>
          <w:szCs w:val="18"/>
          <w:lang w:val="ca-ES"/>
        </w:rPr>
        <w:t xml:space="preserve">, </w:t>
      </w:r>
      <w:r w:rsidRPr="003A4D22" w:rsidR="00A211B3">
        <w:rPr>
          <w:rFonts w:cs="Calibri Light"/>
          <w:color w:val="1F3864"/>
          <w:sz w:val="18"/>
          <w:szCs w:val="18"/>
          <w:lang w:val="ca-ES"/>
        </w:rPr>
        <w:t>reunió</w:t>
      </w:r>
      <w:r w:rsidRPr="003A4D22">
        <w:rPr>
          <w:rFonts w:cs="Calibri Light"/>
          <w:color w:val="1F3864"/>
          <w:sz w:val="18"/>
          <w:szCs w:val="18"/>
          <w:lang w:val="ca-ES"/>
        </w:rPr>
        <w:t xml:space="preserve"> de</w:t>
      </w:r>
      <w:r w:rsidR="00A211B3">
        <w:rPr>
          <w:rFonts w:cs="Calibri Light"/>
          <w:color w:val="1F3864"/>
          <w:sz w:val="18"/>
          <w:szCs w:val="18"/>
          <w:lang w:val="ca-ES"/>
        </w:rPr>
        <w:t xml:space="preserv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equip docent</w:t>
      </w:r>
      <w:r w:rsidR="00A211B3">
        <w:rPr>
          <w:rFonts w:cs="Calibri Light"/>
          <w:color w:val="1F3864"/>
          <w:sz w:val="18"/>
          <w:szCs w:val="18"/>
          <w:lang w:val="ca-ES"/>
        </w:rPr>
        <w:t>, de departament, la direcció…) É</w:t>
      </w:r>
      <w:r w:rsidRPr="003A4D22">
        <w:rPr>
          <w:rFonts w:cs="Calibri Light"/>
          <w:color w:val="1F3864"/>
          <w:sz w:val="18"/>
          <w:szCs w:val="18"/>
          <w:lang w:val="ca-ES"/>
        </w:rPr>
        <w:t xml:space="preserve">s </w:t>
      </w:r>
      <w:r w:rsidRPr="003A4D22" w:rsidR="00A211B3">
        <w:rPr>
          <w:rFonts w:cs="Calibri Light"/>
          <w:color w:val="1F3864"/>
          <w:sz w:val="18"/>
          <w:szCs w:val="18"/>
          <w:lang w:val="ca-ES"/>
        </w:rPr>
        <w:t>interessant</w:t>
      </w:r>
      <w:r w:rsidR="00A211B3">
        <w:rPr>
          <w:rFonts w:cs="Calibri Light"/>
          <w:color w:val="1F3864"/>
          <w:sz w:val="18"/>
          <w:szCs w:val="18"/>
          <w:lang w:val="ca-ES"/>
        </w:rPr>
        <w:t xml:space="preserve"> recollir</w:t>
      </w:r>
      <w:r w:rsidRPr="003A4D22">
        <w:rPr>
          <w:rFonts w:cs="Calibri Light"/>
          <w:color w:val="1F3864"/>
          <w:sz w:val="18"/>
          <w:szCs w:val="18"/>
          <w:lang w:val="ca-ES"/>
        </w:rPr>
        <w:t xml:space="preserve"> l</w:t>
      </w:r>
      <w:r w:rsidR="00A211B3">
        <w:rPr>
          <w:rFonts w:cs="Calibri Light"/>
          <w:color w:val="1F3864"/>
          <w:sz w:val="18"/>
          <w:szCs w:val="18"/>
          <w:lang w:val="ca-ES"/>
        </w:rPr>
        <w:t>es diferent</w:t>
      </w:r>
      <w:r w:rsidRPr="003A4D22">
        <w:rPr>
          <w:rFonts w:cs="Calibri Light"/>
          <w:color w:val="1F3864"/>
          <w:sz w:val="18"/>
          <w:szCs w:val="18"/>
          <w:lang w:val="ca-ES"/>
        </w:rPr>
        <w:t>s mirad</w:t>
      </w:r>
      <w:r w:rsidR="00A211B3">
        <w:rPr>
          <w:rFonts w:cs="Calibri Light"/>
          <w:color w:val="1F3864"/>
          <w:sz w:val="18"/>
          <w:szCs w:val="18"/>
          <w:lang w:val="ca-ES"/>
        </w:rPr>
        <w:t>e</w:t>
      </w:r>
      <w:r w:rsidRPr="003A4D22">
        <w:rPr>
          <w:rFonts w:cs="Calibri Light"/>
          <w:color w:val="1F3864"/>
          <w:sz w:val="18"/>
          <w:szCs w:val="18"/>
          <w:lang w:val="ca-ES"/>
        </w:rPr>
        <w:t xml:space="preserve">s, </w:t>
      </w:r>
      <w:r w:rsidR="00A211B3">
        <w:rPr>
          <w:rFonts w:cs="Calibri Light"/>
          <w:color w:val="1F3864"/>
          <w:sz w:val="18"/>
          <w:szCs w:val="18"/>
          <w:lang w:val="ca-ES"/>
        </w:rPr>
        <w:t>i explicitar què</w:t>
      </w:r>
      <w:r w:rsidRPr="003A4D22">
        <w:rPr>
          <w:rFonts w:cs="Calibri Light"/>
          <w:color w:val="1F3864"/>
          <w:sz w:val="18"/>
          <w:szCs w:val="18"/>
          <w:lang w:val="ca-ES"/>
        </w:rPr>
        <w:t xml:space="preserve"> ha </w:t>
      </w:r>
      <w:r w:rsidRPr="003A4D22" w:rsidR="00A211B3">
        <w:rPr>
          <w:rFonts w:cs="Calibri Light"/>
          <w:color w:val="1F3864"/>
          <w:sz w:val="18"/>
          <w:szCs w:val="18"/>
          <w:lang w:val="ca-ES"/>
        </w:rPr>
        <w:t>funcionat</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A211B3">
        <w:rPr>
          <w:rFonts w:cs="Calibri Light"/>
          <w:color w:val="1F3864"/>
          <w:sz w:val="18"/>
          <w:szCs w:val="18"/>
          <w:lang w:val="ca-ES"/>
        </w:rPr>
        <w:t>què</w:t>
      </w:r>
      <w:r w:rsidRPr="003A4D22">
        <w:rPr>
          <w:rFonts w:cs="Calibri Light"/>
          <w:color w:val="1F3864"/>
          <w:sz w:val="18"/>
          <w:szCs w:val="18"/>
          <w:lang w:val="ca-ES"/>
        </w:rPr>
        <w:t xml:space="preserve"> </w:t>
      </w:r>
      <w:r w:rsidRPr="003A4D22" w:rsidR="00A211B3">
        <w:rPr>
          <w:rFonts w:cs="Calibri Light"/>
          <w:color w:val="1F3864"/>
          <w:sz w:val="18"/>
          <w:szCs w:val="18"/>
          <w:lang w:val="ca-ES"/>
        </w:rPr>
        <w:t>necessita</w:t>
      </w:r>
      <w:r w:rsidRPr="003A4D22">
        <w:rPr>
          <w:rFonts w:cs="Calibri Light"/>
          <w:color w:val="1F3864"/>
          <w:sz w:val="18"/>
          <w:szCs w:val="18"/>
          <w:lang w:val="ca-ES"/>
        </w:rPr>
        <w:t xml:space="preserve"> </w:t>
      </w:r>
      <w:r w:rsidRPr="003A4D22" w:rsidR="00A211B3">
        <w:rPr>
          <w:rFonts w:cs="Calibri Light"/>
          <w:color w:val="1F3864"/>
          <w:sz w:val="18"/>
          <w:szCs w:val="18"/>
          <w:lang w:val="ca-ES"/>
        </w:rPr>
        <w:t>millorar</w:t>
      </w:r>
      <w:r w:rsidR="00A211B3">
        <w:rPr>
          <w:rFonts w:cs="Calibri Light"/>
          <w:color w:val="1F3864"/>
          <w:sz w:val="18"/>
          <w:szCs w:val="18"/>
          <w:lang w:val="ca-ES"/>
        </w:rPr>
        <w:t>, i</w:t>
      </w:r>
      <w:r w:rsidRPr="003A4D22">
        <w:rPr>
          <w:rFonts w:cs="Calibri Light"/>
          <w:color w:val="1F3864"/>
          <w:sz w:val="18"/>
          <w:szCs w:val="18"/>
          <w:lang w:val="ca-ES"/>
        </w:rPr>
        <w:t xml:space="preserve"> la </w:t>
      </w:r>
      <w:r w:rsidRPr="003A4D22" w:rsidR="00A211B3">
        <w:rPr>
          <w:rFonts w:cs="Calibri Light"/>
          <w:color w:val="1F3864"/>
          <w:sz w:val="18"/>
          <w:szCs w:val="18"/>
          <w:lang w:val="ca-ES"/>
        </w:rPr>
        <w:t>recomanació</w:t>
      </w:r>
      <w:r w:rsidRPr="003A4D22">
        <w:rPr>
          <w:rFonts w:cs="Calibri Light"/>
          <w:color w:val="1F3864"/>
          <w:sz w:val="18"/>
          <w:szCs w:val="18"/>
          <w:lang w:val="ca-ES"/>
        </w:rPr>
        <w:t xml:space="preserve"> de </w:t>
      </w:r>
      <w:r w:rsidRPr="003A4D22" w:rsidR="00A211B3">
        <w:rPr>
          <w:rFonts w:cs="Calibri Light"/>
          <w:color w:val="1F3864"/>
          <w:sz w:val="18"/>
          <w:szCs w:val="18"/>
          <w:lang w:val="ca-ES"/>
        </w:rPr>
        <w:t>mantenir</w:t>
      </w:r>
      <w:r w:rsidR="00A211B3">
        <w:rPr>
          <w:rFonts w:cs="Calibri Light"/>
          <w:color w:val="1F3864"/>
          <w:sz w:val="18"/>
          <w:szCs w:val="18"/>
          <w:lang w:val="ca-ES"/>
        </w:rPr>
        <w:t xml:space="preserve"> l’Activitat</w:t>
      </w:r>
      <w:r w:rsidRPr="003A4D22">
        <w:rPr>
          <w:rFonts w:cs="Calibri Light"/>
          <w:color w:val="1F3864"/>
          <w:sz w:val="18"/>
          <w:szCs w:val="18"/>
          <w:lang w:val="ca-ES"/>
        </w:rPr>
        <w:t xml:space="preserve"> </w:t>
      </w:r>
      <w:r w:rsidR="00A211B3">
        <w:rPr>
          <w:rFonts w:cs="Calibri Light"/>
          <w:color w:val="1F3864"/>
          <w:sz w:val="18"/>
          <w:szCs w:val="18"/>
          <w:lang w:val="ca-ES"/>
        </w:rPr>
        <w:t>amb</w:t>
      </w:r>
      <w:r w:rsidRPr="003A4D22">
        <w:rPr>
          <w:rFonts w:cs="Calibri Light"/>
          <w:color w:val="1F3864"/>
          <w:sz w:val="18"/>
          <w:szCs w:val="18"/>
          <w:lang w:val="ca-ES"/>
        </w:rPr>
        <w:t xml:space="preserve"> m</w:t>
      </w:r>
      <w:r w:rsidR="00A211B3">
        <w:rPr>
          <w:rFonts w:cs="Calibri Light"/>
          <w:color w:val="1F3864"/>
          <w:sz w:val="18"/>
          <w:szCs w:val="18"/>
          <w:lang w:val="ca-ES"/>
        </w:rPr>
        <w:t>illore</w:t>
      </w:r>
      <w:r w:rsidRPr="003A4D22">
        <w:rPr>
          <w:rFonts w:cs="Calibri Light"/>
          <w:color w:val="1F3864"/>
          <w:sz w:val="18"/>
          <w:szCs w:val="18"/>
          <w:lang w:val="ca-ES"/>
        </w:rPr>
        <w:t xml:space="preserve">s, ampliar </w:t>
      </w:r>
      <w:r w:rsidR="00A211B3">
        <w:rPr>
          <w:rFonts w:cs="Calibri Light"/>
          <w:color w:val="1F3864"/>
          <w:sz w:val="18"/>
          <w:szCs w:val="18"/>
          <w:lang w:val="ca-ES"/>
        </w:rPr>
        <w:t xml:space="preserve">la seva </w:t>
      </w:r>
      <w:r w:rsidRPr="003A4D22" w:rsidR="00A211B3">
        <w:rPr>
          <w:rFonts w:cs="Calibri Light"/>
          <w:color w:val="1F3864"/>
          <w:sz w:val="18"/>
          <w:szCs w:val="18"/>
          <w:lang w:val="ca-ES"/>
        </w:rPr>
        <w:t>aplicació</w:t>
      </w:r>
      <w:r w:rsidRPr="003A4D22">
        <w:rPr>
          <w:rFonts w:cs="Calibri Light"/>
          <w:color w:val="1F3864"/>
          <w:sz w:val="18"/>
          <w:szCs w:val="18"/>
          <w:lang w:val="ca-ES"/>
        </w:rPr>
        <w:t xml:space="preserve"> a </w:t>
      </w:r>
      <w:r w:rsidRPr="003A4D22" w:rsidR="00A211B3">
        <w:rPr>
          <w:rFonts w:cs="Calibri Light"/>
          <w:color w:val="1F3864"/>
          <w:sz w:val="18"/>
          <w:szCs w:val="18"/>
          <w:lang w:val="ca-ES"/>
        </w:rPr>
        <w:t>més</w:t>
      </w:r>
      <w:r w:rsidRPr="003A4D22">
        <w:rPr>
          <w:rFonts w:cs="Calibri Light"/>
          <w:color w:val="1F3864"/>
          <w:sz w:val="18"/>
          <w:szCs w:val="18"/>
          <w:lang w:val="ca-ES"/>
        </w:rPr>
        <w:t xml:space="preserve"> </w:t>
      </w:r>
      <w:r w:rsidRPr="003A4D22" w:rsidR="00A211B3">
        <w:rPr>
          <w:rFonts w:cs="Calibri Light"/>
          <w:color w:val="1F3864"/>
          <w:sz w:val="18"/>
          <w:szCs w:val="18"/>
          <w:lang w:val="ca-ES"/>
        </w:rPr>
        <w:t>grups</w:t>
      </w:r>
      <w:r w:rsidRPr="003A4D22">
        <w:rPr>
          <w:rFonts w:cs="Calibri Light"/>
          <w:color w:val="1F3864"/>
          <w:sz w:val="18"/>
          <w:szCs w:val="18"/>
          <w:lang w:val="ca-ES"/>
        </w:rPr>
        <w:t>, homologar</w:t>
      </w:r>
      <w:r w:rsidR="00A211B3">
        <w:rPr>
          <w:rFonts w:cs="Calibri Light"/>
          <w:color w:val="1F3864"/>
          <w:sz w:val="18"/>
          <w:szCs w:val="18"/>
          <w:lang w:val="ca-ES"/>
        </w:rPr>
        <w:t>-</w:t>
      </w:r>
      <w:r w:rsidRPr="003A4D22">
        <w:rPr>
          <w:rFonts w:cs="Calibri Light"/>
          <w:color w:val="1F3864"/>
          <w:sz w:val="18"/>
          <w:szCs w:val="18"/>
          <w:lang w:val="ca-ES"/>
        </w:rPr>
        <w:t>la p</w:t>
      </w:r>
      <w:r w:rsidR="00A211B3">
        <w:rPr>
          <w:rFonts w:cs="Calibri Light"/>
          <w:color w:val="1F3864"/>
          <w:sz w:val="18"/>
          <w:szCs w:val="18"/>
          <w:lang w:val="ca-ES"/>
        </w:rPr>
        <w:t>el</w:t>
      </w:r>
      <w:r w:rsidRPr="003A4D22">
        <w:rPr>
          <w:rFonts w:cs="Calibri Light"/>
          <w:color w:val="1F3864"/>
          <w:sz w:val="18"/>
          <w:szCs w:val="18"/>
          <w:lang w:val="ca-ES"/>
        </w:rPr>
        <w:t xml:space="preserve"> s</w:t>
      </w:r>
      <w:r w:rsidR="00A211B3">
        <w:rPr>
          <w:rFonts w:cs="Calibri Light"/>
          <w:color w:val="1F3864"/>
          <w:sz w:val="18"/>
          <w:szCs w:val="18"/>
          <w:lang w:val="ca-ES"/>
        </w:rPr>
        <w:t>e</w:t>
      </w:r>
      <w:r w:rsidRPr="003A4D22">
        <w:rPr>
          <w:rFonts w:cs="Calibri Light"/>
          <w:color w:val="1F3864"/>
          <w:sz w:val="18"/>
          <w:szCs w:val="18"/>
          <w:lang w:val="ca-ES"/>
        </w:rPr>
        <w:t>u b</w:t>
      </w:r>
      <w:r w:rsidR="00A211B3">
        <w:rPr>
          <w:rFonts w:cs="Calibri Light"/>
          <w:color w:val="1F3864"/>
          <w:sz w:val="18"/>
          <w:szCs w:val="18"/>
          <w:lang w:val="ca-ES"/>
        </w:rPr>
        <w:t>o</w:t>
      </w:r>
      <w:r w:rsidRPr="003A4D22">
        <w:rPr>
          <w:rFonts w:cs="Calibri Light"/>
          <w:color w:val="1F3864"/>
          <w:sz w:val="18"/>
          <w:szCs w:val="18"/>
          <w:lang w:val="ca-ES"/>
        </w:rPr>
        <w:t xml:space="preserve">n </w:t>
      </w:r>
      <w:r w:rsidRPr="003A4D22" w:rsidR="00A211B3">
        <w:rPr>
          <w:rFonts w:cs="Calibri Light"/>
          <w:color w:val="1F3864"/>
          <w:sz w:val="18"/>
          <w:szCs w:val="18"/>
          <w:lang w:val="ca-ES"/>
        </w:rPr>
        <w:t>funcionament</w:t>
      </w:r>
      <w:r w:rsidRPr="003A4D22">
        <w:rPr>
          <w:rFonts w:cs="Calibri Light"/>
          <w:color w:val="1F3864"/>
          <w:sz w:val="18"/>
          <w:szCs w:val="18"/>
          <w:lang w:val="ca-ES"/>
        </w:rPr>
        <w:t xml:space="preserve"> o descartar</w:t>
      </w:r>
      <w:r w:rsidR="00A211B3">
        <w:rPr>
          <w:rFonts w:cs="Calibri Light"/>
          <w:color w:val="1F3864"/>
          <w:sz w:val="18"/>
          <w:szCs w:val="18"/>
          <w:lang w:val="ca-ES"/>
        </w:rPr>
        <w:t>-la pe</w:t>
      </w:r>
      <w:r w:rsidRPr="003A4D22">
        <w:rPr>
          <w:rFonts w:cs="Calibri Light"/>
          <w:color w:val="1F3864"/>
          <w:sz w:val="18"/>
          <w:szCs w:val="18"/>
          <w:lang w:val="ca-ES"/>
        </w:rPr>
        <w:t>r</w:t>
      </w:r>
      <w:r w:rsidR="00A211B3">
        <w:rPr>
          <w:rFonts w:cs="Calibri Light"/>
          <w:color w:val="1F3864"/>
          <w:sz w:val="18"/>
          <w:szCs w:val="18"/>
          <w:lang w:val="ca-ES"/>
        </w:rPr>
        <w:t xml:space="preserve"> </w:t>
      </w:r>
      <w:r w:rsidRPr="003A4D22">
        <w:rPr>
          <w:rFonts w:cs="Calibri Light"/>
          <w:color w:val="1F3864"/>
          <w:sz w:val="18"/>
          <w:szCs w:val="18"/>
          <w:lang w:val="ca-ES"/>
        </w:rPr>
        <w:t xml:space="preserve">al </w:t>
      </w:r>
      <w:r w:rsidRPr="003A4D22" w:rsidR="00A211B3">
        <w:rPr>
          <w:rFonts w:cs="Calibri Light"/>
          <w:color w:val="1F3864"/>
          <w:sz w:val="18"/>
          <w:szCs w:val="18"/>
          <w:lang w:val="ca-ES"/>
        </w:rPr>
        <w:t>pròxim</w:t>
      </w:r>
      <w:r w:rsidRPr="003A4D22">
        <w:rPr>
          <w:rFonts w:cs="Calibri Light"/>
          <w:color w:val="1F3864"/>
          <w:sz w:val="18"/>
          <w:szCs w:val="18"/>
          <w:lang w:val="ca-ES"/>
        </w:rPr>
        <w:t xml:space="preserve"> curs </w:t>
      </w:r>
      <w:r w:rsidR="00A211B3">
        <w:rPr>
          <w:rFonts w:cs="Calibri Light"/>
          <w:color w:val="1F3864"/>
          <w:sz w:val="18"/>
          <w:szCs w:val="18"/>
          <w:lang w:val="ca-ES"/>
        </w:rPr>
        <w:t xml:space="preserve">atès  </w:t>
      </w:r>
      <w:r w:rsidRPr="003A4D22">
        <w:rPr>
          <w:rFonts w:cs="Calibri Light"/>
          <w:color w:val="1F3864"/>
          <w:sz w:val="18"/>
          <w:szCs w:val="18"/>
          <w:lang w:val="ca-ES"/>
        </w:rPr>
        <w:t>el poc valor que aporta.</w:t>
      </w:r>
    </w:p>
    <w:p xmlns:wp14="http://schemas.microsoft.com/office/word/2010/wordml" w:rsidRPr="003A4D22" w:rsidR="00A12FB9" w:rsidP="00A12FB9" w:rsidRDefault="00A12FB9" w14:paraId="4F6D2C48" wp14:textId="77777777">
      <w:pPr>
        <w:jc w:val="both"/>
        <w:rPr>
          <w:rFonts w:cs="Calibri Light"/>
          <w:color w:val="1F3864"/>
          <w:sz w:val="18"/>
          <w:szCs w:val="18"/>
          <w:lang w:val="ca-ES"/>
        </w:rPr>
      </w:pPr>
    </w:p>
    <w:p xmlns:wp14="http://schemas.microsoft.com/office/word/2010/wordml" w:rsidRPr="003A4D22" w:rsidR="00A12FB9" w:rsidP="00A12FB9" w:rsidRDefault="00A12FB9" w14:paraId="6DEC54C1" wp14:textId="77777777">
      <w:pPr>
        <w:jc w:val="both"/>
        <w:rPr>
          <w:rFonts w:cs="Calibri Light"/>
          <w:color w:val="1F3864"/>
          <w:sz w:val="18"/>
          <w:szCs w:val="18"/>
          <w:lang w:val="ca-ES"/>
        </w:rPr>
      </w:pPr>
      <w:r w:rsidRPr="003A4D22">
        <w:rPr>
          <w:rFonts w:cs="Calibri Light"/>
          <w:color w:val="1F3864"/>
          <w:sz w:val="18"/>
          <w:szCs w:val="18"/>
          <w:lang w:val="ca-ES"/>
        </w:rPr>
        <w:t>1.-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aplicació</w:t>
      </w:r>
      <w:r w:rsidR="00A211B3">
        <w:rPr>
          <w:rFonts w:cs="Calibri Light"/>
          <w:color w:val="1F3864"/>
          <w:sz w:val="18"/>
          <w:szCs w:val="18"/>
          <w:lang w:val="ca-ES"/>
        </w:rPr>
        <w:t xml:space="preserve"> o ex</w:t>
      </w:r>
      <w:r w:rsidRPr="003A4D22">
        <w:rPr>
          <w:rFonts w:cs="Calibri Light"/>
          <w:color w:val="1F3864"/>
          <w:sz w:val="18"/>
          <w:szCs w:val="18"/>
          <w:lang w:val="ca-ES"/>
        </w:rPr>
        <w:t xml:space="preserve">ecució: </w:t>
      </w:r>
      <w:r w:rsidR="00A211B3">
        <w:rPr>
          <w:rFonts w:cs="Calibri Light"/>
          <w:color w:val="1F3864"/>
          <w:sz w:val="18"/>
          <w:szCs w:val="18"/>
          <w:lang w:val="ca-ES"/>
        </w:rPr>
        <w:t>é</w:t>
      </w:r>
      <w:r w:rsidRPr="003A4D22">
        <w:rPr>
          <w:rFonts w:cs="Calibri Light"/>
          <w:color w:val="1F3864"/>
          <w:sz w:val="18"/>
          <w:szCs w:val="18"/>
          <w:lang w:val="ca-ES"/>
        </w:rPr>
        <w:t>s el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implantació o despleg</w:t>
      </w:r>
      <w:r w:rsidR="00A211B3">
        <w:rPr>
          <w:rFonts w:cs="Calibri Light"/>
          <w:color w:val="1F3864"/>
          <w:sz w:val="18"/>
          <w:szCs w:val="18"/>
          <w:lang w:val="ca-ES"/>
        </w:rPr>
        <w:t xml:space="preserve">ament </w:t>
      </w:r>
      <w:r w:rsidRPr="003A4D22" w:rsidR="00A211B3">
        <w:rPr>
          <w:rFonts w:cs="Calibri Light"/>
          <w:color w:val="1F3864"/>
          <w:sz w:val="18"/>
          <w:szCs w:val="18"/>
          <w:lang w:val="ca-ES"/>
        </w:rPr>
        <w:t>sistemàtic</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una 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xml:space="preserve">, </w:t>
      </w:r>
      <w:r w:rsidR="00A211B3">
        <w:rPr>
          <w:rFonts w:cs="Calibri Light"/>
          <w:color w:val="1F3864"/>
          <w:sz w:val="18"/>
          <w:szCs w:val="18"/>
          <w:lang w:val="ca-ES"/>
        </w:rPr>
        <w:t>e</w:t>
      </w:r>
      <w:r w:rsidRPr="003A4D22">
        <w:rPr>
          <w:rFonts w:cs="Calibri Light"/>
          <w:color w:val="1F3864"/>
          <w:sz w:val="18"/>
          <w:szCs w:val="18"/>
          <w:lang w:val="ca-ES"/>
        </w:rPr>
        <w:t>s valora a partir de l</w:t>
      </w:r>
      <w:r w:rsidR="00A211B3">
        <w:rPr>
          <w:rFonts w:cs="Calibri Light"/>
          <w:color w:val="1F3864"/>
          <w:sz w:val="18"/>
          <w:szCs w:val="18"/>
          <w:lang w:val="ca-ES"/>
        </w:rPr>
        <w:t>’autoa</w:t>
      </w:r>
      <w:r w:rsidRPr="003A4D22">
        <w:rPr>
          <w:rFonts w:cs="Calibri Light"/>
          <w:color w:val="1F3864"/>
          <w:sz w:val="18"/>
          <w:szCs w:val="18"/>
          <w:lang w:val="ca-ES"/>
        </w:rPr>
        <w:t>valuació dels aplicadors.</w:t>
      </w:r>
    </w:p>
    <w:p xmlns:wp14="http://schemas.microsoft.com/office/word/2010/wordml" w:rsidRPr="003A4D22" w:rsidR="00A12FB9" w:rsidP="00A12FB9" w:rsidRDefault="00A12FB9" w14:paraId="59CA46EB" wp14:textId="77777777">
      <w:pPr>
        <w:jc w:val="both"/>
        <w:rPr>
          <w:rFonts w:cs="Calibri Light"/>
          <w:color w:val="1F3864"/>
          <w:sz w:val="18"/>
          <w:szCs w:val="18"/>
          <w:lang w:val="ca-ES"/>
        </w:rPr>
      </w:pPr>
      <w:r w:rsidRPr="003A4D22">
        <w:rPr>
          <w:rFonts w:cs="Calibri Light"/>
          <w:color w:val="1F3864"/>
          <w:sz w:val="18"/>
          <w:szCs w:val="18"/>
          <w:lang w:val="ca-ES"/>
        </w:rPr>
        <w:t xml:space="preserve">2.- </w:t>
      </w:r>
      <w:r w:rsidR="00A211B3">
        <w:rPr>
          <w:rFonts w:cs="Calibri Light"/>
          <w:color w:val="1F3864"/>
          <w:sz w:val="18"/>
          <w:szCs w:val="18"/>
          <w:lang w:val="ca-ES"/>
        </w:rPr>
        <w:t>Qualitat</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m</w:t>
      </w:r>
      <w:r w:rsidR="00A211B3">
        <w:rPr>
          <w:rFonts w:cs="Calibri Light"/>
          <w:color w:val="1F3864"/>
          <w:sz w:val="18"/>
          <w:szCs w:val="18"/>
          <w:lang w:val="ca-ES"/>
        </w:rPr>
        <w:t>esura</w:t>
      </w:r>
      <w:r w:rsidRPr="003A4D22">
        <w:rPr>
          <w:rFonts w:cs="Calibri Light"/>
          <w:color w:val="1F3864"/>
          <w:sz w:val="18"/>
          <w:szCs w:val="18"/>
          <w:lang w:val="ca-ES"/>
        </w:rPr>
        <w:t xml:space="preserve"> c</w:t>
      </w:r>
      <w:r w:rsidR="00A211B3">
        <w:rPr>
          <w:rFonts w:cs="Calibri Light"/>
          <w:color w:val="1F3864"/>
          <w:sz w:val="18"/>
          <w:szCs w:val="18"/>
          <w:lang w:val="ca-ES"/>
        </w:rPr>
        <w:t>om</w:t>
      </w:r>
      <w:r w:rsidRPr="003A4D22">
        <w:rPr>
          <w:rFonts w:cs="Calibri Light"/>
          <w:color w:val="1F3864"/>
          <w:sz w:val="18"/>
          <w:szCs w:val="18"/>
          <w:lang w:val="ca-ES"/>
        </w:rPr>
        <w:t xml:space="preserve"> s</w:t>
      </w:r>
      <w:r w:rsidR="00A211B3">
        <w:rPr>
          <w:rFonts w:cs="Calibri Light"/>
          <w:color w:val="1F3864"/>
          <w:sz w:val="18"/>
          <w:szCs w:val="18"/>
          <w:lang w:val="ca-ES"/>
        </w:rPr>
        <w:t>’</w:t>
      </w:r>
      <w:r w:rsidRPr="003A4D22">
        <w:rPr>
          <w:rFonts w:cs="Calibri Light"/>
          <w:color w:val="1F3864"/>
          <w:sz w:val="18"/>
          <w:szCs w:val="18"/>
          <w:lang w:val="ca-ES"/>
        </w:rPr>
        <w:t xml:space="preserve">ha </w:t>
      </w:r>
      <w:r w:rsidR="00A211B3">
        <w:rPr>
          <w:rFonts w:cs="Calibri Light"/>
          <w:color w:val="1F3864"/>
          <w:sz w:val="18"/>
          <w:szCs w:val="18"/>
          <w:lang w:val="ca-ES"/>
        </w:rPr>
        <w:t xml:space="preserve">dut a terme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tenin</w:t>
      </w:r>
      <w:r w:rsidR="00A211B3">
        <w:rPr>
          <w:rFonts w:cs="Calibri Light"/>
          <w:color w:val="1F3864"/>
          <w:sz w:val="18"/>
          <w:szCs w:val="18"/>
          <w:lang w:val="ca-ES"/>
        </w:rPr>
        <w:t>t</w:t>
      </w:r>
      <w:r w:rsidRPr="003A4D22">
        <w:rPr>
          <w:rFonts w:cs="Calibri Light"/>
          <w:color w:val="1F3864"/>
          <w:sz w:val="18"/>
          <w:szCs w:val="18"/>
          <w:lang w:val="ca-ES"/>
        </w:rPr>
        <w:t xml:space="preserve"> en c</w:t>
      </w:r>
      <w:r w:rsidR="00A211B3">
        <w:rPr>
          <w:rFonts w:cs="Calibri Light"/>
          <w:color w:val="1F3864"/>
          <w:sz w:val="18"/>
          <w:szCs w:val="18"/>
          <w:lang w:val="ca-ES"/>
        </w:rPr>
        <w:t>ompte</w:t>
      </w:r>
      <w:r w:rsidRPr="003A4D22">
        <w:rPr>
          <w:rFonts w:cs="Calibri Light"/>
          <w:color w:val="1F3864"/>
          <w:sz w:val="18"/>
          <w:szCs w:val="18"/>
          <w:lang w:val="ca-ES"/>
        </w:rPr>
        <w:t xml:space="preserve"> diversos criteris (</w:t>
      </w:r>
      <w:r w:rsidR="00A211B3">
        <w:rPr>
          <w:rFonts w:cs="Calibri Light"/>
          <w:color w:val="1F3864"/>
          <w:sz w:val="18"/>
          <w:szCs w:val="18"/>
          <w:lang w:val="ca-ES"/>
        </w:rPr>
        <w:t xml:space="preserve">termini </w:t>
      </w:r>
      <w:r w:rsidRPr="003A4D22">
        <w:rPr>
          <w:rFonts w:cs="Calibri Light"/>
          <w:color w:val="1F3864"/>
          <w:sz w:val="18"/>
          <w:szCs w:val="18"/>
          <w:lang w:val="ca-ES"/>
        </w:rPr>
        <w:t>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utili</w:t>
      </w:r>
      <w:r w:rsidR="00A211B3">
        <w:rPr>
          <w:rFonts w:cs="Calibri Light"/>
          <w:color w:val="1F3864"/>
          <w:sz w:val="18"/>
          <w:szCs w:val="18"/>
          <w:lang w:val="ca-ES"/>
        </w:rPr>
        <w:t>t</w:t>
      </w:r>
      <w:r w:rsidRPr="003A4D22">
        <w:rPr>
          <w:rFonts w:cs="Calibri Light"/>
          <w:color w:val="1F3864"/>
          <w:sz w:val="18"/>
          <w:szCs w:val="18"/>
          <w:lang w:val="ca-ES"/>
        </w:rPr>
        <w:t xml:space="preserve">zació dels recursos previstos, </w:t>
      </w:r>
      <w:r w:rsidRPr="003A4D22" w:rsidR="00A211B3">
        <w:rPr>
          <w:rFonts w:cs="Calibri Light"/>
          <w:color w:val="1F3864"/>
          <w:sz w:val="18"/>
          <w:szCs w:val="18"/>
          <w:lang w:val="ca-ES"/>
        </w:rPr>
        <w:t>adequació</w:t>
      </w:r>
      <w:r w:rsidRPr="003A4D22">
        <w:rPr>
          <w:rFonts w:cs="Calibri Light"/>
          <w:color w:val="1F3864"/>
          <w:sz w:val="18"/>
          <w:szCs w:val="18"/>
          <w:lang w:val="ca-ES"/>
        </w:rPr>
        <w:t xml:space="preserve"> </w:t>
      </w:r>
      <w:r w:rsidRPr="003A4D22" w:rsidR="00A211B3">
        <w:rPr>
          <w:rFonts w:cs="Calibri Light"/>
          <w:color w:val="1F3864"/>
          <w:sz w:val="18"/>
          <w:szCs w:val="18"/>
          <w:lang w:val="ca-ES"/>
        </w:rPr>
        <w:t>metodològica</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A211B3">
        <w:rPr>
          <w:rFonts w:cs="Calibri Light"/>
          <w:color w:val="1F3864"/>
          <w:sz w:val="18"/>
          <w:szCs w:val="18"/>
          <w:lang w:val="ca-ES"/>
        </w:rPr>
        <w:t>nivell</w:t>
      </w:r>
      <w:r w:rsidRPr="003A4D22">
        <w:rPr>
          <w:rFonts w:cs="Calibri Light"/>
          <w:color w:val="1F3864"/>
          <w:sz w:val="18"/>
          <w:szCs w:val="18"/>
          <w:lang w:val="ca-ES"/>
        </w:rPr>
        <w:t xml:space="preserve"> de </w:t>
      </w:r>
      <w:r w:rsidRPr="003A4D22" w:rsidR="00A211B3">
        <w:rPr>
          <w:rFonts w:cs="Calibri Light"/>
          <w:color w:val="1F3864"/>
          <w:sz w:val="18"/>
          <w:szCs w:val="18"/>
          <w:lang w:val="ca-ES"/>
        </w:rPr>
        <w:t>compliment</w:t>
      </w:r>
      <w:r w:rsidR="00A211B3">
        <w:rPr>
          <w:rFonts w:cs="Calibri Light"/>
          <w:color w:val="1F3864"/>
          <w:sz w:val="18"/>
          <w:szCs w:val="18"/>
          <w:lang w:val="ca-ES"/>
        </w:rPr>
        <w:t xml:space="preserve"> de le</w:t>
      </w:r>
      <w:r w:rsidRPr="003A4D22">
        <w:rPr>
          <w:rFonts w:cs="Calibri Light"/>
          <w:color w:val="1F3864"/>
          <w:sz w:val="18"/>
          <w:szCs w:val="18"/>
          <w:lang w:val="ca-ES"/>
        </w:rPr>
        <w:t xml:space="preserve">s </w:t>
      </w:r>
      <w:r w:rsidRPr="003A4D22" w:rsidR="00A211B3">
        <w:rPr>
          <w:rFonts w:cs="Calibri Light"/>
          <w:color w:val="1F3864"/>
          <w:sz w:val="18"/>
          <w:szCs w:val="18"/>
          <w:lang w:val="ca-ES"/>
        </w:rPr>
        <w:t>persones</w:t>
      </w:r>
      <w:r w:rsidRPr="003A4D22">
        <w:rPr>
          <w:rFonts w:cs="Calibri Light"/>
          <w:color w:val="1F3864"/>
          <w:sz w:val="18"/>
          <w:szCs w:val="18"/>
          <w:lang w:val="ca-ES"/>
        </w:rPr>
        <w:t xml:space="preserve"> </w:t>
      </w:r>
      <w:r w:rsidRPr="003A4D22" w:rsidR="00A211B3">
        <w:rPr>
          <w:rFonts w:cs="Calibri Light"/>
          <w:color w:val="1F3864"/>
          <w:sz w:val="18"/>
          <w:szCs w:val="18"/>
          <w:lang w:val="ca-ES"/>
        </w:rPr>
        <w:t>implicades</w:t>
      </w:r>
      <w:r w:rsidR="00A211B3">
        <w:rPr>
          <w:rFonts w:cs="Calibri Light"/>
          <w:color w:val="1F3864"/>
          <w:sz w:val="18"/>
          <w:szCs w:val="18"/>
          <w:lang w:val="ca-ES"/>
        </w:rPr>
        <w:t xml:space="preserve">). </w:t>
      </w:r>
      <w:r w:rsidRPr="003A4D22">
        <w:rPr>
          <w:rFonts w:cs="Calibri Light"/>
          <w:color w:val="1F3864"/>
          <w:sz w:val="18"/>
          <w:szCs w:val="18"/>
          <w:lang w:val="ca-ES"/>
        </w:rPr>
        <w:t>e</w:t>
      </w:r>
      <w:r w:rsidR="00A211B3">
        <w:rPr>
          <w:rFonts w:cs="Calibri Light"/>
          <w:color w:val="1F3864"/>
          <w:sz w:val="18"/>
          <w:szCs w:val="18"/>
          <w:lang w:val="ca-ES"/>
        </w:rPr>
        <w:t>s</w:t>
      </w:r>
      <w:r w:rsidRPr="003A4D22">
        <w:rPr>
          <w:rFonts w:cs="Calibri Light"/>
          <w:color w:val="1F3864"/>
          <w:sz w:val="18"/>
          <w:szCs w:val="18"/>
          <w:lang w:val="ca-ES"/>
        </w:rPr>
        <w:t xml:space="preserve"> valora a partir de l</w:t>
      </w:r>
      <w:r w:rsidR="00A211B3">
        <w:rPr>
          <w:rFonts w:cs="Calibri Light"/>
          <w:color w:val="1F3864"/>
          <w:sz w:val="18"/>
          <w:szCs w:val="18"/>
          <w:lang w:val="ca-ES"/>
        </w:rPr>
        <w:t>’</w:t>
      </w:r>
      <w:r w:rsidRPr="003A4D22">
        <w:rPr>
          <w:rFonts w:cs="Calibri Light"/>
          <w:color w:val="1F3864"/>
          <w:sz w:val="18"/>
          <w:szCs w:val="18"/>
          <w:lang w:val="ca-ES"/>
        </w:rPr>
        <w:t>auto</w:t>
      </w:r>
      <w:r w:rsidR="00A211B3">
        <w:rPr>
          <w:rFonts w:cs="Calibri Light"/>
          <w:color w:val="1F3864"/>
          <w:sz w:val="18"/>
          <w:szCs w:val="18"/>
          <w:lang w:val="ca-ES"/>
        </w:rPr>
        <w:t>a</w:t>
      </w:r>
      <w:r w:rsidRPr="003A4D22">
        <w:rPr>
          <w:rFonts w:cs="Calibri Light"/>
          <w:color w:val="1F3864"/>
          <w:sz w:val="18"/>
          <w:szCs w:val="18"/>
          <w:lang w:val="ca-ES"/>
        </w:rPr>
        <w:t>valuació dels aplicadors.</w:t>
      </w:r>
    </w:p>
    <w:p xmlns:wp14="http://schemas.microsoft.com/office/word/2010/wordml" w:rsidRPr="003A4D22" w:rsidR="00053AF8" w:rsidP="00053AF8" w:rsidRDefault="00A211B3" w14:paraId="569B4DE7" wp14:textId="77777777">
      <w:pPr>
        <w:jc w:val="both"/>
        <w:rPr>
          <w:rFonts w:cs="Calibri Light"/>
          <w:color w:val="1F3864"/>
          <w:sz w:val="18"/>
          <w:szCs w:val="18"/>
          <w:lang w:val="ca-ES"/>
        </w:rPr>
      </w:pPr>
      <w:r>
        <w:rPr>
          <w:rFonts w:cs="Calibri Light"/>
          <w:color w:val="1F3864"/>
          <w:sz w:val="18"/>
          <w:szCs w:val="18"/>
          <w:lang w:val="ca-ES"/>
        </w:rPr>
        <w:t>3.- Grau</w:t>
      </w:r>
      <w:r w:rsidRPr="003A4D22" w:rsidR="00A12FB9">
        <w:rPr>
          <w:rFonts w:cs="Calibri Light"/>
          <w:color w:val="1F3864"/>
          <w:sz w:val="18"/>
          <w:szCs w:val="18"/>
          <w:lang w:val="ca-ES"/>
        </w:rPr>
        <w:t xml:space="preserve"> d</w:t>
      </w:r>
      <w:r>
        <w:rPr>
          <w:rFonts w:cs="Calibri Light"/>
          <w:color w:val="1F3864"/>
          <w:sz w:val="18"/>
          <w:szCs w:val="18"/>
          <w:lang w:val="ca-ES"/>
        </w:rPr>
        <w:t>’impacte</w:t>
      </w:r>
      <w:r w:rsidRPr="003A4D22" w:rsidR="00A12FB9">
        <w:rPr>
          <w:rFonts w:cs="Calibri Light"/>
          <w:color w:val="1F3864"/>
          <w:sz w:val="18"/>
          <w:szCs w:val="18"/>
          <w:lang w:val="ca-ES"/>
        </w:rPr>
        <w:t>: m</w:t>
      </w:r>
      <w:r>
        <w:rPr>
          <w:rFonts w:cs="Calibri Light"/>
          <w:color w:val="1F3864"/>
          <w:sz w:val="18"/>
          <w:szCs w:val="18"/>
          <w:lang w:val="ca-ES"/>
        </w:rPr>
        <w:t>esura</w:t>
      </w:r>
      <w:r w:rsidRPr="003A4D22" w:rsidR="00A12FB9">
        <w:rPr>
          <w:rFonts w:cs="Calibri Light"/>
          <w:color w:val="1F3864"/>
          <w:sz w:val="18"/>
          <w:szCs w:val="18"/>
          <w:lang w:val="ca-ES"/>
        </w:rPr>
        <w:t xml:space="preserve"> la </w:t>
      </w:r>
      <w:r w:rsidRPr="003A4D22">
        <w:rPr>
          <w:rFonts w:cs="Calibri Light"/>
          <w:color w:val="1F3864"/>
          <w:sz w:val="18"/>
          <w:szCs w:val="18"/>
          <w:lang w:val="ca-ES"/>
        </w:rPr>
        <w:t>utilitat</w:t>
      </w:r>
      <w:r w:rsidRPr="003A4D22" w:rsidR="00A12FB9">
        <w:rPr>
          <w:rFonts w:cs="Calibri Light"/>
          <w:color w:val="1F3864"/>
          <w:sz w:val="18"/>
          <w:szCs w:val="18"/>
          <w:lang w:val="ca-ES"/>
        </w:rPr>
        <w:t xml:space="preserve"> de l</w:t>
      </w:r>
      <w:r>
        <w:rPr>
          <w:rFonts w:cs="Calibri Light"/>
          <w:color w:val="1F3864"/>
          <w:sz w:val="18"/>
          <w:szCs w:val="18"/>
          <w:lang w:val="ca-ES"/>
        </w:rPr>
        <w:t>’</w:t>
      </w:r>
      <w:r w:rsidRPr="003A4D22">
        <w:rPr>
          <w:rFonts w:cs="Calibri Light"/>
          <w:color w:val="1F3864"/>
          <w:sz w:val="18"/>
          <w:szCs w:val="18"/>
          <w:lang w:val="ca-ES"/>
        </w:rPr>
        <w:t>activitat</w:t>
      </w:r>
      <w:r w:rsidRPr="003A4D22" w:rsidR="00A12FB9">
        <w:rPr>
          <w:rFonts w:cs="Calibri Light"/>
          <w:color w:val="1F3864"/>
          <w:sz w:val="18"/>
          <w:szCs w:val="18"/>
          <w:lang w:val="ca-ES"/>
        </w:rPr>
        <w:t xml:space="preserve"> p</w:t>
      </w:r>
      <w:r>
        <w:rPr>
          <w:rFonts w:cs="Calibri Light"/>
          <w:color w:val="1F3864"/>
          <w:sz w:val="18"/>
          <w:szCs w:val="18"/>
          <w:lang w:val="ca-ES"/>
        </w:rPr>
        <w:t>e</w:t>
      </w:r>
      <w:r w:rsidRPr="003A4D22" w:rsidR="00A12FB9">
        <w:rPr>
          <w:rFonts w:cs="Calibri Light"/>
          <w:color w:val="1F3864"/>
          <w:sz w:val="18"/>
          <w:szCs w:val="18"/>
          <w:lang w:val="ca-ES"/>
        </w:rPr>
        <w:t>r</w:t>
      </w:r>
      <w:r>
        <w:rPr>
          <w:rFonts w:cs="Calibri Light"/>
          <w:color w:val="1F3864"/>
          <w:sz w:val="18"/>
          <w:szCs w:val="18"/>
          <w:lang w:val="ca-ES"/>
        </w:rPr>
        <w:t xml:space="preserve"> </w:t>
      </w:r>
      <w:r w:rsidRPr="003A4D22" w:rsidR="00A12FB9">
        <w:rPr>
          <w:rFonts w:cs="Calibri Light"/>
          <w:color w:val="1F3864"/>
          <w:sz w:val="18"/>
          <w:szCs w:val="18"/>
          <w:lang w:val="ca-ES"/>
        </w:rPr>
        <w:t xml:space="preserve">a </w:t>
      </w:r>
      <w:r>
        <w:rPr>
          <w:rFonts w:cs="Calibri Light"/>
          <w:color w:val="1F3864"/>
          <w:sz w:val="18"/>
          <w:szCs w:val="18"/>
          <w:lang w:val="ca-ES"/>
        </w:rPr>
        <w:t>assolir  l’objectiu</w:t>
      </w:r>
      <w:r w:rsidRPr="003A4D22" w:rsidR="00A12FB9">
        <w:rPr>
          <w:rFonts w:cs="Calibri Light"/>
          <w:color w:val="1F3864"/>
          <w:sz w:val="18"/>
          <w:szCs w:val="18"/>
          <w:lang w:val="ca-ES"/>
        </w:rPr>
        <w:t xml:space="preserve"> estable</w:t>
      </w:r>
      <w:r>
        <w:rPr>
          <w:rFonts w:cs="Calibri Light"/>
          <w:color w:val="1F3864"/>
          <w:sz w:val="18"/>
          <w:szCs w:val="18"/>
          <w:lang w:val="ca-ES"/>
        </w:rPr>
        <w:t xml:space="preserve">rt, </w:t>
      </w:r>
      <w:r w:rsidRPr="003A4D22" w:rsidR="00A12FB9">
        <w:rPr>
          <w:rFonts w:cs="Calibri Light"/>
          <w:color w:val="1F3864"/>
          <w:sz w:val="18"/>
          <w:szCs w:val="18"/>
          <w:lang w:val="ca-ES"/>
        </w:rPr>
        <w:t>e</w:t>
      </w:r>
      <w:r>
        <w:rPr>
          <w:rFonts w:cs="Calibri Light"/>
          <w:color w:val="1F3864"/>
          <w:sz w:val="18"/>
          <w:szCs w:val="18"/>
          <w:lang w:val="ca-ES"/>
        </w:rPr>
        <w:t>s valora a partir d’</w:t>
      </w:r>
      <w:r w:rsidRPr="003A4D22" w:rsidR="00A12FB9">
        <w:rPr>
          <w:rFonts w:cs="Calibri Light"/>
          <w:color w:val="1F3864"/>
          <w:sz w:val="18"/>
          <w:szCs w:val="18"/>
          <w:lang w:val="ca-ES"/>
        </w:rPr>
        <w:t>una rúbrica específica.</w:t>
      </w:r>
      <w:r w:rsidRPr="003A4D22" w:rsidR="00053AF8">
        <w:rPr>
          <w:rFonts w:cs="Calibri Light"/>
          <w:color w:val="1F3864"/>
          <w:sz w:val="18"/>
          <w:szCs w:val="18"/>
          <w:lang w:val="ca-ES"/>
        </w:rPr>
        <w:t xml:space="preserve"> </w:t>
      </w:r>
    </w:p>
    <w:p xmlns:wp14="http://schemas.microsoft.com/office/word/2010/wordml" w:rsidRPr="003A4D22" w:rsidR="00015231" w:rsidP="00015231" w:rsidRDefault="00053AF8" w14:paraId="2C460F4E" wp14:textId="77777777">
      <w:pPr>
        <w:jc w:val="both"/>
        <w:rPr>
          <w:rFonts w:cs="Calibri Light"/>
          <w:color w:val="1F3864"/>
          <w:sz w:val="18"/>
          <w:szCs w:val="18"/>
          <w:lang w:val="ca-ES"/>
        </w:rPr>
      </w:pPr>
      <w:r w:rsidRPr="003A4D22">
        <w:rPr>
          <w:rFonts w:cs="Calibri Light"/>
          <w:color w:val="1F3864"/>
          <w:sz w:val="18"/>
          <w:szCs w:val="18"/>
          <w:lang w:val="ca-ES"/>
        </w:rPr>
        <w:t xml:space="preserve">(1) </w:t>
      </w:r>
      <w:r w:rsidR="001B0900">
        <w:rPr>
          <w:rFonts w:cs="Calibri Light"/>
          <w:color w:val="1F3864"/>
          <w:sz w:val="18"/>
          <w:szCs w:val="18"/>
          <w:lang w:val="ca-ES"/>
        </w:rPr>
        <w:t>A partir de l’</w:t>
      </w:r>
      <w:r w:rsidRPr="003A4D22" w:rsidR="001B0900">
        <w:rPr>
          <w:rFonts w:cs="Calibri Light"/>
          <w:color w:val="1F3864"/>
          <w:sz w:val="18"/>
          <w:szCs w:val="18"/>
          <w:lang w:val="ca-ES"/>
        </w:rPr>
        <w:t>avaluació</w:t>
      </w:r>
      <w:r w:rsidRPr="003A4D22" w:rsidR="00015231">
        <w:rPr>
          <w:rFonts w:cs="Calibri Light"/>
          <w:color w:val="1F3864"/>
          <w:sz w:val="18"/>
          <w:szCs w:val="18"/>
          <w:lang w:val="ca-ES"/>
        </w:rPr>
        <w:t xml:space="preserve"> individual de cada </w:t>
      </w:r>
      <w:r w:rsidRPr="003A4D22" w:rsidR="001B0900">
        <w:rPr>
          <w:rFonts w:cs="Calibri Light"/>
          <w:color w:val="1F3864"/>
          <w:sz w:val="18"/>
          <w:szCs w:val="18"/>
          <w:lang w:val="ca-ES"/>
        </w:rPr>
        <w:t>alumne</w:t>
      </w:r>
      <w:r w:rsidRPr="003A4D22" w:rsidR="00015231">
        <w:rPr>
          <w:rFonts w:cs="Calibri Light"/>
          <w:color w:val="1F3864"/>
          <w:sz w:val="18"/>
          <w:szCs w:val="18"/>
          <w:lang w:val="ca-ES"/>
        </w:rPr>
        <w:t xml:space="preserve">, si </w:t>
      </w:r>
      <w:r w:rsidR="001B0900">
        <w:rPr>
          <w:rFonts w:cs="Calibri Light"/>
          <w:color w:val="1F3864"/>
          <w:sz w:val="18"/>
          <w:szCs w:val="18"/>
          <w:lang w:val="ca-ES"/>
        </w:rPr>
        <w:t>fos</w:t>
      </w:r>
      <w:r w:rsidRPr="003A4D22" w:rsidR="00015231">
        <w:rPr>
          <w:rFonts w:cs="Calibri Light"/>
          <w:color w:val="1F3864"/>
          <w:sz w:val="18"/>
          <w:szCs w:val="18"/>
          <w:lang w:val="ca-ES"/>
        </w:rPr>
        <w:t xml:space="preserve"> el cas, re</w:t>
      </w:r>
      <w:r w:rsidR="001B0900">
        <w:rPr>
          <w:rFonts w:cs="Calibri Light"/>
          <w:color w:val="1F3864"/>
          <w:sz w:val="18"/>
          <w:szCs w:val="18"/>
          <w:lang w:val="ca-ES"/>
        </w:rPr>
        <w:t>cull</w:t>
      </w:r>
      <w:r w:rsidRPr="003A4D22" w:rsidR="00015231">
        <w:rPr>
          <w:rFonts w:cs="Calibri Light"/>
          <w:color w:val="1F3864"/>
          <w:sz w:val="18"/>
          <w:szCs w:val="18"/>
          <w:lang w:val="ca-ES"/>
        </w:rPr>
        <w:t xml:space="preserve"> la valoració global de</w:t>
      </w:r>
      <w:r w:rsidR="001B0900">
        <w:rPr>
          <w:rFonts w:cs="Calibri Light"/>
          <w:color w:val="1F3864"/>
          <w:sz w:val="18"/>
          <w:szCs w:val="18"/>
          <w:lang w:val="ca-ES"/>
        </w:rPr>
        <w:t xml:space="preserve"> </w:t>
      </w:r>
      <w:r w:rsidRPr="003A4D22" w:rsidR="00015231">
        <w:rPr>
          <w:rFonts w:cs="Calibri Light"/>
          <w:color w:val="1F3864"/>
          <w:sz w:val="18"/>
          <w:szCs w:val="18"/>
          <w:lang w:val="ca-ES"/>
        </w:rPr>
        <w:t>l</w:t>
      </w:r>
      <w:r w:rsidR="001B0900">
        <w:rPr>
          <w:rFonts w:cs="Calibri Light"/>
          <w:color w:val="1F3864"/>
          <w:sz w:val="18"/>
          <w:szCs w:val="18"/>
          <w:lang w:val="ca-ES"/>
        </w:rPr>
        <w:t>’i</w:t>
      </w:r>
      <w:r w:rsidRPr="003A4D22" w:rsidR="00015231">
        <w:rPr>
          <w:rFonts w:cs="Calibri Light"/>
          <w:color w:val="1F3864"/>
          <w:sz w:val="18"/>
          <w:szCs w:val="18"/>
          <w:lang w:val="ca-ES"/>
        </w:rPr>
        <w:t>mp</w:t>
      </w:r>
      <w:r w:rsidR="001B0900">
        <w:rPr>
          <w:rFonts w:cs="Calibri Light"/>
          <w:color w:val="1F3864"/>
          <w:sz w:val="18"/>
          <w:szCs w:val="18"/>
          <w:lang w:val="ca-ES"/>
        </w:rPr>
        <w:t>acte</w:t>
      </w:r>
      <w:r w:rsidRPr="003A4D22" w:rsidR="00015231">
        <w:rPr>
          <w:rFonts w:cs="Calibri Light"/>
          <w:color w:val="1F3864"/>
          <w:sz w:val="18"/>
          <w:szCs w:val="18"/>
          <w:lang w:val="ca-ES"/>
        </w:rPr>
        <w:t xml:space="preserve"> en to</w:t>
      </w:r>
      <w:r w:rsidR="001B0900">
        <w:rPr>
          <w:rFonts w:cs="Calibri Light"/>
          <w:color w:val="1F3864"/>
          <w:sz w:val="18"/>
          <w:szCs w:val="18"/>
          <w:lang w:val="ca-ES"/>
        </w:rPr>
        <w:t xml:space="preserve">t </w:t>
      </w:r>
      <w:r w:rsidRPr="003A4D22" w:rsidR="00015231">
        <w:rPr>
          <w:rFonts w:cs="Calibri Light"/>
          <w:color w:val="1F3864"/>
          <w:sz w:val="18"/>
          <w:szCs w:val="18"/>
          <w:lang w:val="ca-ES"/>
        </w:rPr>
        <w:t>l</w:t>
      </w:r>
      <w:r w:rsidR="001B0900">
        <w:rPr>
          <w:rFonts w:cs="Calibri Light"/>
          <w:color w:val="1F3864"/>
          <w:sz w:val="18"/>
          <w:szCs w:val="18"/>
          <w:lang w:val="ca-ES"/>
        </w:rPr>
        <w:t>’</w:t>
      </w:r>
      <w:r w:rsidRPr="003A4D22" w:rsidR="00015231">
        <w:rPr>
          <w:rFonts w:cs="Calibri Light"/>
          <w:color w:val="1F3864"/>
          <w:sz w:val="18"/>
          <w:szCs w:val="18"/>
          <w:lang w:val="ca-ES"/>
        </w:rPr>
        <w:t>alumna</w:t>
      </w:r>
      <w:r w:rsidR="001B0900">
        <w:rPr>
          <w:rFonts w:cs="Calibri Light"/>
          <w:color w:val="1F3864"/>
          <w:sz w:val="18"/>
          <w:szCs w:val="18"/>
          <w:lang w:val="ca-ES"/>
        </w:rPr>
        <w:t>t</w:t>
      </w:r>
      <w:r w:rsidRPr="003A4D22" w:rsidR="00015231">
        <w:rPr>
          <w:rFonts w:cs="Calibri Light"/>
          <w:color w:val="1F3864"/>
          <w:sz w:val="18"/>
          <w:szCs w:val="18"/>
          <w:lang w:val="ca-ES"/>
        </w:rPr>
        <w:t>.</w:t>
      </w:r>
    </w:p>
    <w:p xmlns:wp14="http://schemas.microsoft.com/office/word/2010/wordml" w:rsidRPr="003A4D22" w:rsidR="00A12FB9" w:rsidP="00A12FB9" w:rsidRDefault="001B0900" w14:paraId="508DD972" wp14:textId="77777777">
      <w:pPr>
        <w:jc w:val="both"/>
        <w:rPr>
          <w:rFonts w:cs="Calibri Light"/>
          <w:color w:val="1F3864"/>
          <w:sz w:val="18"/>
          <w:szCs w:val="18"/>
          <w:lang w:val="ca-ES"/>
        </w:rPr>
      </w:pPr>
      <w:r>
        <w:rPr>
          <w:rFonts w:cs="Calibri Light"/>
          <w:color w:val="1F3864"/>
          <w:sz w:val="18"/>
          <w:szCs w:val="18"/>
          <w:lang w:val="ca-ES"/>
        </w:rPr>
        <w:t>Le</w:t>
      </w:r>
      <w:r w:rsidRPr="003A4D22" w:rsidR="00A12FB9">
        <w:rPr>
          <w:rFonts w:cs="Calibri Light"/>
          <w:color w:val="1F3864"/>
          <w:sz w:val="18"/>
          <w:szCs w:val="18"/>
          <w:lang w:val="ca-ES"/>
        </w:rPr>
        <w:t xml:space="preserve">s </w:t>
      </w:r>
      <w:r w:rsidRPr="003A4D22">
        <w:rPr>
          <w:rFonts w:cs="Calibri Light"/>
          <w:color w:val="1F3864"/>
          <w:sz w:val="18"/>
          <w:szCs w:val="18"/>
          <w:lang w:val="ca-ES"/>
        </w:rPr>
        <w:t>valoracions</w:t>
      </w:r>
      <w:r w:rsidRPr="003A4D22" w:rsidR="00A12FB9">
        <w:rPr>
          <w:rFonts w:cs="Calibri Light"/>
          <w:color w:val="1F3864"/>
          <w:sz w:val="18"/>
          <w:szCs w:val="18"/>
          <w:lang w:val="ca-ES"/>
        </w:rPr>
        <w:t xml:space="preserve"> </w:t>
      </w:r>
      <w:r w:rsidRPr="003A4D22">
        <w:rPr>
          <w:rFonts w:cs="Calibri Light"/>
          <w:color w:val="1F3864"/>
          <w:sz w:val="18"/>
          <w:szCs w:val="18"/>
          <w:lang w:val="ca-ES"/>
        </w:rPr>
        <w:t>globals</w:t>
      </w:r>
      <w:r w:rsidRPr="003A4D22" w:rsidR="00A12FB9">
        <w:rPr>
          <w:rFonts w:cs="Calibri Light"/>
          <w:color w:val="1F3864"/>
          <w:sz w:val="18"/>
          <w:szCs w:val="18"/>
          <w:lang w:val="ca-ES"/>
        </w:rPr>
        <w:t xml:space="preserve"> </w:t>
      </w:r>
      <w:r>
        <w:rPr>
          <w:rFonts w:cs="Calibri Light"/>
          <w:color w:val="1F3864"/>
          <w:sz w:val="18"/>
          <w:szCs w:val="18"/>
          <w:lang w:val="ca-ES"/>
        </w:rPr>
        <w:t>e</w:t>
      </w:r>
      <w:r w:rsidRPr="003A4D22" w:rsidR="00A12FB9">
        <w:rPr>
          <w:rFonts w:cs="Calibri Light"/>
          <w:color w:val="1F3864"/>
          <w:sz w:val="18"/>
          <w:szCs w:val="18"/>
          <w:lang w:val="ca-ES"/>
        </w:rPr>
        <w:t xml:space="preserve">s </w:t>
      </w:r>
      <w:r w:rsidRPr="003A4D22">
        <w:rPr>
          <w:rFonts w:cs="Calibri Light"/>
          <w:color w:val="1F3864"/>
          <w:sz w:val="18"/>
          <w:szCs w:val="18"/>
          <w:lang w:val="ca-ES"/>
        </w:rPr>
        <w:t>consideraran</w:t>
      </w:r>
      <w:r w:rsidRPr="003A4D22" w:rsidR="00A12FB9">
        <w:rPr>
          <w:rFonts w:cs="Calibri Light"/>
          <w:color w:val="1F3864"/>
          <w:sz w:val="18"/>
          <w:szCs w:val="18"/>
          <w:lang w:val="ca-ES"/>
        </w:rPr>
        <w:t xml:space="preserve"> </w:t>
      </w:r>
      <w:r w:rsidRPr="003A4D22">
        <w:rPr>
          <w:rFonts w:cs="Calibri Light"/>
          <w:color w:val="1F3864"/>
          <w:sz w:val="18"/>
          <w:szCs w:val="18"/>
          <w:lang w:val="ca-ES"/>
        </w:rPr>
        <w:t>millorables</w:t>
      </w:r>
      <w:r w:rsidRPr="003A4D22" w:rsidR="00A12FB9">
        <w:rPr>
          <w:rFonts w:cs="Calibri Light"/>
          <w:color w:val="1F3864"/>
          <w:sz w:val="18"/>
          <w:szCs w:val="18"/>
          <w:lang w:val="ca-ES"/>
        </w:rPr>
        <w:t xml:space="preserve"> si el </w:t>
      </w:r>
      <w:r w:rsidRPr="003A4D22">
        <w:rPr>
          <w:rFonts w:cs="Calibri Light"/>
          <w:color w:val="1F3864"/>
          <w:sz w:val="18"/>
          <w:szCs w:val="18"/>
          <w:lang w:val="ca-ES"/>
        </w:rPr>
        <w:t>resultat</w:t>
      </w:r>
      <w:r w:rsidRPr="003A4D22" w:rsidR="00A12FB9">
        <w:rPr>
          <w:rFonts w:cs="Calibri Light"/>
          <w:color w:val="1F3864"/>
          <w:sz w:val="18"/>
          <w:szCs w:val="18"/>
          <w:lang w:val="ca-ES"/>
        </w:rPr>
        <w:t xml:space="preserve"> </w:t>
      </w:r>
      <w:r>
        <w:rPr>
          <w:rFonts w:cs="Calibri Light"/>
          <w:color w:val="1F3864"/>
          <w:sz w:val="18"/>
          <w:szCs w:val="18"/>
          <w:lang w:val="ca-ES"/>
        </w:rPr>
        <w:t>é</w:t>
      </w:r>
      <w:r w:rsidRPr="003A4D22" w:rsidR="00A12FB9">
        <w:rPr>
          <w:rFonts w:cs="Calibri Light"/>
          <w:color w:val="1F3864"/>
          <w:sz w:val="18"/>
          <w:szCs w:val="18"/>
          <w:lang w:val="ca-ES"/>
        </w:rPr>
        <w:t xml:space="preserve">s inferior al 75%, </w:t>
      </w:r>
      <w:r w:rsidRPr="003A4D22">
        <w:rPr>
          <w:rFonts w:cs="Calibri Light"/>
          <w:color w:val="1F3864"/>
          <w:sz w:val="18"/>
          <w:szCs w:val="18"/>
          <w:lang w:val="ca-ES"/>
        </w:rPr>
        <w:t>satisfactòries</w:t>
      </w:r>
      <w:r w:rsidRPr="003A4D22" w:rsidR="00A12FB9">
        <w:rPr>
          <w:rFonts w:cs="Calibri Light"/>
          <w:color w:val="1F3864"/>
          <w:sz w:val="18"/>
          <w:szCs w:val="18"/>
          <w:lang w:val="ca-ES"/>
        </w:rPr>
        <w:t xml:space="preserve"> si el </w:t>
      </w:r>
      <w:r w:rsidRPr="003A4D22">
        <w:rPr>
          <w:rFonts w:cs="Calibri Light"/>
          <w:color w:val="1F3864"/>
          <w:sz w:val="18"/>
          <w:szCs w:val="18"/>
          <w:lang w:val="ca-ES"/>
        </w:rPr>
        <w:t>resultat</w:t>
      </w:r>
      <w:r w:rsidRPr="003A4D22" w:rsidR="00A12FB9">
        <w:rPr>
          <w:rFonts w:cs="Calibri Light"/>
          <w:color w:val="1F3864"/>
          <w:sz w:val="18"/>
          <w:szCs w:val="18"/>
          <w:lang w:val="ca-ES"/>
        </w:rPr>
        <w:t xml:space="preserve"> </w:t>
      </w:r>
      <w:r w:rsidRPr="003A4D22">
        <w:rPr>
          <w:rFonts w:cs="Calibri Light"/>
          <w:color w:val="1F3864"/>
          <w:sz w:val="18"/>
          <w:szCs w:val="18"/>
          <w:lang w:val="ca-ES"/>
        </w:rPr>
        <w:t>està</w:t>
      </w:r>
      <w:r>
        <w:rPr>
          <w:rFonts w:cs="Calibri Light"/>
          <w:color w:val="1F3864"/>
          <w:sz w:val="18"/>
          <w:szCs w:val="18"/>
          <w:lang w:val="ca-ES"/>
        </w:rPr>
        <w:t xml:space="preserve"> entre el</w:t>
      </w:r>
      <w:r w:rsidRPr="003A4D22" w:rsidR="00A12FB9">
        <w:rPr>
          <w:rFonts w:cs="Calibri Light"/>
          <w:color w:val="1F3864"/>
          <w:sz w:val="18"/>
          <w:szCs w:val="18"/>
          <w:lang w:val="ca-ES"/>
        </w:rPr>
        <w:t xml:space="preserve"> 75% </w:t>
      </w:r>
      <w:r>
        <w:rPr>
          <w:rFonts w:cs="Calibri Light"/>
          <w:color w:val="1F3864"/>
          <w:sz w:val="18"/>
          <w:szCs w:val="18"/>
          <w:lang w:val="ca-ES"/>
        </w:rPr>
        <w:t>i</w:t>
      </w:r>
      <w:r w:rsidRPr="003A4D22" w:rsidR="00A12FB9">
        <w:rPr>
          <w:rFonts w:cs="Calibri Light"/>
          <w:color w:val="1F3864"/>
          <w:sz w:val="18"/>
          <w:szCs w:val="18"/>
          <w:lang w:val="ca-ES"/>
        </w:rPr>
        <w:t xml:space="preserve"> el 95%, </w:t>
      </w:r>
      <w:r>
        <w:rPr>
          <w:rFonts w:cs="Calibri Light"/>
          <w:color w:val="1F3864"/>
          <w:sz w:val="18"/>
          <w:szCs w:val="18"/>
          <w:lang w:val="ca-ES"/>
        </w:rPr>
        <w:t>i</w:t>
      </w:r>
      <w:r w:rsidRPr="003A4D22" w:rsidR="00A12FB9">
        <w:rPr>
          <w:rFonts w:cs="Calibri Light"/>
          <w:color w:val="1F3864"/>
          <w:sz w:val="18"/>
          <w:szCs w:val="18"/>
          <w:lang w:val="ca-ES"/>
        </w:rPr>
        <w:t xml:space="preserve"> m</w:t>
      </w:r>
      <w:r>
        <w:rPr>
          <w:rFonts w:cs="Calibri Light"/>
          <w:color w:val="1F3864"/>
          <w:sz w:val="18"/>
          <w:szCs w:val="18"/>
          <w:lang w:val="ca-ES"/>
        </w:rPr>
        <w:t>olt</w:t>
      </w:r>
      <w:r w:rsidRPr="003A4D22" w:rsidR="00A12FB9">
        <w:rPr>
          <w:rFonts w:cs="Calibri Light"/>
          <w:color w:val="1F3864"/>
          <w:sz w:val="18"/>
          <w:szCs w:val="18"/>
          <w:lang w:val="ca-ES"/>
        </w:rPr>
        <w:t xml:space="preserve"> </w:t>
      </w:r>
      <w:r w:rsidRPr="003A4D22">
        <w:rPr>
          <w:rFonts w:cs="Calibri Light"/>
          <w:color w:val="1F3864"/>
          <w:sz w:val="18"/>
          <w:szCs w:val="18"/>
          <w:lang w:val="ca-ES"/>
        </w:rPr>
        <w:t>satisfactòries</w:t>
      </w:r>
      <w:r>
        <w:rPr>
          <w:rFonts w:cs="Calibri Light"/>
          <w:color w:val="1F3864"/>
          <w:sz w:val="18"/>
          <w:szCs w:val="18"/>
          <w:lang w:val="ca-ES"/>
        </w:rPr>
        <w:t xml:space="preserve"> si é</w:t>
      </w:r>
      <w:r w:rsidRPr="003A4D22" w:rsidR="00A12FB9">
        <w:rPr>
          <w:rFonts w:cs="Calibri Light"/>
          <w:color w:val="1F3864"/>
          <w:sz w:val="18"/>
          <w:szCs w:val="18"/>
          <w:lang w:val="ca-ES"/>
        </w:rPr>
        <w:t>s superior al 95%.</w:t>
      </w:r>
    </w:p>
    <w:p xmlns:wp14="http://schemas.microsoft.com/office/word/2010/wordml" w:rsidRPr="003A4D22" w:rsidR="00D11C40" w:rsidP="00D11C40" w:rsidRDefault="00D11C40" w14:paraId="31F27C88" wp14:textId="77777777">
      <w:pPr>
        <w:jc w:val="both"/>
        <w:rPr>
          <w:rFonts w:cs="Calibri Light"/>
          <w:sz w:val="18"/>
          <w:szCs w:val="18"/>
          <w:lang w:val="ca-ES"/>
        </w:rPr>
      </w:pPr>
    </w:p>
    <w:p xmlns:wp14="http://schemas.microsoft.com/office/word/2010/wordml" w:rsidRPr="003A4D22" w:rsidR="00A12FB9" w:rsidP="00D11C40" w:rsidRDefault="00A12FB9" w14:paraId="79B88F8C" wp14:textId="77777777">
      <w:pPr>
        <w:jc w:val="both"/>
        <w:rPr>
          <w:rFonts w:cs="Calibri Light"/>
          <w:sz w:val="18"/>
          <w:szCs w:val="18"/>
          <w:lang w:val="ca-ES"/>
        </w:rPr>
      </w:pPr>
    </w:p>
    <w:p xmlns:wp14="http://schemas.microsoft.com/office/word/2010/wordml" w:rsidRPr="003A4D22" w:rsidR="00A12FB9" w:rsidP="00D11C40" w:rsidRDefault="00A12FB9" w14:paraId="145C11DD" wp14:textId="77777777">
      <w:pPr>
        <w:jc w:val="both"/>
        <w:rPr>
          <w:rFonts w:cs="Calibri Light"/>
          <w:sz w:val="18"/>
          <w:szCs w:val="18"/>
          <w:lang w:val="ca-ES"/>
        </w:rPr>
      </w:pPr>
    </w:p>
    <w:p xmlns:wp14="http://schemas.microsoft.com/office/word/2010/wordml" w:rsidRPr="003A4D22" w:rsidR="00A12FB9" w:rsidP="00D11C40" w:rsidRDefault="00A12FB9" w14:paraId="6B40E7A7" wp14:textId="77777777">
      <w:pPr>
        <w:jc w:val="both"/>
        <w:rPr>
          <w:rFonts w:cs="Calibri Light"/>
          <w:sz w:val="18"/>
          <w:szCs w:val="18"/>
          <w:lang w:val="ca-ES"/>
        </w:rPr>
      </w:pPr>
    </w:p>
    <w:p xmlns:wp14="http://schemas.microsoft.com/office/word/2010/wordml" w:rsidRPr="003A4D22" w:rsidR="00A12FB9" w:rsidP="00D11C40" w:rsidRDefault="00A12FB9" w14:paraId="3FFF7D4A" wp14:textId="77777777">
      <w:pPr>
        <w:rPr>
          <w:rFonts w:cs="Calibri Light"/>
          <w:lang w:val="ca-ES"/>
        </w:rPr>
      </w:pPr>
    </w:p>
    <w:tbl>
      <w:tblPr>
        <w:tblW w:w="9923" w:type="dxa"/>
        <w:tblInd w:w="-10"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xmlns:wp14="http://schemas.microsoft.com/office/word/2010/wordml" w:rsidRPr="003A4D22" w:rsidR="00DD50E1" w:rsidTr="0035277A" w14:paraId="10DAC56D" wp14:textId="77777777">
        <w:trPr>
          <w:trHeight w:val="305"/>
        </w:trPr>
        <w:tc>
          <w:tcPr>
            <w:tcW w:w="9923" w:type="dxa"/>
            <w:gridSpan w:val="8"/>
            <w:shd w:val="clear" w:color="auto" w:fill="A8D08D"/>
            <w:tcMar>
              <w:top w:w="12" w:type="dxa"/>
              <w:left w:w="39" w:type="dxa"/>
              <w:bottom w:w="0" w:type="dxa"/>
              <w:right w:w="39" w:type="dxa"/>
            </w:tcMar>
          </w:tcPr>
          <w:p w:rsidRPr="003A4D22" w:rsidR="00451C92" w:rsidP="001B0900" w:rsidRDefault="00451C92" w14:paraId="055CD5A4" wp14:textId="77777777">
            <w:pPr>
              <w:spacing w:after="0" w:line="276" w:lineRule="auto"/>
              <w:rPr>
                <w:rFonts w:cs="Calibri Light"/>
                <w:b/>
                <w:bCs/>
                <w:color w:val="1F3864"/>
                <w:lang w:val="ca-ES"/>
              </w:rPr>
            </w:pPr>
            <w:r w:rsidRPr="003A4D22">
              <w:rPr>
                <w:rFonts w:cs="Calibri Light"/>
                <w:color w:val="1F3864"/>
                <w:lang w:val="ca-ES"/>
              </w:rPr>
              <w:t xml:space="preserve">                 </w:t>
            </w:r>
            <w:r w:rsidR="001B0900">
              <w:rPr>
                <w:rFonts w:cs="Calibri Light"/>
                <w:b/>
                <w:bCs/>
                <w:color w:val="1F3864"/>
                <w:lang w:val="ca-ES"/>
              </w:rPr>
              <w:t>ANÀ</w:t>
            </w:r>
            <w:r w:rsidRPr="003A4D22">
              <w:rPr>
                <w:rFonts w:cs="Calibri Light"/>
                <w:b/>
                <w:bCs/>
                <w:color w:val="1F3864"/>
                <w:lang w:val="ca-ES"/>
              </w:rPr>
              <w:t>LISI</w:t>
            </w:r>
            <w:r w:rsidR="001B0900">
              <w:rPr>
                <w:rFonts w:cs="Calibri Light"/>
                <w:b/>
                <w:bCs/>
                <w:color w:val="1F3864"/>
                <w:lang w:val="ca-ES"/>
              </w:rPr>
              <w:t xml:space="preserve"> DE L’</w:t>
            </w:r>
            <w:r w:rsidRPr="003A4D22">
              <w:rPr>
                <w:rFonts w:cs="Calibri Light"/>
                <w:b/>
                <w:bCs/>
                <w:color w:val="1F3864"/>
                <w:lang w:val="ca-ES"/>
              </w:rPr>
              <w:t>APLICACIÓ</w:t>
            </w:r>
            <w:r w:rsidR="001B0900">
              <w:rPr>
                <w:rFonts w:cs="Calibri Light"/>
                <w:b/>
                <w:bCs/>
                <w:color w:val="1F3864"/>
                <w:lang w:val="ca-ES"/>
              </w:rPr>
              <w:t xml:space="preserve"> I</w:t>
            </w:r>
            <w:r w:rsidRPr="003A4D22">
              <w:rPr>
                <w:rFonts w:cs="Calibri Light"/>
                <w:b/>
                <w:bCs/>
                <w:color w:val="1F3864"/>
                <w:lang w:val="ca-ES"/>
              </w:rPr>
              <w:t xml:space="preserve"> RESULTA</w:t>
            </w:r>
            <w:r w:rsidR="001B0900">
              <w:rPr>
                <w:rFonts w:cs="Calibri Light"/>
                <w:b/>
                <w:bCs/>
                <w:color w:val="1F3864"/>
                <w:lang w:val="ca-ES"/>
              </w:rPr>
              <w:t>TS OBTI</w:t>
            </w:r>
            <w:r w:rsidRPr="003A4D22">
              <w:rPr>
                <w:rFonts w:cs="Calibri Light"/>
                <w:b/>
                <w:bCs/>
                <w:color w:val="1F3864"/>
                <w:lang w:val="ca-ES"/>
              </w:rPr>
              <w:t>N</w:t>
            </w:r>
            <w:r w:rsidR="001B0900">
              <w:rPr>
                <w:rFonts w:cs="Calibri Light"/>
                <w:b/>
                <w:bCs/>
                <w:color w:val="1F3864"/>
                <w:lang w:val="ca-ES"/>
              </w:rPr>
              <w:t>GUTS.   PROPO</w:t>
            </w:r>
            <w:r w:rsidRPr="003A4D22">
              <w:rPr>
                <w:rFonts w:cs="Calibri Light"/>
                <w:b/>
                <w:bCs/>
                <w:color w:val="1F3864"/>
                <w:lang w:val="ca-ES"/>
              </w:rPr>
              <w:t>ST</w:t>
            </w:r>
            <w:r w:rsidR="001B0900">
              <w:rPr>
                <w:rFonts w:cs="Calibri Light"/>
                <w:b/>
                <w:bCs/>
                <w:color w:val="1F3864"/>
                <w:lang w:val="ca-ES"/>
              </w:rPr>
              <w:t>ES DE MILL</w:t>
            </w:r>
            <w:r w:rsidRPr="003A4D22">
              <w:rPr>
                <w:rFonts w:cs="Calibri Light"/>
                <w:b/>
                <w:bCs/>
                <w:color w:val="1F3864"/>
                <w:lang w:val="ca-ES"/>
              </w:rPr>
              <w:t>ORA.</w:t>
            </w:r>
          </w:p>
        </w:tc>
      </w:tr>
      <w:tr xmlns:wp14="http://schemas.microsoft.com/office/word/2010/wordml" w:rsidRPr="003A4D22" w:rsidR="00DD50E1" w:rsidTr="0035277A" w14:paraId="5AE9FD63" wp14:textId="77777777">
        <w:trPr>
          <w:trHeight w:val="287"/>
        </w:trPr>
        <w:tc>
          <w:tcPr>
            <w:tcW w:w="9923" w:type="dxa"/>
            <w:gridSpan w:val="8"/>
            <w:shd w:val="clear" w:color="auto" w:fill="DEEAF6"/>
            <w:tcMar>
              <w:top w:w="12" w:type="dxa"/>
              <w:left w:w="39" w:type="dxa"/>
              <w:bottom w:w="0" w:type="dxa"/>
              <w:right w:w="39" w:type="dxa"/>
            </w:tcMar>
          </w:tcPr>
          <w:p w:rsidRPr="003A4D22" w:rsidR="00341E80" w:rsidP="001B0900" w:rsidRDefault="001B0900" w14:paraId="6FB1F6B5" wp14:textId="77777777">
            <w:pPr>
              <w:spacing w:after="0" w:line="276" w:lineRule="auto"/>
              <w:rPr>
                <w:rFonts w:cs="Calibri Light"/>
                <w:color w:val="1F3864"/>
                <w:lang w:val="ca-ES"/>
              </w:rPr>
            </w:pPr>
            <w:r>
              <w:rPr>
                <w:rFonts w:cs="Calibri Light"/>
                <w:color w:val="1F3864"/>
                <w:lang w:val="ca-ES"/>
              </w:rPr>
              <w:t>PRIMERA A</w:t>
            </w:r>
            <w:r w:rsidRPr="003A4D22" w:rsidR="00341E80">
              <w:rPr>
                <w:rFonts w:cs="Calibri Light"/>
                <w:color w:val="1F3864"/>
                <w:lang w:val="ca-ES"/>
              </w:rPr>
              <w:t>VALUACIÓ</w:t>
            </w:r>
            <w:r>
              <w:rPr>
                <w:rFonts w:cs="Calibri Light"/>
                <w:color w:val="1F3864"/>
                <w:lang w:val="ca-ES"/>
              </w:rPr>
              <w:t xml:space="preserve"> FORMATIVA. PROPO</w:t>
            </w:r>
            <w:r w:rsidRPr="003A4D22" w:rsidR="00341E80">
              <w:rPr>
                <w:rFonts w:cs="Calibri Light"/>
                <w:color w:val="1F3864"/>
                <w:lang w:val="ca-ES"/>
              </w:rPr>
              <w:t>ST</w:t>
            </w:r>
            <w:r>
              <w:rPr>
                <w:rFonts w:cs="Calibri Light"/>
                <w:color w:val="1F3864"/>
                <w:lang w:val="ca-ES"/>
              </w:rPr>
              <w:t>ES /DECISION</w:t>
            </w:r>
            <w:r w:rsidRPr="003A4D22" w:rsidR="00341E80">
              <w:rPr>
                <w:rFonts w:cs="Calibri Light"/>
                <w:color w:val="1F3864"/>
                <w:lang w:val="ca-ES"/>
              </w:rPr>
              <w:t>S P</w:t>
            </w:r>
            <w:r>
              <w:rPr>
                <w:rFonts w:cs="Calibri Light"/>
                <w:color w:val="1F3864"/>
                <w:lang w:val="ca-ES"/>
              </w:rPr>
              <w:t>E</w:t>
            </w:r>
            <w:r w:rsidRPr="003A4D22" w:rsidR="00341E80">
              <w:rPr>
                <w:rFonts w:cs="Calibri Light"/>
                <w:color w:val="1F3864"/>
                <w:lang w:val="ca-ES"/>
              </w:rPr>
              <w:t>R</w:t>
            </w:r>
            <w:r>
              <w:rPr>
                <w:rFonts w:cs="Calibri Light"/>
                <w:color w:val="1F3864"/>
                <w:lang w:val="ca-ES"/>
              </w:rPr>
              <w:t xml:space="preserve"> </w:t>
            </w:r>
            <w:r w:rsidRPr="003A4D22" w:rsidR="00341E80">
              <w:rPr>
                <w:rFonts w:cs="Calibri Light"/>
                <w:color w:val="1F3864"/>
                <w:lang w:val="ca-ES"/>
              </w:rPr>
              <w:t xml:space="preserve">A APLICAR </w:t>
            </w:r>
            <w:r>
              <w:rPr>
                <w:rFonts w:cs="Calibri Light"/>
                <w:color w:val="1F3864"/>
                <w:lang w:val="ca-ES"/>
              </w:rPr>
              <w:t>DURANT</w:t>
            </w:r>
            <w:r w:rsidRPr="003A4D22" w:rsidR="00341E80">
              <w:rPr>
                <w:rFonts w:cs="Calibri Light"/>
                <w:color w:val="1F3864"/>
                <w:lang w:val="ca-ES"/>
              </w:rPr>
              <w:t xml:space="preserve"> EL PR</w:t>
            </w:r>
            <w:r>
              <w:rPr>
                <w:rFonts w:cs="Calibri Light"/>
                <w:color w:val="1F3864"/>
                <w:lang w:val="ca-ES"/>
              </w:rPr>
              <w:t>OPER</w:t>
            </w:r>
            <w:r w:rsidRPr="003A4D22" w:rsidR="00341E80">
              <w:rPr>
                <w:rFonts w:cs="Calibri Light"/>
                <w:color w:val="1F3864"/>
                <w:lang w:val="ca-ES"/>
              </w:rPr>
              <w:t xml:space="preserve"> TRIMESTRE</w:t>
            </w:r>
          </w:p>
        </w:tc>
      </w:tr>
      <w:tr xmlns:wp14="http://schemas.microsoft.com/office/word/2010/wordml" w:rsidRPr="003A4D22" w:rsidR="00DD50E1" w:rsidTr="0035277A" w14:paraId="42A20066" wp14:textId="77777777">
        <w:trPr>
          <w:trHeight w:val="287"/>
        </w:trPr>
        <w:tc>
          <w:tcPr>
            <w:tcW w:w="9923" w:type="dxa"/>
            <w:gridSpan w:val="8"/>
            <w:shd w:val="clear" w:color="auto" w:fill="auto"/>
            <w:tcMar>
              <w:top w:w="12" w:type="dxa"/>
              <w:left w:w="39" w:type="dxa"/>
              <w:bottom w:w="0" w:type="dxa"/>
              <w:right w:w="39" w:type="dxa"/>
            </w:tcMar>
          </w:tcPr>
          <w:p w:rsidRPr="003A4D22" w:rsidR="00341E80" w:rsidP="0035277A" w:rsidRDefault="001B0900" w14:paraId="273E51AB" wp14:textId="77777777">
            <w:pPr>
              <w:spacing w:after="0" w:line="276" w:lineRule="auto"/>
              <w:rPr>
                <w:rFonts w:cs="Calibri Light"/>
                <w:color w:val="1F3864"/>
                <w:lang w:val="ca-ES"/>
              </w:rPr>
            </w:pPr>
            <w:r w:rsidRPr="003A4D22">
              <w:rPr>
                <w:rFonts w:cs="Calibri Light"/>
                <w:b/>
                <w:bCs/>
                <w:color w:val="1F3864"/>
                <w:lang w:val="ca-ES"/>
              </w:rPr>
              <w:t>Avaluació</w:t>
            </w:r>
            <w:r w:rsidRPr="003A4D22" w:rsidR="00341E80">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sidRPr="003A4D22" w:rsidR="00341E80">
              <w:rPr>
                <w:rFonts w:cs="Calibri Light"/>
                <w:color w:val="1F3864"/>
                <w:lang w:val="ca-ES"/>
              </w:rPr>
              <w:t xml:space="preserve">, </w:t>
            </w:r>
            <w:r w:rsidRPr="003A4D22">
              <w:rPr>
                <w:rFonts w:cs="Calibri Light"/>
                <w:color w:val="1F3864"/>
                <w:lang w:val="ca-ES"/>
              </w:rPr>
              <w:t>resultats</w:t>
            </w:r>
            <w:r w:rsidRPr="003A4D22" w:rsidR="00341E80">
              <w:rPr>
                <w:rFonts w:cs="Calibri Light"/>
                <w:color w:val="1F3864"/>
                <w:lang w:val="ca-ES"/>
              </w:rPr>
              <w:t xml:space="preserve"> obt</w:t>
            </w:r>
            <w:r>
              <w:rPr>
                <w:rFonts w:cs="Calibri Light"/>
                <w:color w:val="1F3864"/>
                <w:lang w:val="ca-ES"/>
              </w:rPr>
              <w:t>inguts</w:t>
            </w:r>
            <w:r w:rsidRPr="003A4D22" w:rsidR="00341E80">
              <w:rPr>
                <w:rFonts w:cs="Calibri Light"/>
                <w:color w:val="1F3864"/>
                <w:lang w:val="ca-ES"/>
              </w:rPr>
              <w:t xml:space="preserve"> </w:t>
            </w:r>
            <w:r>
              <w:rPr>
                <w:rFonts w:cs="Calibri Light"/>
                <w:color w:val="1F3864"/>
                <w:lang w:val="ca-ES"/>
              </w:rPr>
              <w:t>i</w:t>
            </w:r>
            <w:r w:rsidRPr="003A4D22" w:rsidR="00341E80">
              <w:rPr>
                <w:rFonts w:cs="Calibri Light"/>
                <w:color w:val="1F3864"/>
                <w:lang w:val="ca-ES"/>
              </w:rPr>
              <w:t xml:space="preserve"> prop</w:t>
            </w:r>
            <w:r>
              <w:rPr>
                <w:rFonts w:cs="Calibri Light"/>
                <w:color w:val="1F3864"/>
                <w:lang w:val="ca-ES"/>
              </w:rPr>
              <w:t>o</w:t>
            </w:r>
            <w:r w:rsidRPr="003A4D22" w:rsidR="00341E80">
              <w:rPr>
                <w:rFonts w:cs="Calibri Light"/>
                <w:color w:val="1F3864"/>
                <w:lang w:val="ca-ES"/>
              </w:rPr>
              <w:t>st</w:t>
            </w:r>
            <w:r>
              <w:rPr>
                <w:rFonts w:cs="Calibri Light"/>
                <w:color w:val="1F3864"/>
                <w:lang w:val="ca-ES"/>
              </w:rPr>
              <w:t>e</w:t>
            </w:r>
            <w:r w:rsidRPr="003A4D22" w:rsidR="00341E80">
              <w:rPr>
                <w:rFonts w:cs="Calibri Light"/>
                <w:color w:val="1F3864"/>
                <w:lang w:val="ca-ES"/>
              </w:rPr>
              <w:t>s de m</w:t>
            </w:r>
            <w:r>
              <w:rPr>
                <w:rFonts w:cs="Calibri Light"/>
                <w:color w:val="1F3864"/>
                <w:lang w:val="ca-ES"/>
              </w:rPr>
              <w:t>illor</w:t>
            </w:r>
            <w:r w:rsidRPr="003A4D22" w:rsidR="00341E80">
              <w:rPr>
                <w:rFonts w:cs="Calibri Light"/>
                <w:color w:val="1F3864"/>
                <w:lang w:val="ca-ES"/>
              </w:rPr>
              <w:t>a:</w:t>
            </w:r>
          </w:p>
          <w:p w:rsidRPr="003A4D22" w:rsidR="00341E80" w:rsidP="0035277A" w:rsidRDefault="00341E80" w14:paraId="287B69A3" wp14:textId="77777777">
            <w:pPr>
              <w:spacing w:after="0" w:line="276" w:lineRule="auto"/>
              <w:rPr>
                <w:rFonts w:cs="Calibri Light"/>
                <w:color w:val="1F3864"/>
                <w:lang w:val="ca-ES"/>
              </w:rPr>
            </w:pPr>
          </w:p>
        </w:tc>
      </w:tr>
      <w:tr xmlns:wp14="http://schemas.microsoft.com/office/word/2010/wordml" w:rsidRPr="003A4D22" w:rsidR="00DD50E1" w:rsidTr="0035277A" w14:paraId="4CDDE564" wp14:textId="77777777">
        <w:trPr>
          <w:trHeight w:val="287"/>
        </w:trPr>
        <w:tc>
          <w:tcPr>
            <w:tcW w:w="9923" w:type="dxa"/>
            <w:gridSpan w:val="8"/>
            <w:shd w:val="clear" w:color="auto" w:fill="DEEAF6"/>
            <w:tcMar>
              <w:top w:w="12" w:type="dxa"/>
              <w:left w:w="39" w:type="dxa"/>
              <w:bottom w:w="0" w:type="dxa"/>
              <w:right w:w="39" w:type="dxa"/>
            </w:tcMar>
          </w:tcPr>
          <w:p w:rsidRPr="003A4D22" w:rsidR="00341E80" w:rsidP="001B0900" w:rsidRDefault="00341E80" w14:paraId="57D020E2" wp14:textId="77777777">
            <w:pPr>
              <w:spacing w:after="0" w:line="276" w:lineRule="auto"/>
              <w:rPr>
                <w:rFonts w:cs="Calibri Light"/>
                <w:color w:val="1F3864"/>
                <w:lang w:val="ca-ES"/>
              </w:rPr>
            </w:pPr>
            <w:r w:rsidRPr="003A4D22">
              <w:rPr>
                <w:rFonts w:cs="Calibri Light"/>
                <w:color w:val="1F3864"/>
                <w:lang w:val="ca-ES"/>
              </w:rPr>
              <w:t>SEG</w:t>
            </w:r>
            <w:r w:rsidR="001B0900">
              <w:rPr>
                <w:rFonts w:cs="Calibri Light"/>
                <w:color w:val="1F3864"/>
                <w:lang w:val="ca-ES"/>
              </w:rPr>
              <w:t>O</w:t>
            </w:r>
            <w:r w:rsidRPr="003A4D22">
              <w:rPr>
                <w:rFonts w:cs="Calibri Light"/>
                <w:color w:val="1F3864"/>
                <w:lang w:val="ca-ES"/>
              </w:rPr>
              <w:t>N</w:t>
            </w:r>
            <w:r w:rsidR="001B0900">
              <w:rPr>
                <w:rFonts w:cs="Calibri Light"/>
                <w:color w:val="1F3864"/>
                <w:lang w:val="ca-ES"/>
              </w:rPr>
              <w:t>A AVALUACIÓ</w:t>
            </w:r>
            <w:r w:rsidRPr="003A4D22">
              <w:rPr>
                <w:rFonts w:cs="Calibri Light"/>
                <w:color w:val="1F3864"/>
                <w:lang w:val="ca-ES"/>
              </w:rPr>
              <w:t xml:space="preserve"> FORMATIVA. PROP</w:t>
            </w:r>
            <w:r w:rsidR="001B0900">
              <w:rPr>
                <w:rFonts w:cs="Calibri Light"/>
                <w:color w:val="1F3864"/>
                <w:lang w:val="ca-ES"/>
              </w:rPr>
              <w:t>O</w:t>
            </w:r>
            <w:r w:rsidRPr="003A4D22">
              <w:rPr>
                <w:rFonts w:cs="Calibri Light"/>
                <w:color w:val="1F3864"/>
                <w:lang w:val="ca-ES"/>
              </w:rPr>
              <w:t>ST</w:t>
            </w:r>
            <w:r w:rsidR="001B0900">
              <w:rPr>
                <w:rFonts w:cs="Calibri Light"/>
                <w:color w:val="1F3864"/>
                <w:lang w:val="ca-ES"/>
              </w:rPr>
              <w:t>E</w:t>
            </w:r>
            <w:r w:rsidRPr="003A4D22">
              <w:rPr>
                <w:rFonts w:cs="Calibri Light"/>
                <w:color w:val="1F3864"/>
                <w:lang w:val="ca-ES"/>
              </w:rPr>
              <w:t>S /DECISIONS P</w:t>
            </w:r>
            <w:r w:rsidR="001B0900">
              <w:rPr>
                <w:rFonts w:cs="Calibri Light"/>
                <w:color w:val="1F3864"/>
                <w:lang w:val="ca-ES"/>
              </w:rPr>
              <w:t>E</w:t>
            </w:r>
            <w:r w:rsidRPr="003A4D22">
              <w:rPr>
                <w:rFonts w:cs="Calibri Light"/>
                <w:color w:val="1F3864"/>
                <w:lang w:val="ca-ES"/>
              </w:rPr>
              <w:t>R</w:t>
            </w:r>
            <w:r w:rsidR="001B0900">
              <w:rPr>
                <w:rFonts w:cs="Calibri Light"/>
                <w:color w:val="1F3864"/>
                <w:lang w:val="ca-ES"/>
              </w:rPr>
              <w:t xml:space="preserve"> </w:t>
            </w:r>
            <w:r w:rsidRPr="003A4D22">
              <w:rPr>
                <w:rFonts w:cs="Calibri Light"/>
                <w:color w:val="1F3864"/>
                <w:lang w:val="ca-ES"/>
              </w:rPr>
              <w:t xml:space="preserve">A APLICAR </w:t>
            </w:r>
            <w:r w:rsidR="001B0900">
              <w:rPr>
                <w:rFonts w:cs="Calibri Light"/>
                <w:color w:val="1F3864"/>
                <w:lang w:val="ca-ES"/>
              </w:rPr>
              <w:t xml:space="preserve">DURANT </w:t>
            </w:r>
            <w:r w:rsidRPr="003A4D22">
              <w:rPr>
                <w:rFonts w:cs="Calibri Light"/>
                <w:color w:val="1F3864"/>
                <w:lang w:val="ca-ES"/>
              </w:rPr>
              <w:t>EL PR</w:t>
            </w:r>
            <w:r w:rsidR="001B0900">
              <w:rPr>
                <w:rFonts w:cs="Calibri Light"/>
                <w:color w:val="1F3864"/>
                <w:lang w:val="ca-ES"/>
              </w:rPr>
              <w:t>OPER</w:t>
            </w:r>
            <w:r w:rsidRPr="003A4D22">
              <w:rPr>
                <w:rFonts w:cs="Calibri Light"/>
                <w:color w:val="1F3864"/>
                <w:lang w:val="ca-ES"/>
              </w:rPr>
              <w:t xml:space="preserve"> TRIMESTRE</w:t>
            </w:r>
          </w:p>
        </w:tc>
      </w:tr>
      <w:tr xmlns:wp14="http://schemas.microsoft.com/office/word/2010/wordml" w:rsidRPr="003A4D22" w:rsidR="00DD50E1" w:rsidTr="0035277A" w14:paraId="2E3F039D" wp14:textId="77777777">
        <w:trPr>
          <w:trHeight w:val="287"/>
        </w:trPr>
        <w:tc>
          <w:tcPr>
            <w:tcW w:w="9923" w:type="dxa"/>
            <w:gridSpan w:val="8"/>
            <w:shd w:val="clear" w:color="auto" w:fill="auto"/>
            <w:tcMar>
              <w:top w:w="12" w:type="dxa"/>
              <w:left w:w="39" w:type="dxa"/>
              <w:bottom w:w="0" w:type="dxa"/>
              <w:right w:w="39" w:type="dxa"/>
            </w:tcMar>
          </w:tcPr>
          <w:p w:rsidRPr="003A4D22" w:rsidR="001B0900" w:rsidP="001B0900" w:rsidRDefault="001B0900" w14:paraId="74DC93EA" wp14:textId="77777777">
            <w:pPr>
              <w:spacing w:after="0" w:line="276" w:lineRule="auto"/>
              <w:rPr>
                <w:rFonts w:cs="Calibri Light"/>
                <w:color w:val="1F3864"/>
                <w:lang w:val="ca-ES"/>
              </w:rPr>
            </w:pPr>
            <w:r w:rsidRPr="003A4D22">
              <w:rPr>
                <w:rFonts w:cs="Calibri Light"/>
                <w:b/>
                <w:bCs/>
                <w:color w:val="1F3864"/>
                <w:lang w:val="ca-ES"/>
              </w:rPr>
              <w:t>Avaluació</w:t>
            </w:r>
            <w:r w:rsidRPr="003A4D22" w:rsidR="00341E80">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w:t>
            </w:r>
            <w:r w:rsidRPr="003A4D22">
              <w:rPr>
                <w:rFonts w:cs="Calibri Light"/>
                <w:color w:val="1F3864"/>
                <w:lang w:val="ca-ES"/>
              </w:rPr>
              <w:t xml:space="preserve"> resultats obt</w:t>
            </w:r>
            <w:r>
              <w:rPr>
                <w:rFonts w:cs="Calibri Light"/>
                <w:color w:val="1F3864"/>
                <w:lang w:val="ca-ES"/>
              </w:rPr>
              <w:t>inguts</w:t>
            </w:r>
            <w:r w:rsidRPr="003A4D22">
              <w:rPr>
                <w:rFonts w:cs="Calibri Light"/>
                <w:color w:val="1F3864"/>
                <w:lang w:val="ca-ES"/>
              </w:rPr>
              <w:t xml:space="preserve"> </w:t>
            </w:r>
            <w:r>
              <w:rPr>
                <w:rFonts w:cs="Calibri Light"/>
                <w:color w:val="1F3864"/>
                <w:lang w:val="ca-ES"/>
              </w:rPr>
              <w:t>i</w:t>
            </w:r>
            <w:r w:rsidRPr="003A4D22">
              <w:rPr>
                <w:rFonts w:cs="Calibri Light"/>
                <w:color w:val="1F3864"/>
                <w:lang w:val="ca-ES"/>
              </w:rPr>
              <w:t xml:space="preserve"> prop</w:t>
            </w:r>
            <w:r>
              <w:rPr>
                <w:rFonts w:cs="Calibri Light"/>
                <w:color w:val="1F3864"/>
                <w:lang w:val="ca-ES"/>
              </w:rPr>
              <w:t>o</w:t>
            </w:r>
            <w:r w:rsidRPr="003A4D22">
              <w:rPr>
                <w:rFonts w:cs="Calibri Light"/>
                <w:color w:val="1F3864"/>
                <w:lang w:val="ca-ES"/>
              </w:rPr>
              <w:t>st</w:t>
            </w:r>
            <w:r>
              <w:rPr>
                <w:rFonts w:cs="Calibri Light"/>
                <w:color w:val="1F3864"/>
                <w:lang w:val="ca-ES"/>
              </w:rPr>
              <w:t>e</w:t>
            </w:r>
            <w:r w:rsidRPr="003A4D22">
              <w:rPr>
                <w:rFonts w:cs="Calibri Light"/>
                <w:color w:val="1F3864"/>
                <w:lang w:val="ca-ES"/>
              </w:rPr>
              <w:t>s de m</w:t>
            </w:r>
            <w:r>
              <w:rPr>
                <w:rFonts w:cs="Calibri Light"/>
                <w:color w:val="1F3864"/>
                <w:lang w:val="ca-ES"/>
              </w:rPr>
              <w:t>illor</w:t>
            </w:r>
            <w:r w:rsidRPr="003A4D22">
              <w:rPr>
                <w:rFonts w:cs="Calibri Light"/>
                <w:color w:val="1F3864"/>
                <w:lang w:val="ca-ES"/>
              </w:rPr>
              <w:t>a:</w:t>
            </w:r>
          </w:p>
          <w:p w:rsidRPr="003A4D22" w:rsidR="00341E80" w:rsidP="0035277A" w:rsidRDefault="00341E80" w14:paraId="63A0829D" wp14:textId="77777777">
            <w:pPr>
              <w:spacing w:after="0" w:line="276" w:lineRule="auto"/>
              <w:rPr>
                <w:rFonts w:cs="Calibri Light"/>
                <w:color w:val="1F3864"/>
                <w:lang w:val="ca-ES"/>
              </w:rPr>
            </w:pPr>
          </w:p>
        </w:tc>
      </w:tr>
      <w:tr xmlns:wp14="http://schemas.microsoft.com/office/word/2010/wordml" w:rsidRPr="003A4D22" w:rsidR="00DD50E1" w:rsidTr="0035277A" w14:paraId="34C3FE87" wp14:textId="77777777">
        <w:trPr>
          <w:trHeight w:val="287"/>
        </w:trPr>
        <w:tc>
          <w:tcPr>
            <w:tcW w:w="9923" w:type="dxa"/>
            <w:gridSpan w:val="8"/>
            <w:shd w:val="clear" w:color="auto" w:fill="EAF1DD"/>
            <w:tcMar>
              <w:top w:w="12" w:type="dxa"/>
              <w:left w:w="39" w:type="dxa"/>
              <w:bottom w:w="0" w:type="dxa"/>
              <w:right w:w="39" w:type="dxa"/>
            </w:tcMar>
          </w:tcPr>
          <w:p w:rsidRPr="003A4D22" w:rsidR="00451C92" w:rsidP="001B0900" w:rsidRDefault="001B0900" w14:paraId="0A37F851" wp14:textId="77777777">
            <w:pPr>
              <w:spacing w:after="0" w:line="276" w:lineRule="auto"/>
              <w:rPr>
                <w:rFonts w:cs="Calibri Light"/>
                <w:color w:val="1F3864"/>
                <w:lang w:val="ca-ES"/>
              </w:rPr>
            </w:pPr>
            <w:r>
              <w:rPr>
                <w:rFonts w:cs="Calibri Light"/>
                <w:b/>
                <w:bCs/>
                <w:color w:val="1F3864"/>
                <w:lang w:val="ca-ES"/>
              </w:rPr>
              <w:t xml:space="preserve">AVALUACIÓ </w:t>
            </w:r>
            <w:r w:rsidRPr="003A4D22" w:rsidR="00451C92">
              <w:rPr>
                <w:rFonts w:cs="Calibri Light"/>
                <w:b/>
                <w:bCs/>
                <w:color w:val="1F3864"/>
                <w:lang w:val="ca-ES"/>
              </w:rPr>
              <w:t>FORMATIVA DE FINAL DE CURS.</w:t>
            </w:r>
            <w:r w:rsidRPr="003A4D22" w:rsidR="00451C92">
              <w:rPr>
                <w:rFonts w:cs="Calibri Light"/>
                <w:color w:val="1F3864"/>
                <w:lang w:val="ca-ES"/>
              </w:rPr>
              <w:t xml:space="preserve">   PROP</w:t>
            </w:r>
            <w:r>
              <w:rPr>
                <w:rFonts w:cs="Calibri Light"/>
                <w:color w:val="1F3864"/>
                <w:lang w:val="ca-ES"/>
              </w:rPr>
              <w:t>O</w:t>
            </w:r>
            <w:r w:rsidRPr="003A4D22" w:rsidR="00451C92">
              <w:rPr>
                <w:rFonts w:cs="Calibri Light"/>
                <w:color w:val="1F3864"/>
                <w:lang w:val="ca-ES"/>
              </w:rPr>
              <w:t>ST</w:t>
            </w:r>
            <w:r>
              <w:rPr>
                <w:rFonts w:cs="Calibri Light"/>
                <w:color w:val="1F3864"/>
                <w:lang w:val="ca-ES"/>
              </w:rPr>
              <w:t>ES / DECISION</w:t>
            </w:r>
            <w:r w:rsidRPr="003A4D22" w:rsidR="00451C92">
              <w:rPr>
                <w:rFonts w:cs="Calibri Light"/>
                <w:color w:val="1F3864"/>
                <w:lang w:val="ca-ES"/>
              </w:rPr>
              <w:t>S P</w:t>
            </w:r>
            <w:r>
              <w:rPr>
                <w:rFonts w:cs="Calibri Light"/>
                <w:color w:val="1F3864"/>
                <w:lang w:val="ca-ES"/>
              </w:rPr>
              <w:t>E</w:t>
            </w:r>
            <w:r w:rsidRPr="003A4D22" w:rsidR="00451C92">
              <w:rPr>
                <w:rFonts w:cs="Calibri Light"/>
                <w:color w:val="1F3864"/>
                <w:lang w:val="ca-ES"/>
              </w:rPr>
              <w:t>R</w:t>
            </w:r>
            <w:r>
              <w:rPr>
                <w:rFonts w:cs="Calibri Light"/>
                <w:color w:val="1F3864"/>
                <w:lang w:val="ca-ES"/>
              </w:rPr>
              <w:t xml:space="preserve"> </w:t>
            </w:r>
            <w:r w:rsidRPr="003A4D22" w:rsidR="00451C92">
              <w:rPr>
                <w:rFonts w:cs="Calibri Light"/>
                <w:color w:val="1F3864"/>
                <w:lang w:val="ca-ES"/>
              </w:rPr>
              <w:t xml:space="preserve">A APLICAR </w:t>
            </w:r>
            <w:r>
              <w:rPr>
                <w:rFonts w:cs="Calibri Light"/>
                <w:color w:val="1F3864"/>
                <w:lang w:val="ca-ES"/>
              </w:rPr>
              <w:t xml:space="preserve">DURANT </w:t>
            </w:r>
            <w:r w:rsidRPr="003A4D22" w:rsidR="00451C92">
              <w:rPr>
                <w:rFonts w:cs="Calibri Light"/>
                <w:color w:val="1F3864"/>
                <w:lang w:val="ca-ES"/>
              </w:rPr>
              <w:t>EL CURS S</w:t>
            </w:r>
            <w:r>
              <w:rPr>
                <w:rFonts w:cs="Calibri Light"/>
                <w:color w:val="1F3864"/>
                <w:lang w:val="ca-ES"/>
              </w:rPr>
              <w:t>EGÜ</w:t>
            </w:r>
            <w:r w:rsidRPr="003A4D22" w:rsidR="00451C92">
              <w:rPr>
                <w:rFonts w:cs="Calibri Light"/>
                <w:color w:val="1F3864"/>
                <w:lang w:val="ca-ES"/>
              </w:rPr>
              <w:t xml:space="preserve">ENT. </w:t>
            </w:r>
          </w:p>
        </w:tc>
      </w:tr>
      <w:tr xmlns:wp14="http://schemas.microsoft.com/office/word/2010/wordml" w:rsidRPr="003A4D22" w:rsidR="00DD50E1" w:rsidTr="0035277A" w14:paraId="4001573E" wp14:textId="77777777">
        <w:trPr>
          <w:trHeight w:val="287"/>
        </w:trPr>
        <w:tc>
          <w:tcPr>
            <w:tcW w:w="9923" w:type="dxa"/>
            <w:gridSpan w:val="8"/>
            <w:shd w:val="clear" w:color="auto" w:fill="EAF1DD"/>
            <w:tcMar>
              <w:top w:w="12" w:type="dxa"/>
              <w:left w:w="39" w:type="dxa"/>
              <w:bottom w:w="0" w:type="dxa"/>
              <w:right w:w="39" w:type="dxa"/>
            </w:tcMar>
          </w:tcPr>
          <w:p w:rsidRPr="003A4D22" w:rsidR="00451C92" w:rsidP="0035277A" w:rsidRDefault="001B0900" w14:paraId="12C5C1E6" wp14:textId="77777777">
            <w:pPr>
              <w:spacing w:after="0" w:line="276" w:lineRule="auto"/>
              <w:rPr>
                <w:rFonts w:cs="Calibri Light"/>
                <w:color w:val="1F3864"/>
                <w:lang w:val="ca-ES"/>
              </w:rPr>
            </w:pPr>
            <w:r w:rsidRPr="003A4D22">
              <w:rPr>
                <w:rFonts w:cs="Calibri Light"/>
                <w:b/>
                <w:bCs/>
                <w:color w:val="1F3864"/>
                <w:lang w:val="ca-ES"/>
              </w:rPr>
              <w:t>Avaluació del 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 xml:space="preserve"> i</w:t>
            </w:r>
            <w:r w:rsidRPr="003A4D22">
              <w:rPr>
                <w:rFonts w:cs="Calibri Light"/>
                <w:color w:val="1F3864"/>
                <w:lang w:val="ca-ES"/>
              </w:rPr>
              <w:t xml:space="preserve"> resultats obt</w:t>
            </w:r>
            <w:r>
              <w:rPr>
                <w:rFonts w:cs="Calibri Light"/>
                <w:color w:val="1F3864"/>
                <w:lang w:val="ca-ES"/>
              </w:rPr>
              <w:t>inguts</w:t>
            </w:r>
          </w:p>
        </w:tc>
      </w:tr>
      <w:tr xmlns:wp14="http://schemas.microsoft.com/office/word/2010/wordml" w:rsidRPr="003A4D22" w:rsidR="00DD50E1" w:rsidTr="0035277A" w14:paraId="39CA8924" wp14:textId="77777777">
        <w:trPr>
          <w:trHeight w:val="1663"/>
        </w:trPr>
        <w:tc>
          <w:tcPr>
            <w:tcW w:w="9923" w:type="dxa"/>
            <w:gridSpan w:val="8"/>
            <w:shd w:val="clear" w:color="auto" w:fill="auto"/>
            <w:tcMar>
              <w:top w:w="12" w:type="dxa"/>
              <w:left w:w="39" w:type="dxa"/>
              <w:bottom w:w="0" w:type="dxa"/>
              <w:right w:w="39" w:type="dxa"/>
            </w:tcMar>
          </w:tcPr>
          <w:p w:rsidRPr="003A4D22" w:rsidR="00451C92" w:rsidP="0035277A" w:rsidRDefault="00451C92" w14:paraId="1BB6F150" wp14:textId="77777777">
            <w:pPr>
              <w:spacing w:after="0" w:line="276" w:lineRule="auto"/>
              <w:rPr>
                <w:rFonts w:cs="Calibri Light"/>
                <w:color w:val="1F3864"/>
                <w:lang w:val="ca-ES"/>
              </w:rPr>
            </w:pPr>
          </w:p>
          <w:p w:rsidRPr="003A4D22" w:rsidR="00451C92" w:rsidP="0035277A" w:rsidRDefault="00451C92" w14:paraId="04338875" wp14:textId="77777777">
            <w:pPr>
              <w:spacing w:after="0" w:line="276" w:lineRule="auto"/>
              <w:rPr>
                <w:rFonts w:cs="Calibri Light"/>
                <w:color w:val="1F3864"/>
                <w:lang w:val="ca-ES"/>
              </w:rPr>
            </w:pPr>
          </w:p>
          <w:p w:rsidRPr="003A4D22" w:rsidR="00451C92" w:rsidP="0035277A" w:rsidRDefault="00451C92" w14:paraId="2CCB938B" wp14:textId="77777777">
            <w:pPr>
              <w:spacing w:after="0" w:line="276" w:lineRule="auto"/>
              <w:rPr>
                <w:rFonts w:cs="Calibri Light"/>
                <w:color w:val="1F3864"/>
                <w:lang w:val="ca-ES"/>
              </w:rPr>
            </w:pPr>
          </w:p>
        </w:tc>
      </w:tr>
      <w:tr xmlns:wp14="http://schemas.microsoft.com/office/word/2010/wordml" w:rsidRPr="003A4D22" w:rsidR="00DD50E1" w:rsidTr="0035277A" w14:paraId="1787564B" wp14:textId="77777777">
        <w:trPr>
          <w:trHeight w:val="333"/>
        </w:trPr>
        <w:tc>
          <w:tcPr>
            <w:tcW w:w="9923" w:type="dxa"/>
            <w:gridSpan w:val="8"/>
            <w:shd w:val="clear" w:color="auto" w:fill="FFFFCC"/>
            <w:tcMar>
              <w:top w:w="12" w:type="dxa"/>
              <w:left w:w="39" w:type="dxa"/>
              <w:bottom w:w="0" w:type="dxa"/>
              <w:right w:w="39" w:type="dxa"/>
            </w:tcMar>
          </w:tcPr>
          <w:p w:rsidRPr="003A4D22" w:rsidR="00451C92" w:rsidP="001B0900" w:rsidRDefault="001B0900" w14:paraId="7F9B037B" wp14:textId="77777777">
            <w:pPr>
              <w:spacing w:after="0" w:line="276" w:lineRule="auto"/>
              <w:rPr>
                <w:rFonts w:cs="Calibri Light"/>
                <w:color w:val="1F3864"/>
                <w:lang w:val="ca-ES"/>
              </w:rPr>
            </w:pPr>
            <w:r w:rsidRPr="003A4D22">
              <w:rPr>
                <w:rFonts w:cs="Calibri Light"/>
                <w:color w:val="1F3864"/>
                <w:lang w:val="ca-ES"/>
              </w:rPr>
              <w:t>Decisió</w:t>
            </w:r>
            <w:r>
              <w:rPr>
                <w:rFonts w:cs="Calibri Light"/>
                <w:color w:val="1F3864"/>
                <w:lang w:val="ca-ES"/>
              </w:rPr>
              <w:t xml:space="preserve"> sobre l’</w:t>
            </w:r>
            <w:r w:rsidRPr="003A4D22">
              <w:rPr>
                <w:rFonts w:cs="Calibri Light"/>
                <w:color w:val="1F3864"/>
                <w:lang w:val="ca-ES"/>
              </w:rPr>
              <w:t>Activitat</w:t>
            </w:r>
            <w:r>
              <w:rPr>
                <w:rFonts w:cs="Calibri Light"/>
                <w:color w:val="1F3864"/>
                <w:lang w:val="ca-ES"/>
              </w:rPr>
              <w:t xml:space="preserve"> palanca pe</w:t>
            </w:r>
            <w:r w:rsidRPr="003A4D22" w:rsidR="00451C92">
              <w:rPr>
                <w:rFonts w:cs="Calibri Light"/>
                <w:color w:val="1F3864"/>
                <w:lang w:val="ca-ES"/>
              </w:rPr>
              <w:t>r</w:t>
            </w:r>
            <w:r>
              <w:rPr>
                <w:rFonts w:cs="Calibri Light"/>
                <w:color w:val="1F3864"/>
                <w:lang w:val="ca-ES"/>
              </w:rPr>
              <w:t xml:space="preserve"> </w:t>
            </w:r>
            <w:r w:rsidRPr="003A4D22" w:rsidR="00451C92">
              <w:rPr>
                <w:rFonts w:cs="Calibri Light"/>
                <w:color w:val="1F3864"/>
                <w:lang w:val="ca-ES"/>
              </w:rPr>
              <w:t>al pr</w:t>
            </w:r>
            <w:r>
              <w:rPr>
                <w:rFonts w:cs="Calibri Light"/>
                <w:color w:val="1F3864"/>
                <w:lang w:val="ca-ES"/>
              </w:rPr>
              <w:t>oper</w:t>
            </w:r>
            <w:r w:rsidRPr="003A4D22" w:rsidR="00451C92">
              <w:rPr>
                <w:rFonts w:cs="Calibri Light"/>
                <w:color w:val="1F3864"/>
                <w:lang w:val="ca-ES"/>
              </w:rPr>
              <w:t xml:space="preserve"> curs:</w:t>
            </w:r>
          </w:p>
        </w:tc>
      </w:tr>
      <w:tr xmlns:wp14="http://schemas.microsoft.com/office/word/2010/wordml" w:rsidRPr="003A4D22" w:rsidR="00DD50E1" w:rsidTr="0035277A" w14:paraId="758D3076" wp14:textId="77777777">
        <w:trPr>
          <w:trHeight w:val="333"/>
        </w:trPr>
        <w:tc>
          <w:tcPr>
            <w:tcW w:w="3124" w:type="dxa"/>
            <w:shd w:val="clear" w:color="auto" w:fill="auto"/>
            <w:tcMar>
              <w:top w:w="12" w:type="dxa"/>
              <w:left w:w="39" w:type="dxa"/>
              <w:bottom w:w="0" w:type="dxa"/>
              <w:right w:w="39" w:type="dxa"/>
            </w:tcMar>
          </w:tcPr>
          <w:p w:rsidRPr="003A4D22" w:rsidR="00451C92" w:rsidP="001B0900" w:rsidRDefault="001B0900" w14:paraId="6B45DEBD" wp14:textId="77777777">
            <w:pPr>
              <w:spacing w:after="0" w:line="276" w:lineRule="auto"/>
              <w:jc w:val="center"/>
              <w:rPr>
                <w:rFonts w:cs="Calibri Light"/>
                <w:color w:val="1F3864"/>
                <w:lang w:val="ca-ES"/>
              </w:rPr>
            </w:pPr>
            <w:r w:rsidRPr="003A4D22">
              <w:rPr>
                <w:rFonts w:cs="Calibri Light"/>
                <w:color w:val="1F3864"/>
                <w:lang w:val="ca-ES"/>
              </w:rPr>
              <w:t>Mantenir</w:t>
            </w:r>
            <w:r w:rsidRPr="003A4D22" w:rsidR="00451C92">
              <w:rPr>
                <w:rFonts w:cs="Calibri Light"/>
                <w:color w:val="1F3864"/>
                <w:lang w:val="ca-ES"/>
              </w:rPr>
              <w:t xml:space="preserve"> </w:t>
            </w:r>
            <w:r>
              <w:rPr>
                <w:rFonts w:cs="Calibri Light"/>
                <w:color w:val="1F3864"/>
                <w:lang w:val="ca-ES"/>
              </w:rPr>
              <w:t>amb</w:t>
            </w:r>
            <w:r w:rsidRPr="003A4D22" w:rsidR="00451C92">
              <w:rPr>
                <w:rFonts w:cs="Calibri Light"/>
                <w:color w:val="1F3864"/>
                <w:lang w:val="ca-ES"/>
              </w:rPr>
              <w:t xml:space="preserve"> modificacions</w:t>
            </w:r>
          </w:p>
        </w:tc>
        <w:tc>
          <w:tcPr>
            <w:tcW w:w="425" w:type="dxa"/>
            <w:shd w:val="clear" w:color="auto" w:fill="auto"/>
          </w:tcPr>
          <w:p w:rsidRPr="003A4D22" w:rsidR="00451C92" w:rsidP="0035277A" w:rsidRDefault="00451C92" w14:paraId="796B98D5" wp14:textId="77777777">
            <w:pPr>
              <w:spacing w:after="0" w:line="276" w:lineRule="auto"/>
              <w:jc w:val="center"/>
              <w:rPr>
                <w:rFonts w:cs="Calibri Light"/>
                <w:color w:val="1F3864"/>
                <w:lang w:val="ca-ES"/>
              </w:rPr>
            </w:pPr>
          </w:p>
        </w:tc>
        <w:tc>
          <w:tcPr>
            <w:tcW w:w="2268" w:type="dxa"/>
            <w:shd w:val="clear" w:color="auto" w:fill="auto"/>
          </w:tcPr>
          <w:p w:rsidRPr="003A4D22" w:rsidR="00451C92" w:rsidP="001B0900" w:rsidRDefault="00451C92" w14:paraId="76347138" wp14:textId="77777777">
            <w:pPr>
              <w:spacing w:after="0" w:line="276" w:lineRule="auto"/>
              <w:jc w:val="center"/>
              <w:rPr>
                <w:rFonts w:cs="Calibri Light"/>
                <w:color w:val="1F3864"/>
                <w:lang w:val="ca-ES"/>
              </w:rPr>
            </w:pPr>
            <w:r w:rsidRPr="003A4D22">
              <w:rPr>
                <w:rFonts w:cs="Calibri Light"/>
                <w:color w:val="1F3864"/>
                <w:lang w:val="ca-ES"/>
              </w:rPr>
              <w:t xml:space="preserve">Ampliar </w:t>
            </w:r>
            <w:r w:rsidR="001B0900">
              <w:rPr>
                <w:rFonts w:cs="Calibri Light"/>
                <w:color w:val="1F3864"/>
                <w:lang w:val="ca-ES"/>
              </w:rPr>
              <w:t xml:space="preserve">la </w:t>
            </w:r>
            <w:r w:rsidRPr="003A4D22">
              <w:rPr>
                <w:rFonts w:cs="Calibri Light"/>
                <w:color w:val="1F3864"/>
                <w:lang w:val="ca-ES"/>
              </w:rPr>
              <w:t>s</w:t>
            </w:r>
            <w:r w:rsidR="001B0900">
              <w:rPr>
                <w:rFonts w:cs="Calibri Light"/>
                <w:color w:val="1F3864"/>
                <w:lang w:val="ca-ES"/>
              </w:rPr>
              <w:t>eva aplicació</w:t>
            </w:r>
          </w:p>
        </w:tc>
        <w:tc>
          <w:tcPr>
            <w:tcW w:w="425" w:type="dxa"/>
            <w:shd w:val="clear" w:color="auto" w:fill="auto"/>
          </w:tcPr>
          <w:p w:rsidRPr="003A4D22" w:rsidR="00451C92" w:rsidP="0035277A" w:rsidRDefault="00451C92" w14:paraId="344BE600" wp14:textId="77777777">
            <w:pPr>
              <w:spacing w:after="0" w:line="276" w:lineRule="auto"/>
              <w:jc w:val="center"/>
              <w:rPr>
                <w:rFonts w:cs="Calibri Light"/>
                <w:color w:val="1F3864"/>
                <w:lang w:val="ca-ES"/>
              </w:rPr>
            </w:pPr>
          </w:p>
        </w:tc>
        <w:tc>
          <w:tcPr>
            <w:tcW w:w="1418" w:type="dxa"/>
            <w:shd w:val="clear" w:color="auto" w:fill="auto"/>
          </w:tcPr>
          <w:p w:rsidRPr="003A4D22" w:rsidR="00451C92" w:rsidP="0035277A" w:rsidRDefault="00451C92" w14:paraId="592DF35F" wp14:textId="77777777">
            <w:pPr>
              <w:spacing w:after="0" w:line="276" w:lineRule="auto"/>
              <w:jc w:val="center"/>
              <w:rPr>
                <w:rFonts w:cs="Calibri Light"/>
                <w:color w:val="1F3864"/>
                <w:lang w:val="ca-ES"/>
              </w:rPr>
            </w:pPr>
            <w:r w:rsidRPr="003A4D22">
              <w:rPr>
                <w:rFonts w:cs="Calibri Light"/>
                <w:color w:val="1F3864"/>
                <w:lang w:val="ca-ES"/>
              </w:rPr>
              <w:t>Homologar</w:t>
            </w:r>
          </w:p>
        </w:tc>
        <w:tc>
          <w:tcPr>
            <w:tcW w:w="425" w:type="dxa"/>
            <w:shd w:val="clear" w:color="auto" w:fill="auto"/>
          </w:tcPr>
          <w:p w:rsidRPr="003A4D22" w:rsidR="00451C92" w:rsidP="0035277A" w:rsidRDefault="00451C92" w14:paraId="7EE3B4B9" wp14:textId="77777777">
            <w:pPr>
              <w:spacing w:after="0" w:line="276" w:lineRule="auto"/>
              <w:jc w:val="center"/>
              <w:rPr>
                <w:rFonts w:cs="Calibri Light"/>
                <w:color w:val="1F3864"/>
                <w:lang w:val="ca-ES"/>
              </w:rPr>
            </w:pPr>
          </w:p>
        </w:tc>
        <w:tc>
          <w:tcPr>
            <w:tcW w:w="1418" w:type="dxa"/>
            <w:shd w:val="clear" w:color="auto" w:fill="auto"/>
          </w:tcPr>
          <w:p w:rsidRPr="003A4D22" w:rsidR="00451C92" w:rsidP="0035277A" w:rsidRDefault="00451C92" w14:paraId="1A5C4DFE" wp14:textId="77777777">
            <w:pPr>
              <w:spacing w:after="0" w:line="276" w:lineRule="auto"/>
              <w:jc w:val="center"/>
              <w:rPr>
                <w:rFonts w:cs="Calibri Light"/>
                <w:color w:val="1F3864"/>
                <w:lang w:val="ca-ES"/>
              </w:rPr>
            </w:pPr>
            <w:r w:rsidRPr="003A4D22">
              <w:rPr>
                <w:rFonts w:cs="Calibri Light"/>
                <w:color w:val="1F3864"/>
                <w:lang w:val="ca-ES"/>
              </w:rPr>
              <w:t>Descartar</w:t>
            </w:r>
          </w:p>
        </w:tc>
        <w:tc>
          <w:tcPr>
            <w:tcW w:w="420" w:type="dxa"/>
            <w:shd w:val="clear" w:color="auto" w:fill="auto"/>
          </w:tcPr>
          <w:p w:rsidRPr="003A4D22" w:rsidR="00451C92" w:rsidP="0035277A" w:rsidRDefault="00451C92" w14:paraId="17D63EA2" wp14:textId="77777777">
            <w:pPr>
              <w:spacing w:after="0" w:line="276" w:lineRule="auto"/>
              <w:jc w:val="center"/>
              <w:rPr>
                <w:rFonts w:cs="Calibri Light"/>
                <w:color w:val="1F3864"/>
                <w:lang w:val="ca-ES"/>
              </w:rPr>
            </w:pPr>
          </w:p>
        </w:tc>
      </w:tr>
    </w:tbl>
    <w:p xmlns:wp14="http://schemas.microsoft.com/office/word/2010/wordml" w:rsidRPr="003A4D22" w:rsidR="00E5105D" w:rsidRDefault="00E5105D" w14:paraId="52E608EF" wp14:textId="77777777">
      <w:pPr>
        <w:rPr>
          <w:rFonts w:cs="Calibri Light"/>
          <w:color w:val="1F3863"/>
          <w:sz w:val="24"/>
          <w:szCs w:val="24"/>
          <w:lang w:val="ca-ES"/>
        </w:rPr>
      </w:pPr>
    </w:p>
    <w:p xmlns:wp14="http://schemas.microsoft.com/office/word/2010/wordml" w:rsidRPr="003A4D22" w:rsidR="00451C92" w:rsidP="00451C92" w:rsidRDefault="001B0900" w14:paraId="4C171177" wp14:textId="77777777">
      <w:pPr>
        <w:spacing w:after="0" w:line="276" w:lineRule="auto"/>
        <w:rPr>
          <w:rFonts w:cs="Calibri Light"/>
          <w:color w:val="1F3864"/>
          <w:sz w:val="18"/>
          <w:szCs w:val="18"/>
          <w:lang w:val="ca-ES"/>
        </w:rPr>
      </w:pPr>
      <w:r w:rsidRPr="003A4D22">
        <w:rPr>
          <w:rFonts w:cs="Calibri Light"/>
          <w:color w:val="1F3864"/>
          <w:sz w:val="18"/>
          <w:szCs w:val="18"/>
          <w:lang w:val="ca-ES"/>
        </w:rPr>
        <w:t>Observacions</w:t>
      </w:r>
      <w:r w:rsidRPr="003A4D22" w:rsidR="00451C92">
        <w:rPr>
          <w:rFonts w:cs="Calibri Light"/>
          <w:color w:val="1F3864"/>
          <w:sz w:val="18"/>
          <w:szCs w:val="18"/>
          <w:lang w:val="ca-ES"/>
        </w:rPr>
        <w:t>:</w:t>
      </w:r>
    </w:p>
    <w:p xmlns:wp14="http://schemas.microsoft.com/office/word/2010/wordml" w:rsidRPr="003A4D22" w:rsidR="00451C92" w:rsidP="00451C92" w:rsidRDefault="00451C92" w14:paraId="38CA0B76" wp14:textId="77777777">
      <w:pPr>
        <w:spacing w:after="0" w:line="276" w:lineRule="auto"/>
        <w:rPr>
          <w:rFonts w:cs="Calibri Light"/>
          <w:color w:val="1F3864"/>
          <w:sz w:val="18"/>
          <w:szCs w:val="18"/>
          <w:lang w:val="ca-ES"/>
        </w:rPr>
      </w:pPr>
      <w:r w:rsidRPr="003A4D22">
        <w:rPr>
          <w:rFonts w:cs="Calibri Light"/>
          <w:color w:val="1F3864"/>
          <w:sz w:val="18"/>
          <w:szCs w:val="18"/>
          <w:lang w:val="ca-ES"/>
        </w:rPr>
        <w:t>-</w:t>
      </w:r>
      <w:r w:rsidRPr="003A4D22" w:rsidR="001B0900">
        <w:rPr>
          <w:rFonts w:cs="Calibri Light"/>
          <w:color w:val="1F3864"/>
          <w:sz w:val="18"/>
          <w:szCs w:val="18"/>
          <w:lang w:val="ca-ES"/>
        </w:rPr>
        <w:t>Avaluació</w:t>
      </w:r>
      <w:r w:rsidRPr="003A4D22">
        <w:rPr>
          <w:rFonts w:cs="Calibri Light"/>
          <w:color w:val="1F3864"/>
          <w:sz w:val="18"/>
          <w:szCs w:val="18"/>
          <w:lang w:val="ca-ES"/>
        </w:rPr>
        <w:t xml:space="preserve"> del </w:t>
      </w:r>
      <w:r w:rsidRPr="003A4D22" w:rsidR="001B0900">
        <w:rPr>
          <w:rFonts w:cs="Calibri Light"/>
          <w:color w:val="1F3864"/>
          <w:sz w:val="18"/>
          <w:szCs w:val="18"/>
          <w:lang w:val="ca-ES"/>
        </w:rPr>
        <w:t>procés</w:t>
      </w:r>
      <w:r w:rsidR="001B0900">
        <w:rPr>
          <w:rFonts w:cs="Calibri Light"/>
          <w:color w:val="1F3864"/>
          <w:sz w:val="18"/>
          <w:szCs w:val="18"/>
          <w:lang w:val="ca-ES"/>
        </w:rPr>
        <w:t xml:space="preserve">. Per omplir </w:t>
      </w:r>
      <w:r w:rsidRPr="003A4D22">
        <w:rPr>
          <w:rFonts w:cs="Calibri Light"/>
          <w:color w:val="1F3864"/>
          <w:sz w:val="18"/>
          <w:szCs w:val="18"/>
          <w:lang w:val="ca-ES"/>
        </w:rPr>
        <w:t>en el moment de fe</w:t>
      </w:r>
      <w:r w:rsidR="001B0900">
        <w:rPr>
          <w:rFonts w:cs="Calibri Light"/>
          <w:color w:val="1F3864"/>
          <w:sz w:val="18"/>
          <w:szCs w:val="18"/>
          <w:lang w:val="ca-ES"/>
        </w:rPr>
        <w:t>r</w:t>
      </w:r>
      <w:r w:rsidRPr="003A4D22">
        <w:rPr>
          <w:rFonts w:cs="Calibri Light"/>
          <w:color w:val="1F3864"/>
          <w:sz w:val="18"/>
          <w:szCs w:val="18"/>
          <w:lang w:val="ca-ES"/>
        </w:rPr>
        <w:t xml:space="preserve"> l</w:t>
      </w:r>
      <w:r w:rsidR="001B0900">
        <w:rPr>
          <w:rFonts w:cs="Calibri Light"/>
          <w:color w:val="1F3864"/>
          <w:sz w:val="18"/>
          <w:szCs w:val="18"/>
          <w:lang w:val="ca-ES"/>
        </w:rPr>
        <w:t>’</w:t>
      </w:r>
      <w:r w:rsidRPr="003A4D22">
        <w:rPr>
          <w:rFonts w:cs="Calibri Light"/>
          <w:color w:val="1F3864"/>
          <w:sz w:val="18"/>
          <w:szCs w:val="18"/>
          <w:lang w:val="ca-ES"/>
        </w:rPr>
        <w:t>avaluació de final de curs de l</w:t>
      </w:r>
      <w:r w:rsidR="001B0900">
        <w:rPr>
          <w:rFonts w:cs="Calibri Light"/>
          <w:color w:val="1F3864"/>
          <w:sz w:val="18"/>
          <w:szCs w:val="18"/>
          <w:lang w:val="ca-ES"/>
        </w:rPr>
        <w:t>’</w:t>
      </w:r>
      <w:r w:rsidRPr="003A4D22">
        <w:rPr>
          <w:rFonts w:cs="Calibri Light"/>
          <w:color w:val="1F3864"/>
          <w:sz w:val="18"/>
          <w:szCs w:val="18"/>
          <w:lang w:val="ca-ES"/>
        </w:rPr>
        <w:t>activi</w:t>
      </w:r>
      <w:r w:rsidR="001B0900">
        <w:rPr>
          <w:rFonts w:cs="Calibri Light"/>
          <w:color w:val="1F3864"/>
          <w:sz w:val="18"/>
          <w:szCs w:val="18"/>
          <w:lang w:val="ca-ES"/>
        </w:rPr>
        <w:t>t</w:t>
      </w:r>
      <w:r w:rsidRPr="003A4D22">
        <w:rPr>
          <w:rFonts w:cs="Calibri Light"/>
          <w:color w:val="1F3864"/>
          <w:sz w:val="18"/>
          <w:szCs w:val="18"/>
          <w:lang w:val="ca-ES"/>
        </w:rPr>
        <w:t>a</w:t>
      </w:r>
      <w:r w:rsidR="001B0900">
        <w:rPr>
          <w:rFonts w:cs="Calibri Light"/>
          <w:color w:val="1F3864"/>
          <w:sz w:val="18"/>
          <w:szCs w:val="18"/>
          <w:lang w:val="ca-ES"/>
        </w:rPr>
        <w:t>t</w:t>
      </w:r>
      <w:r w:rsidR="00D7583C">
        <w:rPr>
          <w:rFonts w:cs="Calibri Light"/>
          <w:color w:val="1F3864"/>
          <w:sz w:val="18"/>
          <w:szCs w:val="18"/>
          <w:lang w:val="ca-ES"/>
        </w:rPr>
        <w:t xml:space="preserve"> (Junta d’</w:t>
      </w:r>
      <w:r w:rsidRPr="003A4D22" w:rsidR="00D7583C">
        <w:rPr>
          <w:rFonts w:cs="Calibri Light"/>
          <w:color w:val="1F3864"/>
          <w:sz w:val="18"/>
          <w:szCs w:val="18"/>
          <w:lang w:val="ca-ES"/>
        </w:rPr>
        <w:t>avaluació</w:t>
      </w:r>
      <w:r w:rsidRPr="003A4D22">
        <w:rPr>
          <w:rFonts w:cs="Calibri Light"/>
          <w:color w:val="1F3864"/>
          <w:sz w:val="18"/>
          <w:szCs w:val="18"/>
          <w:lang w:val="ca-ES"/>
        </w:rPr>
        <w:t xml:space="preserve">, </w:t>
      </w:r>
      <w:r w:rsidRPr="003A4D22" w:rsidR="00D7583C">
        <w:rPr>
          <w:rFonts w:cs="Calibri Light"/>
          <w:color w:val="1F3864"/>
          <w:sz w:val="18"/>
          <w:szCs w:val="18"/>
          <w:lang w:val="ca-ES"/>
        </w:rPr>
        <w:t>reunió</w:t>
      </w:r>
      <w:r w:rsidRPr="003A4D22">
        <w:rPr>
          <w:rFonts w:cs="Calibri Light"/>
          <w:color w:val="1F3864"/>
          <w:sz w:val="18"/>
          <w:szCs w:val="18"/>
          <w:lang w:val="ca-ES"/>
        </w:rPr>
        <w:t xml:space="preserve"> de</w:t>
      </w:r>
      <w:r w:rsidR="00D7583C">
        <w:rPr>
          <w:rFonts w:cs="Calibri Light"/>
          <w:color w:val="1F3864"/>
          <w:sz w:val="18"/>
          <w:szCs w:val="18"/>
          <w:lang w:val="ca-ES"/>
        </w:rPr>
        <w:t xml:space="preserve"> </w:t>
      </w:r>
      <w:r w:rsidRPr="003A4D22">
        <w:rPr>
          <w:rFonts w:cs="Calibri Light"/>
          <w:color w:val="1F3864"/>
          <w:sz w:val="18"/>
          <w:szCs w:val="18"/>
          <w:lang w:val="ca-ES"/>
        </w:rPr>
        <w:t>l</w:t>
      </w:r>
      <w:r w:rsidR="00D7583C">
        <w:rPr>
          <w:rFonts w:cs="Calibri Light"/>
          <w:color w:val="1F3864"/>
          <w:sz w:val="18"/>
          <w:szCs w:val="18"/>
          <w:lang w:val="ca-ES"/>
        </w:rPr>
        <w:t>’</w:t>
      </w:r>
      <w:r w:rsidRPr="003A4D22">
        <w:rPr>
          <w:rFonts w:cs="Calibri Light"/>
          <w:color w:val="1F3864"/>
          <w:sz w:val="18"/>
          <w:szCs w:val="18"/>
          <w:lang w:val="ca-ES"/>
        </w:rPr>
        <w:t>equip</w:t>
      </w:r>
      <w:r w:rsidR="00D7583C">
        <w:rPr>
          <w:rFonts w:cs="Calibri Light"/>
          <w:color w:val="1F3864"/>
          <w:sz w:val="18"/>
          <w:szCs w:val="18"/>
          <w:lang w:val="ca-ES"/>
        </w:rPr>
        <w:t xml:space="preserve"> docent, de departament…) É</w:t>
      </w:r>
      <w:r w:rsidRPr="003A4D22">
        <w:rPr>
          <w:rFonts w:cs="Calibri Light"/>
          <w:color w:val="1F3864"/>
          <w:sz w:val="18"/>
          <w:szCs w:val="18"/>
          <w:lang w:val="ca-ES"/>
        </w:rPr>
        <w:t>s intere</w:t>
      </w:r>
      <w:r w:rsidR="00D7583C">
        <w:rPr>
          <w:rFonts w:cs="Calibri Light"/>
          <w:color w:val="1F3864"/>
          <w:sz w:val="18"/>
          <w:szCs w:val="18"/>
          <w:lang w:val="ca-ES"/>
        </w:rPr>
        <w:t>s</w:t>
      </w:r>
      <w:r w:rsidRPr="003A4D22">
        <w:rPr>
          <w:rFonts w:cs="Calibri Light"/>
          <w:color w:val="1F3864"/>
          <w:sz w:val="18"/>
          <w:szCs w:val="18"/>
          <w:lang w:val="ca-ES"/>
        </w:rPr>
        <w:t>sant reco</w:t>
      </w:r>
      <w:r w:rsidR="00D7583C">
        <w:rPr>
          <w:rFonts w:cs="Calibri Light"/>
          <w:color w:val="1F3864"/>
          <w:sz w:val="18"/>
          <w:szCs w:val="18"/>
          <w:lang w:val="ca-ES"/>
        </w:rPr>
        <w:t>llir le</w:t>
      </w:r>
      <w:r w:rsidRPr="003A4D22">
        <w:rPr>
          <w:rFonts w:cs="Calibri Light"/>
          <w:color w:val="1F3864"/>
          <w:sz w:val="18"/>
          <w:szCs w:val="18"/>
          <w:lang w:val="ca-ES"/>
        </w:rPr>
        <w:t>s diferents mirad</w:t>
      </w:r>
      <w:r w:rsidR="00D7583C">
        <w:rPr>
          <w:rFonts w:cs="Calibri Light"/>
          <w:color w:val="1F3864"/>
          <w:sz w:val="18"/>
          <w:szCs w:val="18"/>
          <w:lang w:val="ca-ES"/>
        </w:rPr>
        <w:t>e</w:t>
      </w:r>
      <w:r w:rsidRPr="003A4D22">
        <w:rPr>
          <w:rFonts w:cs="Calibri Light"/>
          <w:color w:val="1F3864"/>
          <w:sz w:val="18"/>
          <w:szCs w:val="18"/>
          <w:lang w:val="ca-ES"/>
        </w:rPr>
        <w:t xml:space="preserve">s, </w:t>
      </w:r>
      <w:r w:rsidR="00D7583C">
        <w:rPr>
          <w:rFonts w:cs="Calibri Light"/>
          <w:color w:val="1F3864"/>
          <w:sz w:val="18"/>
          <w:szCs w:val="18"/>
          <w:lang w:val="ca-ES"/>
        </w:rPr>
        <w:t>i explicitar què</w:t>
      </w:r>
      <w:r w:rsidRPr="003A4D22">
        <w:rPr>
          <w:rFonts w:cs="Calibri Light"/>
          <w:color w:val="1F3864"/>
          <w:sz w:val="18"/>
          <w:szCs w:val="18"/>
          <w:lang w:val="ca-ES"/>
        </w:rPr>
        <w:t xml:space="preserve"> ha funciona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qu</w:t>
      </w:r>
      <w:r w:rsidR="00D7583C">
        <w:rPr>
          <w:rFonts w:cs="Calibri Light"/>
          <w:color w:val="1F3864"/>
          <w:sz w:val="18"/>
          <w:szCs w:val="18"/>
          <w:lang w:val="ca-ES"/>
        </w:rPr>
        <w:t>è</w:t>
      </w:r>
      <w:r w:rsidRPr="003A4D22">
        <w:rPr>
          <w:rFonts w:cs="Calibri Light"/>
          <w:color w:val="1F3864"/>
          <w:sz w:val="18"/>
          <w:szCs w:val="18"/>
          <w:lang w:val="ca-ES"/>
        </w:rPr>
        <w:t xml:space="preserve"> nece</w:t>
      </w:r>
      <w:r w:rsidR="00D7583C">
        <w:rPr>
          <w:rFonts w:cs="Calibri Light"/>
          <w:color w:val="1F3864"/>
          <w:sz w:val="18"/>
          <w:szCs w:val="18"/>
          <w:lang w:val="ca-ES"/>
        </w:rPr>
        <w:t>ssita mill</w:t>
      </w:r>
      <w:r w:rsidRPr="003A4D22">
        <w:rPr>
          <w:rFonts w:cs="Calibri Light"/>
          <w:color w:val="1F3864"/>
          <w:sz w:val="18"/>
          <w:szCs w:val="18"/>
          <w:lang w:val="ca-ES"/>
        </w:rPr>
        <w:t xml:space="preserve">orar, </w:t>
      </w:r>
      <w:r w:rsidR="00D7583C">
        <w:rPr>
          <w:rFonts w:cs="Calibri Light"/>
          <w:color w:val="1F3864"/>
          <w:sz w:val="18"/>
          <w:szCs w:val="18"/>
          <w:lang w:val="ca-ES"/>
        </w:rPr>
        <w:t>i</w:t>
      </w:r>
      <w:r w:rsidRPr="003A4D22">
        <w:rPr>
          <w:rFonts w:cs="Calibri Light"/>
          <w:color w:val="1F3864"/>
          <w:sz w:val="18"/>
          <w:szCs w:val="18"/>
          <w:lang w:val="ca-ES"/>
        </w:rPr>
        <w:t xml:space="preserve"> la recom</w:t>
      </w:r>
      <w:r w:rsidR="00D7583C">
        <w:rPr>
          <w:rFonts w:cs="Calibri Light"/>
          <w:color w:val="1F3864"/>
          <w:sz w:val="18"/>
          <w:szCs w:val="18"/>
          <w:lang w:val="ca-ES"/>
        </w:rPr>
        <w:t>a</w:t>
      </w:r>
      <w:r w:rsidRPr="003A4D22">
        <w:rPr>
          <w:rFonts w:cs="Calibri Light"/>
          <w:color w:val="1F3864"/>
          <w:sz w:val="18"/>
          <w:szCs w:val="18"/>
          <w:lang w:val="ca-ES"/>
        </w:rPr>
        <w:t>nació de manten</w:t>
      </w:r>
      <w:r w:rsidR="00D7583C">
        <w:rPr>
          <w:rFonts w:cs="Calibri Light"/>
          <w:color w:val="1F3864"/>
          <w:sz w:val="18"/>
          <w:szCs w:val="18"/>
          <w:lang w:val="ca-ES"/>
        </w:rPr>
        <w:t>i</w:t>
      </w:r>
      <w:r w:rsidRPr="003A4D22">
        <w:rPr>
          <w:rFonts w:cs="Calibri Light"/>
          <w:color w:val="1F3864"/>
          <w:sz w:val="18"/>
          <w:szCs w:val="18"/>
          <w:lang w:val="ca-ES"/>
        </w:rPr>
        <w:t>r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amb</w:t>
      </w:r>
      <w:r w:rsidRPr="003A4D22">
        <w:rPr>
          <w:rFonts w:cs="Calibri Light"/>
          <w:color w:val="1F3864"/>
          <w:sz w:val="18"/>
          <w:szCs w:val="18"/>
          <w:lang w:val="ca-ES"/>
        </w:rPr>
        <w:t xml:space="preserve"> m</w:t>
      </w:r>
      <w:r w:rsidR="00D7583C">
        <w:rPr>
          <w:rFonts w:cs="Calibri Light"/>
          <w:color w:val="1F3864"/>
          <w:sz w:val="18"/>
          <w:szCs w:val="18"/>
          <w:lang w:val="ca-ES"/>
        </w:rPr>
        <w:t>ill</w:t>
      </w:r>
      <w:r w:rsidRPr="003A4D22">
        <w:rPr>
          <w:rFonts w:cs="Calibri Light"/>
          <w:color w:val="1F3864"/>
          <w:sz w:val="18"/>
          <w:szCs w:val="18"/>
          <w:lang w:val="ca-ES"/>
        </w:rPr>
        <w:t>or</w:t>
      </w:r>
      <w:r w:rsidR="00D7583C">
        <w:rPr>
          <w:rFonts w:cs="Calibri Light"/>
          <w:color w:val="1F3864"/>
          <w:sz w:val="18"/>
          <w:szCs w:val="18"/>
          <w:lang w:val="ca-ES"/>
        </w:rPr>
        <w:t>e</w:t>
      </w:r>
      <w:r w:rsidRPr="003A4D22">
        <w:rPr>
          <w:rFonts w:cs="Calibri Light"/>
          <w:color w:val="1F3864"/>
          <w:sz w:val="18"/>
          <w:szCs w:val="18"/>
          <w:lang w:val="ca-ES"/>
        </w:rPr>
        <w:t xml:space="preserve">s, ampliar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m</w:t>
      </w:r>
      <w:r w:rsidR="00D7583C">
        <w:rPr>
          <w:rFonts w:cs="Calibri Light"/>
          <w:color w:val="1F3864"/>
          <w:sz w:val="18"/>
          <w:szCs w:val="18"/>
          <w:lang w:val="ca-ES"/>
        </w:rPr>
        <w:t>é</w:t>
      </w:r>
      <w:r w:rsidRPr="003A4D22">
        <w:rPr>
          <w:rFonts w:cs="Calibri Light"/>
          <w:color w:val="1F3864"/>
          <w:sz w:val="18"/>
          <w:szCs w:val="18"/>
          <w:lang w:val="ca-ES"/>
        </w:rPr>
        <w:t>s grups, homologar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el</w:t>
      </w:r>
      <w:r w:rsidRPr="003A4D22">
        <w:rPr>
          <w:rFonts w:cs="Calibri Light"/>
          <w:color w:val="1F3864"/>
          <w:sz w:val="18"/>
          <w:szCs w:val="18"/>
          <w:lang w:val="ca-ES"/>
        </w:rPr>
        <w:t xml:space="preserve"> s</w:t>
      </w:r>
      <w:r w:rsidR="00D7583C">
        <w:rPr>
          <w:rFonts w:cs="Calibri Light"/>
          <w:color w:val="1F3864"/>
          <w:sz w:val="18"/>
          <w:szCs w:val="18"/>
          <w:lang w:val="ca-ES"/>
        </w:rPr>
        <w:t>eu bon funcionam</w:t>
      </w:r>
      <w:r w:rsidRPr="003A4D22">
        <w:rPr>
          <w:rFonts w:cs="Calibri Light"/>
          <w:color w:val="1F3864"/>
          <w:sz w:val="18"/>
          <w:szCs w:val="18"/>
          <w:lang w:val="ca-ES"/>
        </w:rPr>
        <w:t>ent o descartar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w:t>
      </w:r>
      <w:r w:rsidRPr="003A4D22">
        <w:rPr>
          <w:rFonts w:cs="Calibri Light"/>
          <w:color w:val="1F3864"/>
          <w:sz w:val="18"/>
          <w:szCs w:val="18"/>
          <w:lang w:val="ca-ES"/>
        </w:rPr>
        <w:t>r</w:t>
      </w:r>
      <w:r w:rsidR="00D7583C">
        <w:rPr>
          <w:rFonts w:cs="Calibri Light"/>
          <w:color w:val="1F3864"/>
          <w:sz w:val="18"/>
          <w:szCs w:val="18"/>
          <w:lang w:val="ca-ES"/>
        </w:rPr>
        <w:t xml:space="preserve"> </w:t>
      </w:r>
      <w:r w:rsidRPr="003A4D22">
        <w:rPr>
          <w:rFonts w:cs="Calibri Light"/>
          <w:color w:val="1F3864"/>
          <w:sz w:val="18"/>
          <w:szCs w:val="18"/>
          <w:lang w:val="ca-ES"/>
        </w:rPr>
        <w:t>al pr</w:t>
      </w:r>
      <w:r w:rsidR="00D7583C">
        <w:rPr>
          <w:rFonts w:cs="Calibri Light"/>
          <w:color w:val="1F3864"/>
          <w:sz w:val="18"/>
          <w:szCs w:val="18"/>
          <w:lang w:val="ca-ES"/>
        </w:rPr>
        <w:t>oper curs</w:t>
      </w:r>
      <w:r w:rsidRPr="003A4D22">
        <w:rPr>
          <w:rFonts w:cs="Calibri Light"/>
          <w:color w:val="1F3864"/>
          <w:sz w:val="18"/>
          <w:szCs w:val="18"/>
          <w:lang w:val="ca-ES"/>
        </w:rPr>
        <w:t xml:space="preserve"> </w:t>
      </w:r>
      <w:r w:rsidR="00D7583C">
        <w:rPr>
          <w:rFonts w:cs="Calibri Light"/>
          <w:color w:val="1F3864"/>
          <w:sz w:val="18"/>
          <w:szCs w:val="18"/>
          <w:lang w:val="ca-ES"/>
        </w:rPr>
        <w:t>atès el poc</w:t>
      </w:r>
      <w:r w:rsidRPr="003A4D22">
        <w:rPr>
          <w:rFonts w:cs="Calibri Light"/>
          <w:color w:val="1F3864"/>
          <w:sz w:val="18"/>
          <w:szCs w:val="18"/>
          <w:lang w:val="ca-ES"/>
        </w:rPr>
        <w:t xml:space="preserve"> valor que aporta.</w:t>
      </w:r>
    </w:p>
    <w:p xmlns:wp14="http://schemas.microsoft.com/office/word/2010/wordml" w:rsidRPr="003A4D22" w:rsidR="00451C92" w:rsidP="00451C92" w:rsidRDefault="00451C92" w14:paraId="074E47F7" wp14:textId="77777777">
      <w:pPr>
        <w:spacing w:after="0" w:line="276" w:lineRule="auto"/>
        <w:rPr>
          <w:rFonts w:cs="Calibri Light"/>
          <w:color w:val="1F3864"/>
          <w:sz w:val="18"/>
          <w:szCs w:val="18"/>
          <w:lang w:val="ca-ES"/>
        </w:rPr>
      </w:pPr>
    </w:p>
    <w:p xmlns:wp14="http://schemas.microsoft.com/office/word/2010/wordml" w:rsidRPr="003A4D22" w:rsidR="00451C92" w:rsidP="00451C92" w:rsidRDefault="00451C92" w14:paraId="27CA92B9" wp14:textId="77777777">
      <w:pPr>
        <w:spacing w:after="0" w:line="276" w:lineRule="auto"/>
        <w:rPr>
          <w:rFonts w:cs="Calibri Light"/>
          <w:color w:val="1F3864"/>
          <w:sz w:val="18"/>
          <w:szCs w:val="18"/>
          <w:lang w:val="ca-ES"/>
        </w:rPr>
      </w:pPr>
      <w:r w:rsidRPr="003A4D22">
        <w:rPr>
          <w:rFonts w:cs="Calibri Light"/>
          <w:color w:val="1F3864"/>
          <w:sz w:val="18"/>
          <w:szCs w:val="18"/>
          <w:lang w:val="ca-ES"/>
        </w:rPr>
        <w:t>-En el caso d</w:t>
      </w:r>
      <w:r w:rsidR="00D7583C">
        <w:rPr>
          <w:rFonts w:cs="Calibri Light"/>
          <w:color w:val="1F3864"/>
          <w:sz w:val="18"/>
          <w:szCs w:val="18"/>
          <w:lang w:val="ca-ES"/>
        </w:rPr>
        <w:t>’</w:t>
      </w:r>
      <w:r w:rsidRPr="003A4D22">
        <w:rPr>
          <w:rFonts w:cs="Calibri Light"/>
          <w:color w:val="1F3864"/>
          <w:sz w:val="18"/>
          <w:szCs w:val="18"/>
          <w:lang w:val="ca-ES"/>
        </w:rPr>
        <w:t>homologació de l</w:t>
      </w:r>
      <w:r w:rsidR="00D7583C">
        <w:rPr>
          <w:rFonts w:cs="Calibri Light"/>
          <w:color w:val="1F3864"/>
          <w:sz w:val="18"/>
          <w:szCs w:val="18"/>
          <w:lang w:val="ca-ES"/>
        </w:rPr>
        <w:t>’</w:t>
      </w:r>
      <w:r w:rsidRPr="003A4D22" w:rsidR="00D7583C">
        <w:rPr>
          <w:rFonts w:cs="Calibri Light"/>
          <w:color w:val="1F3864"/>
          <w:sz w:val="18"/>
          <w:szCs w:val="18"/>
          <w:lang w:val="ca-ES"/>
        </w:rPr>
        <w:t>activitat</w:t>
      </w:r>
      <w:r w:rsidRPr="003A4D22">
        <w:rPr>
          <w:rFonts w:cs="Calibri Light"/>
          <w:color w:val="1F3864"/>
          <w:sz w:val="18"/>
          <w:szCs w:val="18"/>
          <w:lang w:val="ca-ES"/>
        </w:rPr>
        <w:t xml:space="preserve"> pel centr</w:t>
      </w:r>
      <w:r w:rsidR="00D7583C">
        <w:rPr>
          <w:rFonts w:cs="Calibri Light"/>
          <w:color w:val="1F3864"/>
          <w:sz w:val="18"/>
          <w:szCs w:val="18"/>
          <w:lang w:val="ca-ES"/>
        </w:rPr>
        <w:t>e</w:t>
      </w:r>
      <w:r w:rsidRPr="003A4D22">
        <w:rPr>
          <w:rFonts w:cs="Calibri Light"/>
          <w:color w:val="1F3864"/>
          <w:sz w:val="18"/>
          <w:szCs w:val="18"/>
          <w:lang w:val="ca-ES"/>
        </w:rPr>
        <w:t xml:space="preserve">, </w:t>
      </w:r>
      <w:r w:rsidR="00D7583C">
        <w:rPr>
          <w:rFonts w:cs="Calibri Light"/>
          <w:color w:val="1F3864"/>
          <w:sz w:val="18"/>
          <w:szCs w:val="18"/>
          <w:lang w:val="ca-ES"/>
        </w:rPr>
        <w:t>e</w:t>
      </w:r>
      <w:r w:rsidRPr="003A4D22">
        <w:rPr>
          <w:rFonts w:cs="Calibri Light"/>
          <w:color w:val="1F3864"/>
          <w:sz w:val="18"/>
          <w:szCs w:val="18"/>
          <w:lang w:val="ca-ES"/>
        </w:rPr>
        <w:t>s recom</w:t>
      </w:r>
      <w:r w:rsidR="00D7583C">
        <w:rPr>
          <w:rFonts w:cs="Calibri Light"/>
          <w:color w:val="1F3864"/>
          <w:sz w:val="18"/>
          <w:szCs w:val="18"/>
          <w:lang w:val="ca-ES"/>
        </w:rPr>
        <w:t>a</w:t>
      </w:r>
      <w:r w:rsidRPr="003A4D22">
        <w:rPr>
          <w:rFonts w:cs="Calibri Light"/>
          <w:color w:val="1F3864"/>
          <w:sz w:val="18"/>
          <w:szCs w:val="18"/>
          <w:lang w:val="ca-ES"/>
        </w:rPr>
        <w:t>na establ</w:t>
      </w:r>
      <w:r w:rsidR="00D7583C">
        <w:rPr>
          <w:rFonts w:cs="Calibri Light"/>
          <w:color w:val="1F3864"/>
          <w:sz w:val="18"/>
          <w:szCs w:val="18"/>
          <w:lang w:val="ca-ES"/>
        </w:rPr>
        <w:t>i</w:t>
      </w:r>
      <w:r w:rsidRPr="003A4D22">
        <w:rPr>
          <w:rFonts w:cs="Calibri Light"/>
          <w:color w:val="1F3864"/>
          <w:sz w:val="18"/>
          <w:szCs w:val="18"/>
          <w:lang w:val="ca-ES"/>
        </w:rPr>
        <w:t xml:space="preserve">r un </w:t>
      </w:r>
      <w:proofErr w:type="spellStart"/>
      <w:r w:rsidRPr="003A4D22">
        <w:rPr>
          <w:rFonts w:cs="Calibri Light"/>
          <w:color w:val="1F3864"/>
          <w:sz w:val="18"/>
          <w:szCs w:val="18"/>
          <w:lang w:val="ca-ES"/>
        </w:rPr>
        <w:t>repositori</w:t>
      </w:r>
      <w:proofErr w:type="spellEnd"/>
      <w:r w:rsidRPr="003A4D22">
        <w:rPr>
          <w:rFonts w:cs="Calibri Light"/>
          <w:color w:val="1F3864"/>
          <w:sz w:val="18"/>
          <w:szCs w:val="18"/>
          <w:lang w:val="ca-ES"/>
        </w:rPr>
        <w:t xml:space="preserve"> d</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tats homologade</w:t>
      </w:r>
      <w:r w:rsidRPr="003A4D22">
        <w:rPr>
          <w:rFonts w:cs="Calibri Light"/>
          <w:color w:val="1F3864"/>
          <w:sz w:val="18"/>
          <w:szCs w:val="18"/>
          <w:lang w:val="ca-ES"/>
        </w:rPr>
        <w:t>s de centr</w:t>
      </w:r>
      <w:r w:rsidR="00D7583C">
        <w:rPr>
          <w:rFonts w:cs="Calibri Light"/>
          <w:color w:val="1F3864"/>
          <w:sz w:val="18"/>
          <w:szCs w:val="18"/>
          <w:lang w:val="ca-ES"/>
        </w:rPr>
        <w:t>e</w:t>
      </w:r>
      <w:r w:rsidRPr="003A4D22">
        <w:rPr>
          <w:rFonts w:cs="Calibri Light"/>
          <w:color w:val="1F3864"/>
          <w:sz w:val="18"/>
          <w:szCs w:val="18"/>
          <w:lang w:val="ca-ES"/>
        </w:rPr>
        <w:t>, el format del document que descri</w:t>
      </w:r>
      <w:r w:rsidR="00D7583C">
        <w:rPr>
          <w:rFonts w:cs="Calibri Light"/>
          <w:color w:val="1F3864"/>
          <w:sz w:val="18"/>
          <w:szCs w:val="18"/>
          <w:lang w:val="ca-ES"/>
        </w:rPr>
        <w:t>u</w:t>
      </w:r>
      <w:r w:rsidRPr="003A4D22">
        <w:rPr>
          <w:rFonts w:cs="Calibri Light"/>
          <w:color w:val="1F3864"/>
          <w:sz w:val="18"/>
          <w:szCs w:val="18"/>
          <w:lang w:val="ca-ES"/>
        </w:rPr>
        <w:t xml:space="preserve">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la documentació an</w:t>
      </w:r>
      <w:r w:rsidR="00D7583C">
        <w:rPr>
          <w:rFonts w:cs="Calibri Light"/>
          <w:color w:val="1F3864"/>
          <w:sz w:val="18"/>
          <w:szCs w:val="18"/>
          <w:lang w:val="ca-ES"/>
        </w:rPr>
        <w:t>n</w:t>
      </w:r>
      <w:r w:rsidRPr="003A4D22">
        <w:rPr>
          <w:rFonts w:cs="Calibri Light"/>
          <w:color w:val="1F3864"/>
          <w:sz w:val="18"/>
          <w:szCs w:val="18"/>
          <w:lang w:val="ca-ES"/>
        </w:rPr>
        <w:t xml:space="preserve">exa que facilita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to</w:t>
      </w:r>
      <w:r w:rsidR="00D7583C">
        <w:rPr>
          <w:rFonts w:cs="Calibri Light"/>
          <w:color w:val="1F3864"/>
          <w:sz w:val="18"/>
          <w:szCs w:val="18"/>
          <w:lang w:val="ca-ES"/>
        </w:rPr>
        <w:t>t</w:t>
      </w:r>
      <w:r w:rsidRPr="003A4D22">
        <w:rPr>
          <w:rFonts w:cs="Calibri Light"/>
          <w:color w:val="1F3864"/>
          <w:sz w:val="18"/>
          <w:szCs w:val="18"/>
          <w:lang w:val="ca-ES"/>
        </w:rPr>
        <w:t xml:space="preserve"> el </w:t>
      </w:r>
      <w:r w:rsidRPr="003A4D22" w:rsidR="00D7583C">
        <w:rPr>
          <w:rFonts w:cs="Calibri Light"/>
          <w:color w:val="1F3864"/>
          <w:sz w:val="18"/>
          <w:szCs w:val="18"/>
          <w:lang w:val="ca-ES"/>
        </w:rPr>
        <w:t>professorat</w:t>
      </w:r>
      <w:r w:rsidR="00D7583C">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D7583C">
        <w:rPr>
          <w:rFonts w:cs="Calibri Light"/>
          <w:color w:val="1F3864"/>
          <w:sz w:val="18"/>
          <w:szCs w:val="18"/>
          <w:lang w:val="ca-ES"/>
        </w:rPr>
        <w:t>professionals</w:t>
      </w:r>
      <w:r w:rsidRPr="003A4D22">
        <w:rPr>
          <w:rFonts w:cs="Calibri Light"/>
          <w:color w:val="1F3864"/>
          <w:sz w:val="18"/>
          <w:szCs w:val="18"/>
          <w:lang w:val="ca-ES"/>
        </w:rPr>
        <w:t xml:space="preserve"> del cent</w:t>
      </w:r>
      <w:r w:rsidR="00D7583C">
        <w:rPr>
          <w:rFonts w:cs="Calibri Light"/>
          <w:color w:val="1F3864"/>
          <w:sz w:val="18"/>
          <w:szCs w:val="18"/>
          <w:lang w:val="ca-ES"/>
        </w:rPr>
        <w:t>re</w:t>
      </w:r>
      <w:r w:rsidRPr="003A4D22">
        <w:rPr>
          <w:rFonts w:cs="Calibri Light"/>
          <w:color w:val="1F3864"/>
          <w:sz w:val="18"/>
          <w:szCs w:val="18"/>
          <w:lang w:val="ca-ES"/>
        </w:rPr>
        <w:t>.</w:t>
      </w:r>
      <w:bookmarkEnd w:id="0"/>
    </w:p>
    <w:sectPr w:rsidRPr="003A4D22" w:rsidR="00451C92">
      <w:headerReference w:type="default" r:id="rId13"/>
      <w:footerReference w:type="default" r:id="rId14"/>
      <w:pgSz w:w="11906" w:h="16838" w:orient="portrait"/>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372FC" w:rsidRDefault="00B372FC" w14:paraId="1299FC03" wp14:textId="77777777">
      <w:pPr>
        <w:spacing w:after="0" w:line="240" w:lineRule="auto"/>
      </w:pPr>
      <w:r>
        <w:separator/>
      </w:r>
    </w:p>
  </w:endnote>
  <w:endnote w:type="continuationSeparator" w:id="0">
    <w:p xmlns:wp14="http://schemas.microsoft.com/office/word/2010/wordml" w:rsidR="00B372FC" w:rsidRDefault="00B372FC" w14:paraId="5350833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211B3" w:rsidP="062AABAE" w:rsidRDefault="000E2EF9" w14:paraId="25E1FD54" wp14:textId="19901D3E">
    <w:pPr>
      <w:pBdr>
        <w:top w:val="nil" w:color="000000" w:sz="0" w:space="0"/>
        <w:left w:val="nil" w:color="000000" w:sz="0" w:space="0"/>
        <w:bottom w:val="nil" w:color="000000" w:sz="0" w:space="0"/>
        <w:right w:val="nil" w:color="000000" w:sz="0" w:space="0"/>
        <w:between w:val="nil" w:color="000000" w:sz="0" w:space="0"/>
      </w:pBdr>
      <w:tabs>
        <w:tab w:val="center" w:pos="4252"/>
        <w:tab w:val="right" w:pos="8504"/>
      </w:tabs>
      <w:spacing w:after="0" w:line="240" w:lineRule="auto"/>
    </w:pPr>
    <w:r w:rsidR="062AABAE">
      <w:rPr/>
      <w:t>    </w:t>
    </w:r>
    <w:r w:rsidR="062AABAE">
      <w:drawing>
        <wp:inline xmlns:wp14="http://schemas.microsoft.com/office/word/2010/wordprocessingDrawing" wp14:editId="124A7E99" wp14:anchorId="6D8B7746">
          <wp:extent cx="5400675" cy="285750"/>
          <wp:effectExtent l="0" t="0" r="0" b="0"/>
          <wp:docPr id="507294440" name="" descr="Imatge" title=""/>
          <wp:cNvGraphicFramePr>
            <a:graphicFrameLocks noChangeAspect="1"/>
          </wp:cNvGraphicFramePr>
          <a:graphic>
            <a:graphicData uri="http://schemas.openxmlformats.org/drawingml/2006/picture">
              <pic:pic>
                <pic:nvPicPr>
                  <pic:cNvPr id="0" name=""/>
                  <pic:cNvPicPr/>
                </pic:nvPicPr>
                <pic:blipFill>
                  <a:blip r:embed="Rec3d2378382c4cee">
                    <a:extLst>
                      <a:ext xmlns:a="http://schemas.openxmlformats.org/drawingml/2006/main" uri="{28A0092B-C50C-407E-A947-70E740481C1C}">
                        <a14:useLocalDpi val="0"/>
                      </a:ext>
                    </a:extLst>
                  </a:blip>
                  <a:stretch>
                    <a:fillRect/>
                  </a:stretch>
                </pic:blipFill>
                <pic:spPr>
                  <a:xfrm>
                    <a:off x="0" y="0"/>
                    <a:ext cx="5400675" cy="28575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372FC" w:rsidRDefault="00B372FC" w14:paraId="4C694B97" wp14:textId="77777777">
      <w:pPr>
        <w:spacing w:after="0" w:line="240" w:lineRule="auto"/>
      </w:pPr>
      <w:r>
        <w:separator/>
      </w:r>
    </w:p>
  </w:footnote>
  <w:footnote w:type="continuationSeparator" w:id="0">
    <w:p xmlns:wp14="http://schemas.microsoft.com/office/word/2010/wordml" w:rsidR="00B372FC" w:rsidRDefault="00B372FC" w14:paraId="5EB26D9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13D6B" w:rsidR="00A211B3" w:rsidP="00613D6B" w:rsidRDefault="00A211B3" w14:paraId="4A852BA6" wp14:textId="77777777">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1e376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dc8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78012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F6DD8"/>
    <w:multiLevelType w:val="multilevel"/>
    <w:tmpl w:val="929A9144"/>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30029"/>
    <w:multiLevelType w:val="multilevel"/>
    <w:tmpl w:val="B40E23F2"/>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CF6B6F"/>
    <w:multiLevelType w:val="multilevel"/>
    <w:tmpl w:val="83DADF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
      <w:lvlJc w:val="left"/>
      <w:pPr>
        <w:ind w:left="3600" w:hanging="360"/>
      </w:pPr>
      <w:rPr>
        <w:rFonts w:ascii="Noto Sans Symbols" w:hAnsi="Noto Sans Symbols" w:eastAsia="Noto Sans Symbols" w:cs="Noto Sans Symbols"/>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Noto Sans Symbols" w:hAnsi="Noto Sans Symbols" w:eastAsia="Noto Sans Symbols" w:cs="Noto Sans Symbols"/>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2DC5814"/>
    <w:multiLevelType w:val="multilevel"/>
    <w:tmpl w:val="A0902E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1"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25">
    <w:abstractNumId w:val="24"/>
  </w:num>
  <w:num w:numId="24">
    <w:abstractNumId w:val="23"/>
  </w:num>
  <w:num w:numId="23">
    <w:abstractNumId w:val="22"/>
  </w:num>
  <w:num w:numId="1" w16cid:durableId="1405182591">
    <w:abstractNumId w:val="9"/>
  </w:num>
  <w:num w:numId="2" w16cid:durableId="1948803888">
    <w:abstractNumId w:val="18"/>
  </w:num>
  <w:num w:numId="3" w16cid:durableId="1994412821">
    <w:abstractNumId w:val="8"/>
  </w:num>
  <w:num w:numId="4" w16cid:durableId="316307418">
    <w:abstractNumId w:val="5"/>
  </w:num>
  <w:num w:numId="5" w16cid:durableId="748573839">
    <w:abstractNumId w:val="4"/>
  </w:num>
  <w:num w:numId="6" w16cid:durableId="805203856">
    <w:abstractNumId w:val="17"/>
  </w:num>
  <w:num w:numId="7" w16cid:durableId="1202134918">
    <w:abstractNumId w:val="3"/>
  </w:num>
  <w:num w:numId="8" w16cid:durableId="2084254672">
    <w:abstractNumId w:val="1"/>
  </w:num>
  <w:num w:numId="9" w16cid:durableId="1764107548">
    <w:abstractNumId w:val="15"/>
  </w:num>
  <w:num w:numId="10" w16cid:durableId="1375888420">
    <w:abstractNumId w:val="14"/>
  </w:num>
  <w:num w:numId="11" w16cid:durableId="345521283">
    <w:abstractNumId w:val="21"/>
  </w:num>
  <w:num w:numId="12" w16cid:durableId="634986126">
    <w:abstractNumId w:val="10"/>
  </w:num>
  <w:num w:numId="13" w16cid:durableId="1688866536">
    <w:abstractNumId w:val="19"/>
  </w:num>
  <w:num w:numId="14" w16cid:durableId="228032265">
    <w:abstractNumId w:val="7"/>
  </w:num>
  <w:num w:numId="15" w16cid:durableId="1180315789">
    <w:abstractNumId w:val="2"/>
  </w:num>
  <w:num w:numId="16" w16cid:durableId="1356465816">
    <w:abstractNumId w:val="13"/>
  </w:num>
  <w:num w:numId="17" w16cid:durableId="654258382">
    <w:abstractNumId w:val="0"/>
  </w:num>
  <w:num w:numId="18" w16cid:durableId="354233306">
    <w:abstractNumId w:val="16"/>
  </w:num>
  <w:num w:numId="19" w16cid:durableId="2069840773">
    <w:abstractNumId w:val="11"/>
  </w:num>
  <w:num w:numId="20" w16cid:durableId="407461389">
    <w:abstractNumId w:val="20"/>
  </w:num>
  <w:num w:numId="21" w16cid:durableId="1543323727">
    <w:abstractNumId w:val="12"/>
  </w:num>
  <w:num w:numId="22" w16cid:durableId="179721580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trackRevisions w:val="false"/>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448"/>
    <w:rsid w:val="000405BC"/>
    <w:rsid w:val="00043C82"/>
    <w:rsid w:val="00045C17"/>
    <w:rsid w:val="00052E35"/>
    <w:rsid w:val="00053AF8"/>
    <w:rsid w:val="00055357"/>
    <w:rsid w:val="00071B42"/>
    <w:rsid w:val="00072824"/>
    <w:rsid w:val="00073EAA"/>
    <w:rsid w:val="0008166F"/>
    <w:rsid w:val="00087E2F"/>
    <w:rsid w:val="000C4227"/>
    <w:rsid w:val="000C42F7"/>
    <w:rsid w:val="000C7633"/>
    <w:rsid w:val="000D5715"/>
    <w:rsid w:val="000E2EF9"/>
    <w:rsid w:val="00113B52"/>
    <w:rsid w:val="00132F66"/>
    <w:rsid w:val="00135364"/>
    <w:rsid w:val="001423D4"/>
    <w:rsid w:val="001430F2"/>
    <w:rsid w:val="00145AAA"/>
    <w:rsid w:val="00153969"/>
    <w:rsid w:val="00153D80"/>
    <w:rsid w:val="001546F6"/>
    <w:rsid w:val="001557AB"/>
    <w:rsid w:val="001637C6"/>
    <w:rsid w:val="00165A44"/>
    <w:rsid w:val="00173CB2"/>
    <w:rsid w:val="00182D0D"/>
    <w:rsid w:val="00192E54"/>
    <w:rsid w:val="001A2452"/>
    <w:rsid w:val="001A451B"/>
    <w:rsid w:val="001B0900"/>
    <w:rsid w:val="001B5F35"/>
    <w:rsid w:val="001C0871"/>
    <w:rsid w:val="001C0AC2"/>
    <w:rsid w:val="001C2EED"/>
    <w:rsid w:val="001C452B"/>
    <w:rsid w:val="001C70E9"/>
    <w:rsid w:val="001C75B6"/>
    <w:rsid w:val="001D40B7"/>
    <w:rsid w:val="001E7796"/>
    <w:rsid w:val="00200F50"/>
    <w:rsid w:val="002038DB"/>
    <w:rsid w:val="00212F97"/>
    <w:rsid w:val="00213D9F"/>
    <w:rsid w:val="00221693"/>
    <w:rsid w:val="002222E4"/>
    <w:rsid w:val="002233EE"/>
    <w:rsid w:val="0022761D"/>
    <w:rsid w:val="0023118A"/>
    <w:rsid w:val="00233145"/>
    <w:rsid w:val="002345B2"/>
    <w:rsid w:val="00235A1D"/>
    <w:rsid w:val="00244FFC"/>
    <w:rsid w:val="002639E3"/>
    <w:rsid w:val="00270C47"/>
    <w:rsid w:val="00273DFE"/>
    <w:rsid w:val="00283A0D"/>
    <w:rsid w:val="00286219"/>
    <w:rsid w:val="00295208"/>
    <w:rsid w:val="002A384C"/>
    <w:rsid w:val="002B6716"/>
    <w:rsid w:val="002C3277"/>
    <w:rsid w:val="002C48E9"/>
    <w:rsid w:val="002C7127"/>
    <w:rsid w:val="002C7CDF"/>
    <w:rsid w:val="002D4447"/>
    <w:rsid w:val="002E09A8"/>
    <w:rsid w:val="002E2C40"/>
    <w:rsid w:val="002F37AA"/>
    <w:rsid w:val="002F399D"/>
    <w:rsid w:val="002F71D6"/>
    <w:rsid w:val="0031049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4D22"/>
    <w:rsid w:val="003A6B72"/>
    <w:rsid w:val="003B0DD2"/>
    <w:rsid w:val="003C5123"/>
    <w:rsid w:val="003D286C"/>
    <w:rsid w:val="003D62C1"/>
    <w:rsid w:val="003D68EC"/>
    <w:rsid w:val="003E4180"/>
    <w:rsid w:val="003E7303"/>
    <w:rsid w:val="003F1C64"/>
    <w:rsid w:val="004000E8"/>
    <w:rsid w:val="0040328D"/>
    <w:rsid w:val="004037F4"/>
    <w:rsid w:val="0043099D"/>
    <w:rsid w:val="00433287"/>
    <w:rsid w:val="0043401A"/>
    <w:rsid w:val="00435645"/>
    <w:rsid w:val="00451C92"/>
    <w:rsid w:val="004566BF"/>
    <w:rsid w:val="004696EB"/>
    <w:rsid w:val="004837AB"/>
    <w:rsid w:val="00483940"/>
    <w:rsid w:val="004847B9"/>
    <w:rsid w:val="004854E5"/>
    <w:rsid w:val="00492FE0"/>
    <w:rsid w:val="004A48C0"/>
    <w:rsid w:val="004A5B78"/>
    <w:rsid w:val="004A6F7C"/>
    <w:rsid w:val="004B53F4"/>
    <w:rsid w:val="004C43F5"/>
    <w:rsid w:val="00506728"/>
    <w:rsid w:val="00513147"/>
    <w:rsid w:val="00525407"/>
    <w:rsid w:val="0052558D"/>
    <w:rsid w:val="00554817"/>
    <w:rsid w:val="0055577A"/>
    <w:rsid w:val="00570446"/>
    <w:rsid w:val="00577507"/>
    <w:rsid w:val="00590D66"/>
    <w:rsid w:val="005922A0"/>
    <w:rsid w:val="005948A7"/>
    <w:rsid w:val="005A2211"/>
    <w:rsid w:val="005A6463"/>
    <w:rsid w:val="005A7233"/>
    <w:rsid w:val="005B3F48"/>
    <w:rsid w:val="005B741F"/>
    <w:rsid w:val="005C3359"/>
    <w:rsid w:val="005D2E98"/>
    <w:rsid w:val="005E2A8F"/>
    <w:rsid w:val="00600B61"/>
    <w:rsid w:val="00613209"/>
    <w:rsid w:val="00613D6B"/>
    <w:rsid w:val="00624157"/>
    <w:rsid w:val="00635F3C"/>
    <w:rsid w:val="006513F6"/>
    <w:rsid w:val="00656034"/>
    <w:rsid w:val="006641D5"/>
    <w:rsid w:val="006777D9"/>
    <w:rsid w:val="00687C1F"/>
    <w:rsid w:val="00690202"/>
    <w:rsid w:val="00692670"/>
    <w:rsid w:val="00695124"/>
    <w:rsid w:val="00696F77"/>
    <w:rsid w:val="006B700C"/>
    <w:rsid w:val="006C067B"/>
    <w:rsid w:val="006C1D3D"/>
    <w:rsid w:val="006C3523"/>
    <w:rsid w:val="006E620E"/>
    <w:rsid w:val="006F35F7"/>
    <w:rsid w:val="0070135E"/>
    <w:rsid w:val="007134F4"/>
    <w:rsid w:val="007168D5"/>
    <w:rsid w:val="00723D0B"/>
    <w:rsid w:val="00733584"/>
    <w:rsid w:val="00734B77"/>
    <w:rsid w:val="0074325C"/>
    <w:rsid w:val="00750107"/>
    <w:rsid w:val="00750BDB"/>
    <w:rsid w:val="00757A0D"/>
    <w:rsid w:val="00767283"/>
    <w:rsid w:val="00771482"/>
    <w:rsid w:val="0077426D"/>
    <w:rsid w:val="00784C5C"/>
    <w:rsid w:val="007928A7"/>
    <w:rsid w:val="007A0AB7"/>
    <w:rsid w:val="007A143E"/>
    <w:rsid w:val="007A32D2"/>
    <w:rsid w:val="007A6FDC"/>
    <w:rsid w:val="007B4EF0"/>
    <w:rsid w:val="007B6C27"/>
    <w:rsid w:val="007C29DA"/>
    <w:rsid w:val="007C6A0F"/>
    <w:rsid w:val="007D2DC9"/>
    <w:rsid w:val="007E2028"/>
    <w:rsid w:val="00810742"/>
    <w:rsid w:val="00826C28"/>
    <w:rsid w:val="00833A98"/>
    <w:rsid w:val="008410E9"/>
    <w:rsid w:val="0084451A"/>
    <w:rsid w:val="00852239"/>
    <w:rsid w:val="00855BD9"/>
    <w:rsid w:val="008645DE"/>
    <w:rsid w:val="0087431A"/>
    <w:rsid w:val="008744DD"/>
    <w:rsid w:val="008B0CCF"/>
    <w:rsid w:val="008B4038"/>
    <w:rsid w:val="008D0DD6"/>
    <w:rsid w:val="00902479"/>
    <w:rsid w:val="009046B9"/>
    <w:rsid w:val="00906D4B"/>
    <w:rsid w:val="0091023F"/>
    <w:rsid w:val="009113FB"/>
    <w:rsid w:val="00915683"/>
    <w:rsid w:val="00920F5D"/>
    <w:rsid w:val="009253C7"/>
    <w:rsid w:val="009419E2"/>
    <w:rsid w:val="00941A47"/>
    <w:rsid w:val="009436F7"/>
    <w:rsid w:val="009451C1"/>
    <w:rsid w:val="00946B1C"/>
    <w:rsid w:val="009520DE"/>
    <w:rsid w:val="00996299"/>
    <w:rsid w:val="009B1DD7"/>
    <w:rsid w:val="009B2E7F"/>
    <w:rsid w:val="009B4A72"/>
    <w:rsid w:val="009B690E"/>
    <w:rsid w:val="009E7B5B"/>
    <w:rsid w:val="009F4139"/>
    <w:rsid w:val="00A031ED"/>
    <w:rsid w:val="00A1069F"/>
    <w:rsid w:val="00A12FB9"/>
    <w:rsid w:val="00A15566"/>
    <w:rsid w:val="00A17CEE"/>
    <w:rsid w:val="00A211B3"/>
    <w:rsid w:val="00A222C7"/>
    <w:rsid w:val="00A22D7E"/>
    <w:rsid w:val="00A26ECA"/>
    <w:rsid w:val="00A27245"/>
    <w:rsid w:val="00A31B23"/>
    <w:rsid w:val="00A3665A"/>
    <w:rsid w:val="00A56ACD"/>
    <w:rsid w:val="00A56EBE"/>
    <w:rsid w:val="00A730C5"/>
    <w:rsid w:val="00A8613C"/>
    <w:rsid w:val="00A876BC"/>
    <w:rsid w:val="00A91D84"/>
    <w:rsid w:val="00A95D99"/>
    <w:rsid w:val="00AB1547"/>
    <w:rsid w:val="00AB47B0"/>
    <w:rsid w:val="00AC0F05"/>
    <w:rsid w:val="00AC3E8F"/>
    <w:rsid w:val="00AD69F0"/>
    <w:rsid w:val="00AE1173"/>
    <w:rsid w:val="00AE21F6"/>
    <w:rsid w:val="00AF28CB"/>
    <w:rsid w:val="00B310C9"/>
    <w:rsid w:val="00B372FC"/>
    <w:rsid w:val="00B43188"/>
    <w:rsid w:val="00B5493C"/>
    <w:rsid w:val="00B669A8"/>
    <w:rsid w:val="00B90400"/>
    <w:rsid w:val="00B931DA"/>
    <w:rsid w:val="00B93424"/>
    <w:rsid w:val="00BA1C40"/>
    <w:rsid w:val="00BC6105"/>
    <w:rsid w:val="00BC71B7"/>
    <w:rsid w:val="00BD6909"/>
    <w:rsid w:val="00BD729E"/>
    <w:rsid w:val="00BD7E4B"/>
    <w:rsid w:val="00BE3314"/>
    <w:rsid w:val="00BF0AF2"/>
    <w:rsid w:val="00C04A30"/>
    <w:rsid w:val="00C151A1"/>
    <w:rsid w:val="00C211FB"/>
    <w:rsid w:val="00C37076"/>
    <w:rsid w:val="00C4761B"/>
    <w:rsid w:val="00C53A60"/>
    <w:rsid w:val="00C57A0A"/>
    <w:rsid w:val="00C67FF4"/>
    <w:rsid w:val="00C7181A"/>
    <w:rsid w:val="00C74898"/>
    <w:rsid w:val="00C753DF"/>
    <w:rsid w:val="00C900BE"/>
    <w:rsid w:val="00CA1027"/>
    <w:rsid w:val="00CB0618"/>
    <w:rsid w:val="00CB3A4B"/>
    <w:rsid w:val="00CB488F"/>
    <w:rsid w:val="00CB68BB"/>
    <w:rsid w:val="00CE3881"/>
    <w:rsid w:val="00CE501E"/>
    <w:rsid w:val="00CF74E9"/>
    <w:rsid w:val="00D01B85"/>
    <w:rsid w:val="00D02B4A"/>
    <w:rsid w:val="00D03163"/>
    <w:rsid w:val="00D05880"/>
    <w:rsid w:val="00D11C40"/>
    <w:rsid w:val="00D32E8E"/>
    <w:rsid w:val="00D41034"/>
    <w:rsid w:val="00D54372"/>
    <w:rsid w:val="00D7583C"/>
    <w:rsid w:val="00D871CA"/>
    <w:rsid w:val="00D96FA7"/>
    <w:rsid w:val="00DA4430"/>
    <w:rsid w:val="00DC19FC"/>
    <w:rsid w:val="00DC5DC0"/>
    <w:rsid w:val="00DD50E1"/>
    <w:rsid w:val="00DE2A55"/>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F00685"/>
    <w:rsid w:val="00F068F7"/>
    <w:rsid w:val="00F37D15"/>
    <w:rsid w:val="00F45002"/>
    <w:rsid w:val="00F50B2A"/>
    <w:rsid w:val="00F526B7"/>
    <w:rsid w:val="00F75065"/>
    <w:rsid w:val="00F87008"/>
    <w:rsid w:val="00F926AA"/>
    <w:rsid w:val="00F92A13"/>
    <w:rsid w:val="00FA56DF"/>
    <w:rsid w:val="00FB0FBE"/>
    <w:rsid w:val="00FC470B"/>
    <w:rsid w:val="00FC4DB1"/>
    <w:rsid w:val="00FD06A8"/>
    <w:rsid w:val="00FE6C93"/>
    <w:rsid w:val="00FE74B8"/>
    <w:rsid w:val="00FF6D9B"/>
    <w:rsid w:val="01E59BDB"/>
    <w:rsid w:val="03E4FBBF"/>
    <w:rsid w:val="043DDF67"/>
    <w:rsid w:val="049B30F1"/>
    <w:rsid w:val="0563F00C"/>
    <w:rsid w:val="062AABAE"/>
    <w:rsid w:val="06495EF5"/>
    <w:rsid w:val="0667FDD8"/>
    <w:rsid w:val="070873A7"/>
    <w:rsid w:val="095ACC90"/>
    <w:rsid w:val="0986B5C4"/>
    <w:rsid w:val="0A84B8A9"/>
    <w:rsid w:val="0A898C2A"/>
    <w:rsid w:val="0C6C8615"/>
    <w:rsid w:val="0DCB87FA"/>
    <w:rsid w:val="0F1BF4EF"/>
    <w:rsid w:val="0FFC5B67"/>
    <w:rsid w:val="12C412C0"/>
    <w:rsid w:val="12DA8817"/>
    <w:rsid w:val="1323B23A"/>
    <w:rsid w:val="1B0A3591"/>
    <w:rsid w:val="204C1D28"/>
    <w:rsid w:val="205F833C"/>
    <w:rsid w:val="209BC7C6"/>
    <w:rsid w:val="20FB5AA8"/>
    <w:rsid w:val="2263AAF2"/>
    <w:rsid w:val="234B33F2"/>
    <w:rsid w:val="248786E3"/>
    <w:rsid w:val="2B5E7869"/>
    <w:rsid w:val="2C583822"/>
    <w:rsid w:val="3016F04C"/>
    <w:rsid w:val="309C7300"/>
    <w:rsid w:val="30BA62B9"/>
    <w:rsid w:val="327ABE3A"/>
    <w:rsid w:val="32806D38"/>
    <w:rsid w:val="339CD0CF"/>
    <w:rsid w:val="36CCEC48"/>
    <w:rsid w:val="3708D902"/>
    <w:rsid w:val="37B5E1B4"/>
    <w:rsid w:val="389D3C81"/>
    <w:rsid w:val="39192EF5"/>
    <w:rsid w:val="3AD8B4F1"/>
    <w:rsid w:val="3B681FBD"/>
    <w:rsid w:val="3E77AA2B"/>
    <w:rsid w:val="41D95B8C"/>
    <w:rsid w:val="42427250"/>
    <w:rsid w:val="42EDF099"/>
    <w:rsid w:val="44326FEB"/>
    <w:rsid w:val="44814293"/>
    <w:rsid w:val="45285841"/>
    <w:rsid w:val="45D5D43C"/>
    <w:rsid w:val="48412D7A"/>
    <w:rsid w:val="4BC3695B"/>
    <w:rsid w:val="4C9A6BDC"/>
    <w:rsid w:val="4EC5E045"/>
    <w:rsid w:val="50172367"/>
    <w:rsid w:val="503F670A"/>
    <w:rsid w:val="52AE7E1B"/>
    <w:rsid w:val="532E3921"/>
    <w:rsid w:val="53EBAFE6"/>
    <w:rsid w:val="541E49F3"/>
    <w:rsid w:val="573DA4BD"/>
    <w:rsid w:val="580D3329"/>
    <w:rsid w:val="582E9BD0"/>
    <w:rsid w:val="59063F8D"/>
    <w:rsid w:val="5AEDB6F5"/>
    <w:rsid w:val="5C809D19"/>
    <w:rsid w:val="613A70D9"/>
    <w:rsid w:val="6149DE43"/>
    <w:rsid w:val="6278CA8F"/>
    <w:rsid w:val="62E13D26"/>
    <w:rsid w:val="6373A373"/>
    <w:rsid w:val="64AA0410"/>
    <w:rsid w:val="65FE2842"/>
    <w:rsid w:val="66BAFA43"/>
    <w:rsid w:val="6792DBF1"/>
    <w:rsid w:val="67C34C9D"/>
    <w:rsid w:val="6A1EB327"/>
    <w:rsid w:val="6A21B155"/>
    <w:rsid w:val="6C9F8158"/>
    <w:rsid w:val="6CC79940"/>
    <w:rsid w:val="7105DE92"/>
    <w:rsid w:val="73286974"/>
    <w:rsid w:val="74869BFB"/>
    <w:rsid w:val="748721D2"/>
    <w:rsid w:val="74890D2F"/>
    <w:rsid w:val="76199654"/>
    <w:rsid w:val="77738DA9"/>
    <w:rsid w:val="77BA4A8E"/>
    <w:rsid w:val="7828572D"/>
    <w:rsid w:val="790169D8"/>
    <w:rsid w:val="7AEC6225"/>
    <w:rsid w:val="7C439E77"/>
    <w:rsid w:val="7E4D8866"/>
    <w:rsid w:val="7EE530E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CE4A4C"/>
  <w15:docId w15:val="{83F13D44-97A5-4976-A5BC-D89A7595EA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styleId="Tipusdelletraperdefectedelpargraf" w:default="1">
    <w:name w:val="Tipus de lletra per defecte del paràgraf"/>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bleNormal" w:customStyle="1">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styleId="TtolCar" w:customStyle="1">
    <w:name w:val="Títol Car"/>
    <w:link w:val="Ttol"/>
    <w:uiPriority w:val="10"/>
    <w:rsid w:val="009C4A5D"/>
    <w:rPr>
      <w:rFonts w:ascii="Calibri Light" w:hAnsi="Calibri Light" w:eastAsia="Times New Roman" w:cs="Times New Roman"/>
      <w:spacing w:val="-10"/>
      <w:kern w:val="28"/>
      <w:sz w:val="56"/>
      <w:szCs w:val="56"/>
    </w:rPr>
  </w:style>
  <w:style w:type="character" w:styleId="Ttol1Car" w:customStyle="1">
    <w:name w:val="Títol 1 Car"/>
    <w:link w:val="Ttol1"/>
    <w:uiPriority w:val="9"/>
    <w:rsid w:val="009C4A5D"/>
    <w:rPr>
      <w:rFonts w:ascii="Calibri Light" w:hAnsi="Calibri Light" w:eastAsia="Times New Roman"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hAnsi="Times New Roman" w:eastAsia="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styleId="CapaleraCar" w:customStyle="1">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styleId="PeuCar" w:customStyle="1">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ol2Car" w:customStyle="1">
    <w:name w:val="Títol 2 Car"/>
    <w:link w:val="Ttol2"/>
    <w:uiPriority w:val="9"/>
    <w:rsid w:val="00C25ED3"/>
    <w:rPr>
      <w:rFonts w:ascii="Calibri Light" w:hAnsi="Calibri Light" w:eastAsia="Times New Roman" w:cs="Times New Roman"/>
      <w:color w:val="2F5496"/>
      <w:sz w:val="26"/>
      <w:szCs w:val="26"/>
    </w:rPr>
  </w:style>
  <w:style w:type="character" w:styleId="Ttol3Car" w:customStyle="1">
    <w:name w:val="Títol 3 Car"/>
    <w:link w:val="Ttol3"/>
    <w:uiPriority w:val="9"/>
    <w:rsid w:val="00C25ED3"/>
    <w:rPr>
      <w:rFonts w:ascii="Calibri Light" w:hAnsi="Calibri Light" w:eastAsia="Times New Roman"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styleId="Tablaconcuadrcula1" w:customStyle="1">
    <w:name w:val="Tabla con cuadrícula1"/>
    <w:basedOn w:val="Taulanormal"/>
    <w:next w:val="Taulaambquadrcula"/>
    <w:uiPriority w:val="39"/>
    <w:rsid w:val="006350D6"/>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ulanormal"/>
    <w:next w:val="Taulaambquadrcula"/>
    <w:uiPriority w:val="59"/>
    <w:rsid w:val="00A10CCE"/>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tol">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jc w:val="center"/>
    </w:pPr>
    <w:tblPr>
      <w:tblStyleRowBandSize w:val="1"/>
      <w:tblStyleColBandSize w:val="1"/>
      <w:tblCellMar>
        <w:left w:w="108" w:type="dxa"/>
        <w:right w:w="108"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jc w:val="center"/>
    </w:pPr>
    <w:tblPr>
      <w:tblStyleRowBandSize w:val="1"/>
      <w:tblStyleColBandSize w:val="1"/>
      <w:tblCellMar>
        <w:left w:w="108" w:type="dxa"/>
        <w:right w:w="108" w:type="dxa"/>
      </w:tblCellMar>
    </w:tblPr>
  </w:style>
  <w:style w:type="table" w:styleId="a8" w:customStyle="1">
    <w:basedOn w:val="TableNormal"/>
    <w:pPr>
      <w:spacing w:after="0" w:line="240" w:lineRule="auto"/>
      <w:jc w:val="center"/>
    </w:pPr>
    <w:tblPr>
      <w:tblStyleRowBandSize w:val="1"/>
      <w:tblStyleColBandSize w:val="1"/>
      <w:tblCellMar>
        <w:left w:w="108" w:type="dxa"/>
        <w:right w:w="108" w:type="dxa"/>
      </w:tblCellMar>
    </w:tblPr>
  </w:style>
  <w:style w:type="table" w:styleId="a9" w:customStyle="1">
    <w:basedOn w:val="TableNormal"/>
    <w:pPr>
      <w:spacing w:after="0" w:line="240" w:lineRule="auto"/>
      <w:jc w:val="center"/>
    </w:pPr>
    <w:tblPr>
      <w:tblStyleRowBandSize w:val="1"/>
      <w:tblStyleColBandSize w:val="1"/>
      <w:tblCellMar>
        <w:left w:w="108" w:type="dxa"/>
        <w:right w:w="108"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after="0" w:line="240" w:lineRule="auto"/>
      <w:jc w:val="center"/>
    </w:pPr>
    <w:tblPr>
      <w:tblStyleRowBandSize w:val="1"/>
      <w:tblStyleColBandSize w:val="1"/>
      <w:tblCellMar>
        <w:left w:w="108" w:type="dxa"/>
        <w:right w:w="108"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pPr>
      <w:spacing w:after="0" w:line="240" w:lineRule="auto"/>
      <w:jc w:val="center"/>
    </w:pPr>
    <w:tblPr>
      <w:tblStyleRowBandSize w:val="1"/>
      <w:tblStyleColBandSize w:val="1"/>
      <w:tblCellMar>
        <w:left w:w="108" w:type="dxa"/>
        <w:right w:w="108" w:type="dxa"/>
      </w:tblCellMar>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pPr>
      <w:spacing w:after="0" w:line="240" w:lineRule="auto"/>
      <w:jc w:val="center"/>
    </w:pPr>
    <w:tblPr>
      <w:tblStyleRowBandSize w:val="1"/>
      <w:tblStyleColBandSize w:val="1"/>
      <w:tblCellMar>
        <w:left w:w="108" w:type="dxa"/>
        <w:right w:w="108" w:type="dxa"/>
      </w:tblCellMar>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pPr>
      <w:spacing w:after="0" w:line="240" w:lineRule="auto"/>
      <w:jc w:val="center"/>
    </w:pPr>
    <w:tblPr>
      <w:tblStyleRowBandSize w:val="1"/>
      <w:tblStyleColBandSize w:val="1"/>
      <w:tblCellMar>
        <w:left w:w="108" w:type="dxa"/>
        <w:right w:w="108" w:type="dxa"/>
      </w:tblCellMar>
    </w:tblPr>
  </w:style>
  <w:style w:type="table" w:styleId="afa" w:customStyle="1">
    <w:basedOn w:val="TableNormal"/>
    <w:pPr>
      <w:spacing w:after="0" w:line="240" w:lineRule="auto"/>
      <w:jc w:val="center"/>
    </w:pPr>
    <w:tblPr>
      <w:tblStyleRowBandSize w:val="1"/>
      <w:tblStyleColBandSize w:val="1"/>
      <w:tblCellMar>
        <w:left w:w="108" w:type="dxa"/>
        <w:right w:w="108" w:type="dxa"/>
      </w:tblCellMar>
    </w:tblPr>
  </w:style>
  <w:style w:type="table" w:styleId="afb" w:customStyle="1">
    <w:basedOn w:val="TableNormal"/>
    <w:pPr>
      <w:spacing w:after="0" w:line="240" w:lineRule="auto"/>
      <w:jc w:val="center"/>
    </w:pPr>
    <w:tblPr>
      <w:tblStyleRowBandSize w:val="1"/>
      <w:tblStyleColBandSize w:val="1"/>
      <w:tblCellMar>
        <w:left w:w="108" w:type="dxa"/>
        <w:right w:w="108" w:type="dxa"/>
      </w:tblCellMar>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pPr>
      <w:spacing w:after="0" w:line="240" w:lineRule="auto"/>
      <w:jc w:val="center"/>
    </w:pPr>
    <w:tblPr>
      <w:tblStyleRowBandSize w:val="1"/>
      <w:tblStyleColBandSize w:val="1"/>
      <w:tblCellMar>
        <w:left w:w="108" w:type="dxa"/>
        <w:right w:w="108" w:type="dxa"/>
      </w:tblCellMar>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pPr>
      <w:spacing w:after="0" w:line="240" w:lineRule="auto"/>
      <w:jc w:val="center"/>
    </w:pPr>
    <w:tblPr>
      <w:tblStyleRowBandSize w:val="1"/>
      <w:tblStyleColBandSize w:val="1"/>
      <w:tblCellMar>
        <w:left w:w="108" w:type="dxa"/>
        <w:right w:w="108" w:type="dxa"/>
      </w:tblCellMar>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styleId="TextdecomentariCar" w:customStyle="1">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styleId="TemadelcomentariCar" w:customStyle="1">
    <w:name w:val="Tema del comentari Car"/>
    <w:link w:val="Temadelcomentari"/>
    <w:uiPriority w:val="99"/>
    <w:semiHidden/>
    <w:rsid w:val="00087E2F"/>
    <w:rPr>
      <w:rFonts w:ascii="Calibri Light" w:hAnsi="Calibri Light"/>
      <w:b/>
      <w:bCs/>
      <w:sz w:val="20"/>
      <w:szCs w:val="20"/>
    </w:rPr>
  </w:style>
  <w:style w:type="character" w:styleId="UnresolvedMention" w:customStyle="1">
    <w:name w:val="Unresolved Mention"/>
    <w:uiPriority w:val="99"/>
    <w:semiHidden/>
    <w:unhideWhenUsed/>
    <w:rsid w:val="00E71DDF"/>
    <w:rPr>
      <w:color w:val="605E5C"/>
      <w:shd w:val="clear" w:color="auto" w:fill="E1DFDD"/>
    </w:rPr>
  </w:style>
  <w:style w:type="table" w:styleId="TableNormal1" w:customStyle="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styleId="TableParagraph" w:customStyle="1">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oei.es/historico/publicaciones/guia_ed_inclusiva_2015.pdf" TargetMode="Externa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ei.es/historico/publicaciones/guia_ed_inclusiva_2015.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e88b9780c32f4451" /></Relationships>
</file>

<file path=word/_rels/footer1.xml.rels>&#65279;<?xml version="1.0" encoding="utf-8"?><Relationships xmlns="http://schemas.openxmlformats.org/package/2006/relationships"><Relationship Type="http://schemas.openxmlformats.org/officeDocument/2006/relationships/image" Target="/media/image.png" Id="Rec3d2378382c4c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customXml/itemProps2.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4.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F696F7-613E-440F-B3CC-2ED7C38F13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Eugeni Garcia Alegre</dc:creator>
  <keywords/>
  <lastModifiedBy>Serrano Miquel, Xavier</lastModifiedBy>
  <revision>10</revision>
  <dcterms:created xsi:type="dcterms:W3CDTF">2025-06-16T07:04:00.0000000Z</dcterms:created>
  <dcterms:modified xsi:type="dcterms:W3CDTF">2025-06-18T12:48:48.7585924Z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