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90D17" w14:textId="77777777" w:rsidR="006D3B81" w:rsidRDefault="006D3B81">
      <w:pPr>
        <w:ind w:left="0" w:hanging="2"/>
      </w:pPr>
      <w:bookmarkStart w:id="0" w:name="_heading=h.gjdgxs" w:colFirst="0" w:colLast="0"/>
      <w:bookmarkEnd w:id="0"/>
    </w:p>
    <w:p w14:paraId="19B7FBFB" w14:textId="77777777" w:rsidR="006D3B81" w:rsidRDefault="00000000">
      <w:pPr>
        <w:ind w:left="1" w:hanging="3"/>
        <w:jc w:val="center"/>
        <w:rPr>
          <w:sz w:val="32"/>
          <w:szCs w:val="32"/>
        </w:rPr>
      </w:pPr>
      <w:r>
        <w:rPr>
          <w:b/>
          <w:sz w:val="32"/>
          <w:szCs w:val="32"/>
        </w:rPr>
        <w:t xml:space="preserve">A303: </w:t>
      </w:r>
      <w:r>
        <w:rPr>
          <w:rFonts w:ascii="Calibri" w:hAnsi="Calibri"/>
          <w:b/>
          <w:color w:val="000000"/>
          <w:sz w:val="32"/>
          <w:szCs w:val="32"/>
        </w:rPr>
        <w:t>Sumem tots i totes </w:t>
      </w:r>
    </w:p>
    <w:tbl>
      <w:tblPr>
        <w:tblStyle w:val="aff7"/>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6D3B81" w14:paraId="255FDCA3" w14:textId="77777777">
        <w:tc>
          <w:tcPr>
            <w:tcW w:w="8222" w:type="dxa"/>
            <w:gridSpan w:val="3"/>
            <w:shd w:val="clear" w:color="auto" w:fill="A8D08D"/>
          </w:tcPr>
          <w:p w14:paraId="424A90BE" w14:textId="77777777" w:rsidR="006D3B81" w:rsidRDefault="00000000">
            <w:pPr>
              <w:spacing w:after="0" w:line="240" w:lineRule="auto"/>
              <w:ind w:left="0" w:hanging="2"/>
              <w:rPr>
                <w:color w:val="1F3864"/>
              </w:rPr>
            </w:pPr>
            <w:r>
              <w:rPr>
                <w:b/>
                <w:color w:val="1F3864"/>
              </w:rPr>
              <w:t xml:space="preserve">Centre:                                                                  </w:t>
            </w:r>
          </w:p>
        </w:tc>
        <w:tc>
          <w:tcPr>
            <w:tcW w:w="2126" w:type="dxa"/>
            <w:shd w:val="clear" w:color="auto" w:fill="A8D08D"/>
          </w:tcPr>
          <w:p w14:paraId="419FAA95" w14:textId="77777777" w:rsidR="006D3B81" w:rsidRDefault="00000000">
            <w:pPr>
              <w:spacing w:after="0" w:line="240" w:lineRule="auto"/>
              <w:ind w:left="0" w:hanging="2"/>
              <w:rPr>
                <w:color w:val="1F3864"/>
              </w:rPr>
            </w:pPr>
            <w:r>
              <w:rPr>
                <w:b/>
                <w:color w:val="1F3864"/>
              </w:rPr>
              <w:t>Curs:</w:t>
            </w:r>
          </w:p>
        </w:tc>
      </w:tr>
      <w:tr w:rsidR="006D3B81" w14:paraId="416356CD" w14:textId="77777777">
        <w:tc>
          <w:tcPr>
            <w:tcW w:w="10348" w:type="dxa"/>
            <w:gridSpan w:val="4"/>
            <w:shd w:val="clear" w:color="auto" w:fill="E2EFD9"/>
          </w:tcPr>
          <w:p w14:paraId="69A03021" w14:textId="77777777" w:rsidR="006D3B81" w:rsidRDefault="00000000">
            <w:pPr>
              <w:spacing w:after="0" w:line="240" w:lineRule="auto"/>
              <w:ind w:left="0"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6D3B81" w14:paraId="4A1AF2F7" w14:textId="77777777">
        <w:tc>
          <w:tcPr>
            <w:tcW w:w="10348" w:type="dxa"/>
            <w:gridSpan w:val="4"/>
          </w:tcPr>
          <w:p w14:paraId="1B05D722" w14:textId="77777777" w:rsidR="006D3B81" w:rsidRDefault="00000000">
            <w:pPr>
              <w:tabs>
                <w:tab w:val="left" w:pos="4308"/>
              </w:tabs>
              <w:spacing w:after="0" w:line="240" w:lineRule="auto"/>
              <w:ind w:left="0" w:hanging="2"/>
              <w:rPr>
                <w:color w:val="1F3864"/>
              </w:rPr>
            </w:pPr>
            <w:r>
              <w:rPr>
                <w:i/>
                <w:color w:val="FF0000"/>
              </w:rPr>
              <w:t>Definir l’objectiu o objectius estratègics de centre</w:t>
            </w:r>
          </w:p>
        </w:tc>
      </w:tr>
      <w:tr w:rsidR="006D3B81" w14:paraId="06194F9E" w14:textId="77777777">
        <w:tc>
          <w:tcPr>
            <w:tcW w:w="10348" w:type="dxa"/>
            <w:gridSpan w:val="4"/>
            <w:shd w:val="clear" w:color="auto" w:fill="A8D08D"/>
          </w:tcPr>
          <w:p w14:paraId="06E7CFBE" w14:textId="77777777" w:rsidR="006D3B81" w:rsidRDefault="00000000">
            <w:pPr>
              <w:spacing w:after="0" w:line="240" w:lineRule="auto"/>
              <w:ind w:left="0" w:hanging="2"/>
              <w:jc w:val="center"/>
              <w:rPr>
                <w:color w:val="1F3864"/>
              </w:rPr>
            </w:pPr>
            <w:r>
              <w:rPr>
                <w:b/>
                <w:color w:val="1F3864"/>
              </w:rPr>
              <w:t>ALINEACIÓ AMB PROA+</w:t>
            </w:r>
          </w:p>
        </w:tc>
      </w:tr>
      <w:tr w:rsidR="006D3B81" w14:paraId="4972578E" w14:textId="77777777">
        <w:tc>
          <w:tcPr>
            <w:tcW w:w="10348" w:type="dxa"/>
            <w:gridSpan w:val="4"/>
            <w:shd w:val="clear" w:color="auto" w:fill="E2EFD9"/>
          </w:tcPr>
          <w:p w14:paraId="14101E98" w14:textId="77777777" w:rsidR="006D3B81" w:rsidRDefault="00000000">
            <w:pPr>
              <w:spacing w:after="0" w:line="240" w:lineRule="auto"/>
              <w:ind w:left="0" w:hanging="2"/>
              <w:rPr>
                <w:color w:val="1F3864"/>
              </w:rPr>
            </w:pPr>
            <w:r>
              <w:rPr>
                <w:b/>
                <w:color w:val="1F3864"/>
              </w:rPr>
              <w:t xml:space="preserve">Objectiu PROA+ que afavoreix </w:t>
            </w:r>
            <w:r>
              <w:rPr>
                <w:color w:val="1F3864"/>
                <w:sz w:val="18"/>
                <w:szCs w:val="18"/>
              </w:rPr>
              <w:t>(coherent amb 6.2 PEM)</w:t>
            </w:r>
          </w:p>
        </w:tc>
      </w:tr>
      <w:tr w:rsidR="006D3B81" w14:paraId="5DF2BFF2" w14:textId="77777777">
        <w:tc>
          <w:tcPr>
            <w:tcW w:w="10348" w:type="dxa"/>
            <w:gridSpan w:val="4"/>
          </w:tcPr>
          <w:p w14:paraId="4295AE1D"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OBJECTIU INTERMEDI (OI): </w:t>
            </w:r>
          </w:p>
          <w:p w14:paraId="03456BFA"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f) Reduir l’absentisme escolar i millorar les fases del procés d’aprenentatge. </w:t>
            </w:r>
          </w:p>
          <w:p w14:paraId="194BF658"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12363B02"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OBJECTIU FINAL (OF): </w:t>
            </w:r>
          </w:p>
          <w:p w14:paraId="45826636"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b) Reduir l’abandonament prematur. </w:t>
            </w:r>
          </w:p>
          <w:p w14:paraId="3697FF15"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00219DD4"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OBJECTIU D’ACTITUDS EN EL CENTRE (OA): </w:t>
            </w:r>
          </w:p>
          <w:p w14:paraId="24B06F49"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j) Avançar cap a una escola inclusiva i sense segregació interna al centre. </w:t>
            </w:r>
          </w:p>
          <w:p w14:paraId="1FAA0FE0"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5A2FC9C2"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OBJECTIU D’ESTRATÈGIES I ACTIVITATS PALANCA (OE): </w:t>
            </w:r>
          </w:p>
          <w:p w14:paraId="765BF8F5"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k) Aplicar estratègies i activitats palanca dels objectius intermedis i actituds del centre. </w:t>
            </w:r>
          </w:p>
          <w:p w14:paraId="416AB4E8"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35AB0352"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OBJECTIUS DE RECURSOS (OR): </w:t>
            </w:r>
          </w:p>
          <w:p w14:paraId="7CAB2EDC"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m) Integrar a l’educació formal, no formal i informal al servei dels objectius intermedis. </w:t>
            </w:r>
          </w:p>
          <w:p w14:paraId="4E31B877"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n) Utilitzar els recursos de forma eficaç i eficient per reduir l’abandonament prematur i incrementar l’èxit escolar (equitat més alternativa amb cost eficient). </w:t>
            </w:r>
          </w:p>
          <w:p w14:paraId="647E8186"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643BD8C7"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OBJECTIU DE L’ENTORN (OE): </w:t>
            </w:r>
          </w:p>
          <w:p w14:paraId="66F84818"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o) Col·laborar en l’assegurament d’unes condicions mínimes d’educabilitat a l’alumnat (necessari).</w:t>
            </w:r>
          </w:p>
        </w:tc>
      </w:tr>
      <w:tr w:rsidR="006D3B81" w14:paraId="445CE198" w14:textId="77777777">
        <w:tc>
          <w:tcPr>
            <w:tcW w:w="10348" w:type="dxa"/>
            <w:gridSpan w:val="4"/>
            <w:shd w:val="clear" w:color="auto" w:fill="E2EFD9"/>
          </w:tcPr>
          <w:p w14:paraId="44BA9116" w14:textId="77777777" w:rsidR="006D3B81" w:rsidRDefault="00000000">
            <w:pPr>
              <w:spacing w:after="0" w:line="240" w:lineRule="auto"/>
              <w:ind w:left="0" w:hanging="2"/>
              <w:rPr>
                <w:color w:val="1F3864"/>
              </w:rPr>
            </w:pPr>
            <w:r>
              <w:rPr>
                <w:b/>
                <w:color w:val="1F3864"/>
              </w:rPr>
              <w:t xml:space="preserve">Estratègia PROA+ que impulsa </w:t>
            </w:r>
            <w:r>
              <w:rPr>
                <w:color w:val="1F3864"/>
                <w:sz w:val="18"/>
                <w:szCs w:val="18"/>
              </w:rPr>
              <w:t>(coherent amb 6.2 PEM)</w:t>
            </w:r>
          </w:p>
        </w:tc>
      </w:tr>
      <w:tr w:rsidR="006D3B81" w14:paraId="1ED17169" w14:textId="77777777">
        <w:tc>
          <w:tcPr>
            <w:tcW w:w="10348" w:type="dxa"/>
            <w:gridSpan w:val="4"/>
          </w:tcPr>
          <w:p w14:paraId="3A474D93"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E2: accions per donar suport a l’alumnat amb dificultats d’aprenentatge. </w:t>
            </w:r>
          </w:p>
          <w:p w14:paraId="5C77D392"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7BFC79B4"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E1: accions per seguir i assegurar les condicions d’educabilitat. </w:t>
            </w:r>
          </w:p>
          <w:p w14:paraId="1FD5DD49"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6A970CC3"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E3: accions per desenvolupar les actituds positives al centre (transversals). </w:t>
            </w:r>
          </w:p>
          <w:p w14:paraId="3FD18D7A"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652D45BA"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E4: accions per millorar el procés EA de les competències essencials amb dificultats d’aprenentatge. </w:t>
            </w:r>
          </w:p>
          <w:p w14:paraId="14D8EA8E"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p w14:paraId="60AB1855"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E5: accions i compromisos de gestió de centre i per millorar l’estabilitat i la qualitat dels professionals (condició necessària que afecta a totes les activitats). </w:t>
            </w:r>
          </w:p>
        </w:tc>
      </w:tr>
      <w:tr w:rsidR="006D3B81" w14:paraId="53EAB6B8" w14:textId="77777777">
        <w:trPr>
          <w:trHeight w:val="323"/>
        </w:trPr>
        <w:tc>
          <w:tcPr>
            <w:tcW w:w="10348" w:type="dxa"/>
            <w:gridSpan w:val="4"/>
            <w:shd w:val="clear" w:color="auto" w:fill="E2EFD9"/>
          </w:tcPr>
          <w:p w14:paraId="63F89EA3" w14:textId="77777777" w:rsidR="006D3B81" w:rsidRDefault="00000000">
            <w:pPr>
              <w:spacing w:after="0" w:line="240" w:lineRule="auto"/>
              <w:ind w:left="0" w:hanging="2"/>
              <w:rPr>
                <w:color w:val="1F3864"/>
              </w:rPr>
            </w:pPr>
            <w:r>
              <w:rPr>
                <w:b/>
                <w:color w:val="1F3864"/>
              </w:rPr>
              <w:t>Requisits PROA+ que compleix i justificació</w:t>
            </w:r>
          </w:p>
        </w:tc>
      </w:tr>
      <w:tr w:rsidR="006D3B81" w14:paraId="5E5E7F8B" w14:textId="77777777">
        <w:trPr>
          <w:trHeight w:val="323"/>
        </w:trPr>
        <w:tc>
          <w:tcPr>
            <w:tcW w:w="3524" w:type="dxa"/>
          </w:tcPr>
          <w:p w14:paraId="6E709312" w14:textId="77777777" w:rsidR="006D3B81" w:rsidRDefault="00000000">
            <w:pPr>
              <w:spacing w:after="0" w:line="240" w:lineRule="auto"/>
              <w:ind w:left="0" w:hanging="2"/>
              <w:jc w:val="center"/>
              <w:rPr>
                <w:color w:val="1F3864"/>
                <w:sz w:val="20"/>
                <w:szCs w:val="20"/>
              </w:rPr>
            </w:pPr>
            <w:r>
              <w:rPr>
                <w:color w:val="1F3864"/>
                <w:sz w:val="20"/>
                <w:szCs w:val="20"/>
              </w:rPr>
              <w:t>Requisits</w:t>
            </w:r>
          </w:p>
        </w:tc>
        <w:tc>
          <w:tcPr>
            <w:tcW w:w="719" w:type="dxa"/>
          </w:tcPr>
          <w:p w14:paraId="6FC71EC2" w14:textId="77777777" w:rsidR="006D3B81" w:rsidRDefault="00000000">
            <w:pPr>
              <w:spacing w:after="0" w:line="240" w:lineRule="auto"/>
              <w:ind w:left="0" w:hanging="2"/>
              <w:jc w:val="center"/>
              <w:rPr>
                <w:color w:val="1F3864"/>
                <w:sz w:val="20"/>
                <w:szCs w:val="20"/>
              </w:rPr>
            </w:pPr>
            <w:r>
              <w:rPr>
                <w:color w:val="1F3864"/>
                <w:sz w:val="20"/>
                <w:szCs w:val="20"/>
              </w:rPr>
              <w:t>Grau</w:t>
            </w:r>
          </w:p>
        </w:tc>
        <w:tc>
          <w:tcPr>
            <w:tcW w:w="6105" w:type="dxa"/>
            <w:gridSpan w:val="2"/>
          </w:tcPr>
          <w:p w14:paraId="44F3F72E" w14:textId="77777777" w:rsidR="006D3B81" w:rsidRDefault="00000000">
            <w:pPr>
              <w:spacing w:after="0" w:line="240" w:lineRule="auto"/>
              <w:ind w:left="0" w:hanging="2"/>
              <w:jc w:val="center"/>
              <w:rPr>
                <w:color w:val="1F3864"/>
                <w:sz w:val="20"/>
                <w:szCs w:val="20"/>
              </w:rPr>
            </w:pPr>
            <w:r>
              <w:rPr>
                <w:color w:val="1F3864"/>
                <w:sz w:val="20"/>
                <w:szCs w:val="20"/>
              </w:rPr>
              <w:t>Explicar</w:t>
            </w:r>
          </w:p>
        </w:tc>
      </w:tr>
      <w:tr w:rsidR="006D3B81" w14:paraId="70C09354" w14:textId="77777777">
        <w:trPr>
          <w:trHeight w:val="323"/>
        </w:trPr>
        <w:tc>
          <w:tcPr>
            <w:tcW w:w="3524" w:type="dxa"/>
          </w:tcPr>
          <w:p w14:paraId="6A4FDD8C" w14:textId="77777777" w:rsidR="006D3B81" w:rsidRDefault="00000000">
            <w:pPr>
              <w:spacing w:after="0" w:line="240" w:lineRule="auto"/>
              <w:ind w:left="0" w:hanging="2"/>
              <w:jc w:val="right"/>
              <w:rPr>
                <w:color w:val="1F3864"/>
                <w:sz w:val="20"/>
                <w:szCs w:val="20"/>
              </w:rPr>
            </w:pPr>
            <w:r>
              <w:rPr>
                <w:color w:val="1F3864"/>
                <w:sz w:val="20"/>
                <w:szCs w:val="20"/>
              </w:rPr>
              <w:t>Equitat, igualtat equitativa d’oportunitats</w:t>
            </w:r>
          </w:p>
        </w:tc>
        <w:tc>
          <w:tcPr>
            <w:tcW w:w="719" w:type="dxa"/>
          </w:tcPr>
          <w:p w14:paraId="14F32CD6" w14:textId="77777777" w:rsidR="006D3B81"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500BD393"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FF0000"/>
                <w:sz w:val="18"/>
                <w:szCs w:val="18"/>
              </w:rPr>
            </w:pPr>
            <w:r>
              <w:rPr>
                <w:rFonts w:ascii="Times New Roman" w:eastAsia="Times New Roman" w:hAnsi="Times New Roman" w:cs="Times New Roman"/>
                <w:color w:val="FF0000"/>
                <w:sz w:val="20"/>
                <w:szCs w:val="20"/>
              </w:rPr>
              <w:t>Tot i que és una activitat per a tot l'alumnat que es troba a cursos d'educació primària, cal prestar especial atenció a l’alumnat vulnerable també d’infantil perquè la igualtat d’oportunitats sigui des de l’inici de l’etapa escolar.</w:t>
            </w:r>
            <w:r>
              <w:rPr>
                <w:rFonts w:ascii="Calibri" w:hAnsi="Calibri"/>
                <w:color w:val="FF0000"/>
                <w:sz w:val="20"/>
                <w:szCs w:val="20"/>
              </w:rPr>
              <w:t> </w:t>
            </w:r>
          </w:p>
        </w:tc>
      </w:tr>
      <w:tr w:rsidR="006D3B81" w14:paraId="5D82ECF6" w14:textId="77777777">
        <w:trPr>
          <w:trHeight w:val="323"/>
        </w:trPr>
        <w:tc>
          <w:tcPr>
            <w:tcW w:w="3524" w:type="dxa"/>
          </w:tcPr>
          <w:p w14:paraId="26E0F10F" w14:textId="77777777" w:rsidR="006D3B81" w:rsidRDefault="00000000">
            <w:pPr>
              <w:spacing w:after="0" w:line="240" w:lineRule="auto"/>
              <w:ind w:left="0" w:hanging="2"/>
              <w:jc w:val="right"/>
              <w:rPr>
                <w:color w:val="1F3864"/>
                <w:sz w:val="20"/>
                <w:szCs w:val="20"/>
              </w:rPr>
            </w:pPr>
            <w:r>
              <w:rPr>
                <w:color w:val="1F3864"/>
                <w:sz w:val="20"/>
                <w:szCs w:val="20"/>
              </w:rPr>
              <w:t>Educació inclusiva, tots aprenen junts i  s’atén la diversitat de necessitats</w:t>
            </w:r>
          </w:p>
        </w:tc>
        <w:tc>
          <w:tcPr>
            <w:tcW w:w="719" w:type="dxa"/>
          </w:tcPr>
          <w:p w14:paraId="1E8C8386" w14:textId="77777777" w:rsidR="006D3B81"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0F9E7291"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FF0000"/>
                <w:sz w:val="18"/>
                <w:szCs w:val="18"/>
              </w:rPr>
            </w:pPr>
            <w:r>
              <w:rPr>
                <w:rFonts w:ascii="Times New Roman" w:eastAsia="Times New Roman" w:hAnsi="Times New Roman" w:cs="Times New Roman"/>
                <w:color w:val="FF0000"/>
                <w:sz w:val="20"/>
                <w:szCs w:val="20"/>
              </w:rPr>
              <w:t xml:space="preserve">Adjuntar qüestionari i concretar el Marc estratègic de la proposta </w:t>
            </w:r>
            <w:hyperlink r:id="rId11">
              <w:proofErr w:type="spellStart"/>
              <w:r>
                <w:rPr>
                  <w:rFonts w:ascii="Times New Roman" w:eastAsia="Times New Roman" w:hAnsi="Times New Roman" w:cs="Times New Roman"/>
                  <w:color w:val="FF0000"/>
                  <w:sz w:val="16"/>
                  <w:szCs w:val="16"/>
                  <w:u w:val="single"/>
                </w:rPr>
                <w:t>Booth</w:t>
              </w:r>
              <w:proofErr w:type="spellEnd"/>
              <w:r>
                <w:rPr>
                  <w:rFonts w:ascii="Times New Roman" w:eastAsia="Times New Roman" w:hAnsi="Times New Roman" w:cs="Times New Roman"/>
                  <w:color w:val="FF0000"/>
                  <w:sz w:val="16"/>
                  <w:szCs w:val="16"/>
                  <w:u w:val="single"/>
                </w:rPr>
                <w:t xml:space="preserve">, T. </w:t>
              </w:r>
              <w:proofErr w:type="spellStart"/>
              <w:r>
                <w:rPr>
                  <w:rFonts w:ascii="Times New Roman" w:eastAsia="Times New Roman" w:hAnsi="Times New Roman" w:cs="Times New Roman"/>
                  <w:color w:val="FF0000"/>
                  <w:sz w:val="16"/>
                  <w:szCs w:val="16"/>
                  <w:u w:val="single"/>
                </w:rPr>
                <w:t>and</w:t>
              </w:r>
              <w:proofErr w:type="spellEnd"/>
              <w:r>
                <w:rPr>
                  <w:rFonts w:ascii="Times New Roman" w:eastAsia="Times New Roman" w:hAnsi="Times New Roman" w:cs="Times New Roman"/>
                  <w:color w:val="FF0000"/>
                  <w:sz w:val="16"/>
                  <w:szCs w:val="16"/>
                  <w:u w:val="single"/>
                </w:rPr>
                <w:t xml:space="preserve"> </w:t>
              </w:r>
              <w:proofErr w:type="spellStart"/>
              <w:r>
                <w:rPr>
                  <w:rFonts w:ascii="Times New Roman" w:eastAsia="Times New Roman" w:hAnsi="Times New Roman" w:cs="Times New Roman"/>
                  <w:color w:val="FF0000"/>
                  <w:sz w:val="16"/>
                  <w:szCs w:val="16"/>
                  <w:u w:val="single"/>
                </w:rPr>
                <w:t>Ainscow</w:t>
              </w:r>
              <w:proofErr w:type="spellEnd"/>
              <w:r>
                <w:rPr>
                  <w:rFonts w:ascii="Times New Roman" w:eastAsia="Times New Roman" w:hAnsi="Times New Roman" w:cs="Times New Roman"/>
                  <w:color w:val="FF0000"/>
                  <w:sz w:val="16"/>
                  <w:szCs w:val="16"/>
                  <w:u w:val="single"/>
                </w:rPr>
                <w:t>, M. (2011:179-182).</w:t>
              </w:r>
            </w:hyperlink>
            <w:hyperlink r:id="rId12">
              <w:r>
                <w:rPr>
                  <w:rFonts w:ascii="Times New Roman" w:eastAsia="Times New Roman" w:hAnsi="Times New Roman" w:cs="Times New Roman"/>
                  <w:color w:val="FF0000"/>
                  <w:sz w:val="20"/>
                  <w:szCs w:val="20"/>
                  <w:u w:val="single"/>
                </w:rPr>
                <w:t> </w:t>
              </w:r>
            </w:hyperlink>
            <w:r>
              <w:rPr>
                <w:rFonts w:ascii="Calibri" w:hAnsi="Calibri"/>
                <w:color w:val="FF0000"/>
                <w:sz w:val="20"/>
                <w:szCs w:val="20"/>
              </w:rPr>
              <w:t> </w:t>
            </w:r>
          </w:p>
          <w:p w14:paraId="4C9DD1B5"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FF0000"/>
                <w:sz w:val="18"/>
                <w:szCs w:val="18"/>
              </w:rPr>
            </w:pPr>
            <w:r>
              <w:rPr>
                <w:rFonts w:ascii="Times New Roman" w:eastAsia="Times New Roman" w:hAnsi="Times New Roman" w:cs="Times New Roman"/>
                <w:color w:val="FF0000"/>
                <w:sz w:val="20"/>
                <w:szCs w:val="20"/>
              </w:rPr>
              <w:t>Els centres educatius han de ser inclusius des de l’arrel i la base fins a la més petita acció. L'AP dissenyada promou la inclusió de tot l’alumnat per aconseguir la igualtat d'oportunitats, acompanyant des d’infantil per prevenir i aconseguir l’èxit de tothom.</w:t>
            </w:r>
            <w:r>
              <w:rPr>
                <w:rFonts w:ascii="Calibri" w:hAnsi="Calibri"/>
                <w:color w:val="FF0000"/>
                <w:sz w:val="20"/>
                <w:szCs w:val="20"/>
              </w:rPr>
              <w:t> </w:t>
            </w:r>
          </w:p>
        </w:tc>
      </w:tr>
      <w:tr w:rsidR="006D3B81" w14:paraId="35615227" w14:textId="77777777">
        <w:trPr>
          <w:trHeight w:val="323"/>
        </w:trPr>
        <w:tc>
          <w:tcPr>
            <w:tcW w:w="3524" w:type="dxa"/>
          </w:tcPr>
          <w:p w14:paraId="02C97BE7" w14:textId="77777777" w:rsidR="006D3B81" w:rsidRDefault="00000000">
            <w:pPr>
              <w:spacing w:after="0" w:line="240" w:lineRule="auto"/>
              <w:ind w:left="0" w:hanging="2"/>
              <w:jc w:val="right"/>
              <w:rPr>
                <w:color w:val="1F3864"/>
                <w:sz w:val="20"/>
                <w:szCs w:val="20"/>
              </w:rPr>
            </w:pPr>
            <w:r>
              <w:rPr>
                <w:color w:val="1F3864"/>
                <w:sz w:val="20"/>
                <w:szCs w:val="20"/>
              </w:rPr>
              <w:t>Expectatives positives, tots poden</w:t>
            </w:r>
          </w:p>
        </w:tc>
        <w:tc>
          <w:tcPr>
            <w:tcW w:w="719" w:type="dxa"/>
          </w:tcPr>
          <w:p w14:paraId="06A2FAEE" w14:textId="77777777" w:rsidR="006D3B81"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35811DCF"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FF0000"/>
                <w:sz w:val="18"/>
                <w:szCs w:val="18"/>
              </w:rPr>
            </w:pPr>
            <w:r>
              <w:rPr>
                <w:rFonts w:ascii="Times New Roman" w:eastAsia="Times New Roman" w:hAnsi="Times New Roman" w:cs="Times New Roman"/>
                <w:color w:val="FF0000"/>
                <w:sz w:val="20"/>
                <w:szCs w:val="20"/>
              </w:rPr>
              <w:t xml:space="preserve">L'esforç organitzatiu i de recursos humans que pugui suposar l’activitat respon a la certesa que amb ella tothom pot i tindrà possibilitats reals de </w:t>
            </w:r>
            <w:r>
              <w:rPr>
                <w:rFonts w:ascii="Times New Roman" w:eastAsia="Times New Roman" w:hAnsi="Times New Roman" w:cs="Times New Roman"/>
                <w:color w:val="FF0000"/>
                <w:sz w:val="20"/>
                <w:szCs w:val="20"/>
              </w:rPr>
              <w:lastRenderedPageBreak/>
              <w:t>millorar en el seu rendiment, que tothom podrà assolir l'objectiu d'aprenentatge imprescindible en funció de les seves possibilitats.</w:t>
            </w:r>
            <w:r>
              <w:rPr>
                <w:rFonts w:ascii="Calibri" w:hAnsi="Calibri"/>
                <w:color w:val="FF0000"/>
                <w:sz w:val="20"/>
                <w:szCs w:val="20"/>
              </w:rPr>
              <w:t> </w:t>
            </w:r>
          </w:p>
        </w:tc>
      </w:tr>
      <w:tr w:rsidR="006D3B81" w14:paraId="7A72C3FC" w14:textId="77777777">
        <w:trPr>
          <w:trHeight w:val="323"/>
        </w:trPr>
        <w:tc>
          <w:tcPr>
            <w:tcW w:w="3524" w:type="dxa"/>
          </w:tcPr>
          <w:p w14:paraId="7199630E" w14:textId="77777777" w:rsidR="006D3B81" w:rsidRDefault="00000000">
            <w:pPr>
              <w:spacing w:after="0" w:line="240" w:lineRule="auto"/>
              <w:ind w:left="0" w:hanging="2"/>
              <w:jc w:val="right"/>
              <w:rPr>
                <w:color w:val="1F3864"/>
                <w:sz w:val="20"/>
                <w:szCs w:val="20"/>
              </w:rPr>
            </w:pPr>
            <w:r>
              <w:rPr>
                <w:color w:val="1F3864"/>
                <w:sz w:val="20"/>
                <w:szCs w:val="20"/>
              </w:rPr>
              <w:lastRenderedPageBreak/>
              <w:t>Prevenció i detecció de les dificultats d’aprenentatge, mecanismes de reforç, suport i acompanyament</w:t>
            </w:r>
          </w:p>
        </w:tc>
        <w:tc>
          <w:tcPr>
            <w:tcW w:w="719" w:type="dxa"/>
          </w:tcPr>
          <w:p w14:paraId="2479F577" w14:textId="77777777" w:rsidR="006D3B81"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75CAA6ED"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FF0000"/>
                <w:sz w:val="18"/>
                <w:szCs w:val="18"/>
              </w:rPr>
            </w:pPr>
            <w:r>
              <w:rPr>
                <w:rFonts w:ascii="Times New Roman" w:eastAsia="Times New Roman" w:hAnsi="Times New Roman" w:cs="Times New Roman"/>
                <w:color w:val="FF0000"/>
                <w:sz w:val="20"/>
                <w:szCs w:val="20"/>
              </w:rPr>
              <w:t>Aquesta activitat és clau per a la prevenció i detecció no només d’aprenentatge ,sinó també de problemes socials, per tal d’incidir a les dues, perquè la igualtat d’oportunitats de tot l’alumnat sigui real. Es realitzarà amb suport i acompanyament, i amb el seguiment de l'alumnat i la família des del centre i en col·laboració amb les entitats socials de l’entorn.</w:t>
            </w:r>
            <w:r>
              <w:rPr>
                <w:rFonts w:ascii="Calibri" w:hAnsi="Calibri"/>
                <w:color w:val="FF0000"/>
                <w:sz w:val="20"/>
                <w:szCs w:val="20"/>
              </w:rPr>
              <w:t> </w:t>
            </w:r>
          </w:p>
        </w:tc>
      </w:tr>
      <w:tr w:rsidR="006D3B81" w14:paraId="086F975E" w14:textId="77777777">
        <w:trPr>
          <w:trHeight w:val="323"/>
        </w:trPr>
        <w:tc>
          <w:tcPr>
            <w:tcW w:w="3524" w:type="dxa"/>
          </w:tcPr>
          <w:p w14:paraId="1FD59E59" w14:textId="77777777" w:rsidR="006D3B81" w:rsidRDefault="00000000">
            <w:pPr>
              <w:spacing w:after="0" w:line="240" w:lineRule="auto"/>
              <w:ind w:left="0" w:hanging="2"/>
              <w:jc w:val="right"/>
              <w:rPr>
                <w:color w:val="1F3864"/>
                <w:sz w:val="20"/>
                <w:szCs w:val="20"/>
              </w:rPr>
            </w:pPr>
            <w:r>
              <w:rPr>
                <w:color w:val="1F3864"/>
                <w:sz w:val="20"/>
                <w:szCs w:val="20"/>
              </w:rPr>
              <w:t xml:space="preserve">Educació no cognitiva, habilitats </w:t>
            </w:r>
          </w:p>
          <w:p w14:paraId="6128834A" w14:textId="77777777" w:rsidR="006D3B81" w:rsidRDefault="00000000">
            <w:pPr>
              <w:spacing w:after="0" w:line="240" w:lineRule="auto"/>
              <w:ind w:left="0" w:hanging="2"/>
              <w:jc w:val="right"/>
              <w:rPr>
                <w:color w:val="1F3864"/>
                <w:sz w:val="20"/>
                <w:szCs w:val="20"/>
              </w:rPr>
            </w:pPr>
            <w:proofErr w:type="spellStart"/>
            <w:r>
              <w:rPr>
                <w:color w:val="1F3864"/>
                <w:sz w:val="20"/>
                <w:szCs w:val="20"/>
              </w:rPr>
              <w:t>socioemocionals</w:t>
            </w:r>
            <w:proofErr w:type="spellEnd"/>
          </w:p>
        </w:tc>
        <w:tc>
          <w:tcPr>
            <w:tcW w:w="719" w:type="dxa"/>
          </w:tcPr>
          <w:p w14:paraId="6A41883E" w14:textId="77777777" w:rsidR="006D3B81"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6F14B4F9" w14:textId="77777777" w:rsidR="006D3B81" w:rsidRDefault="006D3B81">
            <w:pPr>
              <w:ind w:left="0" w:hanging="2"/>
              <w:rPr>
                <w:sz w:val="20"/>
                <w:szCs w:val="20"/>
              </w:rPr>
            </w:pPr>
          </w:p>
        </w:tc>
      </w:tr>
    </w:tbl>
    <w:p w14:paraId="3C0E9BA2" w14:textId="77777777" w:rsidR="006D3B81" w:rsidRDefault="00000000">
      <w:pPr>
        <w:ind w:left="0" w:hanging="2"/>
        <w:rPr>
          <w:color w:val="1F3864"/>
        </w:rPr>
      </w:pPr>
      <w:r>
        <w:rPr>
          <w:color w:val="1F3864"/>
          <w:sz w:val="18"/>
          <w:szCs w:val="18"/>
        </w:rPr>
        <w:t>Graus d’acompliment: Total (T), Majoritari (M), Parcial (P), Nul (N).</w:t>
      </w:r>
    </w:p>
    <w:p w14:paraId="17756F52" w14:textId="77777777" w:rsidR="006D3B81" w:rsidRDefault="00000000">
      <w:pPr>
        <w:ind w:left="0" w:hanging="2"/>
        <w:rPr>
          <w:color w:val="1F3864"/>
          <w:sz w:val="18"/>
          <w:szCs w:val="18"/>
        </w:rPr>
      </w:pPr>
      <w:r>
        <w:rPr>
          <w:color w:val="1F3864"/>
          <w:sz w:val="18"/>
          <w:szCs w:val="18"/>
        </w:rPr>
        <w:t xml:space="preserve">Observacions: </w:t>
      </w:r>
    </w:p>
    <w:p w14:paraId="0F3C4B9F" w14:textId="77777777" w:rsidR="006D3B81" w:rsidRDefault="00000000">
      <w:pPr>
        <w:ind w:left="0" w:hanging="2"/>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172DDA65" w14:textId="77777777" w:rsidR="006D3B81" w:rsidRDefault="006D3B81">
      <w:pPr>
        <w:ind w:left="0" w:hanging="2"/>
        <w:rPr>
          <w:color w:val="1F3863"/>
          <w:sz w:val="24"/>
          <w:szCs w:val="24"/>
        </w:rPr>
      </w:pPr>
    </w:p>
    <w:p w14:paraId="5520210B" w14:textId="77777777" w:rsidR="006D3B81" w:rsidRDefault="006D3B81">
      <w:pPr>
        <w:ind w:left="0" w:hanging="2"/>
        <w:rPr>
          <w:color w:val="1F3863"/>
          <w:sz w:val="24"/>
          <w:szCs w:val="24"/>
        </w:rPr>
      </w:pPr>
    </w:p>
    <w:p w14:paraId="4CA0805B" w14:textId="77777777" w:rsidR="006D3B81" w:rsidRDefault="00000000">
      <w:pPr>
        <w:ind w:left="0" w:hanging="2"/>
        <w:rPr>
          <w:color w:val="1F3863"/>
          <w:sz w:val="24"/>
          <w:szCs w:val="24"/>
        </w:rPr>
      </w:pPr>
      <w:r>
        <w:br w:type="page"/>
      </w:r>
    </w:p>
    <w:p w14:paraId="44690956" w14:textId="77777777" w:rsidR="006D3B81" w:rsidRDefault="006D3B81">
      <w:pPr>
        <w:ind w:left="0" w:hanging="2"/>
        <w:rPr>
          <w:color w:val="1F3863"/>
          <w:sz w:val="24"/>
          <w:szCs w:val="24"/>
        </w:rPr>
      </w:pPr>
    </w:p>
    <w:tbl>
      <w:tblPr>
        <w:tblStyle w:val="aff8"/>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606"/>
        <w:gridCol w:w="98"/>
        <w:gridCol w:w="5146"/>
        <w:gridCol w:w="1222"/>
        <w:gridCol w:w="426"/>
        <w:gridCol w:w="425"/>
        <w:gridCol w:w="425"/>
      </w:tblGrid>
      <w:tr w:rsidR="006D3B81" w14:paraId="0EDBDDC1" w14:textId="77777777">
        <w:trPr>
          <w:trHeight w:val="234"/>
        </w:trPr>
        <w:tc>
          <w:tcPr>
            <w:tcW w:w="2704" w:type="dxa"/>
            <w:gridSpan w:val="2"/>
            <w:shd w:val="clear" w:color="auto" w:fill="auto"/>
            <w:tcMar>
              <w:top w:w="12" w:type="dxa"/>
              <w:left w:w="39" w:type="dxa"/>
              <w:bottom w:w="0" w:type="dxa"/>
              <w:right w:w="39" w:type="dxa"/>
            </w:tcMar>
          </w:tcPr>
          <w:p w14:paraId="0C97FFC3" w14:textId="77777777" w:rsidR="006D3B81" w:rsidRDefault="00000000">
            <w:pPr>
              <w:spacing w:after="0" w:line="276" w:lineRule="auto"/>
              <w:ind w:left="0" w:hanging="2"/>
              <w:jc w:val="center"/>
              <w:rPr>
                <w:color w:val="1F3864"/>
              </w:rPr>
            </w:pPr>
            <w:r>
              <w:rPr>
                <w:color w:val="1F3864"/>
              </w:rPr>
              <w:t xml:space="preserve">Activitat palanca </w:t>
            </w:r>
          </w:p>
        </w:tc>
        <w:tc>
          <w:tcPr>
            <w:tcW w:w="7644" w:type="dxa"/>
            <w:gridSpan w:val="5"/>
            <w:shd w:val="clear" w:color="auto" w:fill="FFF2CC"/>
            <w:tcMar>
              <w:top w:w="12" w:type="dxa"/>
              <w:left w:w="39" w:type="dxa"/>
              <w:bottom w:w="0" w:type="dxa"/>
              <w:right w:w="39" w:type="dxa"/>
            </w:tcMar>
          </w:tcPr>
          <w:p w14:paraId="3E3B954F" w14:textId="77777777" w:rsidR="006D3B81" w:rsidRDefault="00000000">
            <w:pPr>
              <w:spacing w:after="0" w:line="276" w:lineRule="auto"/>
              <w:ind w:left="0" w:hanging="2"/>
              <w:rPr>
                <w:color w:val="1F3864"/>
              </w:rPr>
            </w:pPr>
            <w:r>
              <w:rPr>
                <w:b/>
                <w:color w:val="1F3864"/>
              </w:rPr>
              <w:t>APLICACIÓ DE L’ACTIVIDAD PALANCA</w:t>
            </w:r>
          </w:p>
        </w:tc>
      </w:tr>
      <w:tr w:rsidR="006D3B81" w14:paraId="1BA6E384" w14:textId="77777777">
        <w:trPr>
          <w:trHeight w:val="234"/>
        </w:trPr>
        <w:tc>
          <w:tcPr>
            <w:tcW w:w="2704" w:type="dxa"/>
            <w:gridSpan w:val="2"/>
            <w:shd w:val="clear" w:color="auto" w:fill="FFF2CC"/>
            <w:tcMar>
              <w:top w:w="12" w:type="dxa"/>
              <w:left w:w="39" w:type="dxa"/>
              <w:bottom w:w="0" w:type="dxa"/>
              <w:right w:w="39" w:type="dxa"/>
            </w:tcMar>
          </w:tcPr>
          <w:p w14:paraId="23D6F7BA" w14:textId="77777777" w:rsidR="006D3B81" w:rsidRDefault="00000000">
            <w:pPr>
              <w:spacing w:after="0" w:line="276" w:lineRule="auto"/>
              <w:ind w:left="0" w:hanging="2"/>
              <w:jc w:val="center"/>
              <w:rPr>
                <w:color w:val="1F3864"/>
              </w:rPr>
            </w:pPr>
            <w:r>
              <w:rPr>
                <w:color w:val="1F3864"/>
              </w:rPr>
              <w:t xml:space="preserve">Breu descripció </w:t>
            </w:r>
          </w:p>
        </w:tc>
        <w:tc>
          <w:tcPr>
            <w:tcW w:w="7644" w:type="dxa"/>
            <w:gridSpan w:val="5"/>
            <w:tcMar>
              <w:top w:w="12" w:type="dxa"/>
              <w:left w:w="39" w:type="dxa"/>
              <w:bottom w:w="0" w:type="dxa"/>
              <w:right w:w="39" w:type="dxa"/>
            </w:tcMar>
          </w:tcPr>
          <w:p w14:paraId="08EA6068"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i/>
                <w:color w:val="000000"/>
              </w:rPr>
              <w:t>Sumem totes i tots</w:t>
            </w:r>
            <w:r>
              <w:rPr>
                <w:rFonts w:ascii="Calibri" w:hAnsi="Calibri"/>
                <w:color w:val="000000"/>
              </w:rPr>
              <w:t> </w:t>
            </w:r>
          </w:p>
          <w:p w14:paraId="22813459"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Aquesta activitat palanca ens permetrà reduir l'absentisme escolar de tot el centre, fent partícips com a destinataris protagonistes l’alumnat i la família, i col·laborant tota la comunitat educativa amb l’entorn.</w:t>
            </w:r>
            <w:r>
              <w:rPr>
                <w:rFonts w:ascii="Calibri" w:hAnsi="Calibri"/>
                <w:color w:val="000000"/>
              </w:rPr>
              <w:t> </w:t>
            </w:r>
          </w:p>
          <w:p w14:paraId="51C20782" w14:textId="77777777" w:rsidR="006D3B81" w:rsidRDefault="006D3B81">
            <w:pPr>
              <w:spacing w:after="0" w:line="276" w:lineRule="auto"/>
              <w:ind w:left="0" w:hanging="2"/>
              <w:rPr>
                <w:color w:val="1F3864"/>
              </w:rPr>
            </w:pPr>
          </w:p>
        </w:tc>
      </w:tr>
      <w:tr w:rsidR="006D3B81" w14:paraId="51364D55" w14:textId="77777777">
        <w:trPr>
          <w:trHeight w:val="234"/>
        </w:trPr>
        <w:tc>
          <w:tcPr>
            <w:tcW w:w="2704" w:type="dxa"/>
            <w:gridSpan w:val="2"/>
            <w:shd w:val="clear" w:color="auto" w:fill="FFF2CC"/>
            <w:tcMar>
              <w:top w:w="12" w:type="dxa"/>
              <w:left w:w="39" w:type="dxa"/>
              <w:bottom w:w="0" w:type="dxa"/>
              <w:right w:w="39" w:type="dxa"/>
            </w:tcMar>
          </w:tcPr>
          <w:p w14:paraId="6C72F7E5" w14:textId="77777777" w:rsidR="006D3B81" w:rsidRDefault="00000000">
            <w:pPr>
              <w:spacing w:after="0" w:line="276" w:lineRule="auto"/>
              <w:ind w:left="0" w:hanging="2"/>
              <w:jc w:val="center"/>
              <w:rPr>
                <w:color w:val="1F3864"/>
              </w:rPr>
            </w:pPr>
            <w:r>
              <w:rPr>
                <w:color w:val="1F3864"/>
              </w:rPr>
              <w:t>Finalitat de l’activitat / acció</w:t>
            </w:r>
          </w:p>
        </w:tc>
        <w:tc>
          <w:tcPr>
            <w:tcW w:w="7644" w:type="dxa"/>
            <w:gridSpan w:val="5"/>
            <w:tcMar>
              <w:top w:w="12" w:type="dxa"/>
              <w:left w:w="39" w:type="dxa"/>
              <w:bottom w:w="0" w:type="dxa"/>
              <w:right w:w="39" w:type="dxa"/>
            </w:tcMar>
          </w:tcPr>
          <w:p w14:paraId="119D0E32" w14:textId="77777777" w:rsidR="006D3B81" w:rsidRDefault="00000000">
            <w:pPr>
              <w:spacing w:after="0" w:line="276" w:lineRule="auto"/>
              <w:ind w:left="0" w:hanging="2"/>
            </w:pPr>
            <w:r>
              <w:rPr>
                <w:rFonts w:ascii="Times New Roman" w:eastAsia="Times New Roman" w:hAnsi="Times New Roman" w:cs="Times New Roman"/>
              </w:rPr>
              <w:t>Reduir l’absentisme i el fracàs escolar de l’alumnat.</w:t>
            </w:r>
          </w:p>
        </w:tc>
      </w:tr>
      <w:tr w:rsidR="006D3B81" w14:paraId="18F93E2B" w14:textId="77777777">
        <w:trPr>
          <w:cantSplit/>
          <w:trHeight w:val="566"/>
        </w:trPr>
        <w:tc>
          <w:tcPr>
            <w:tcW w:w="2704" w:type="dxa"/>
            <w:gridSpan w:val="2"/>
            <w:vMerge w:val="restart"/>
            <w:shd w:val="clear" w:color="auto" w:fill="FFF2CC"/>
            <w:tcMar>
              <w:top w:w="12" w:type="dxa"/>
              <w:left w:w="39" w:type="dxa"/>
              <w:bottom w:w="0" w:type="dxa"/>
              <w:right w:w="39" w:type="dxa"/>
            </w:tcMar>
          </w:tcPr>
          <w:p w14:paraId="2B41A66C" w14:textId="77777777" w:rsidR="006D3B81" w:rsidRDefault="00000000">
            <w:pPr>
              <w:spacing w:after="0" w:line="276" w:lineRule="auto"/>
              <w:ind w:left="0" w:hanging="2"/>
              <w:jc w:val="both"/>
              <w:rPr>
                <w:color w:val="1F3864"/>
              </w:rPr>
            </w:pPr>
            <w:r>
              <w:rPr>
                <w:color w:val="1F3864"/>
              </w:rPr>
              <w:t>OBJECTIUS</w:t>
            </w:r>
          </w:p>
          <w:p w14:paraId="109A5055" w14:textId="77777777" w:rsidR="006D3B81" w:rsidRDefault="006D3B81">
            <w:pPr>
              <w:spacing w:after="0" w:line="276" w:lineRule="auto"/>
              <w:ind w:left="0" w:hanging="2"/>
              <w:jc w:val="both"/>
              <w:rPr>
                <w:color w:val="1F3864"/>
              </w:rPr>
            </w:pPr>
          </w:p>
        </w:tc>
        <w:tc>
          <w:tcPr>
            <w:tcW w:w="7644" w:type="dxa"/>
            <w:gridSpan w:val="5"/>
            <w:tcMar>
              <w:top w:w="12" w:type="dxa"/>
              <w:left w:w="39" w:type="dxa"/>
              <w:bottom w:w="0" w:type="dxa"/>
              <w:right w:w="39" w:type="dxa"/>
            </w:tcMar>
          </w:tcPr>
          <w:p w14:paraId="0B089138"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Mínims </w:t>
            </w:r>
            <w:r>
              <w:rPr>
                <w:rFonts w:ascii="Calibri" w:hAnsi="Calibri"/>
                <w:color w:val="000000"/>
              </w:rPr>
              <w:t> </w:t>
            </w:r>
          </w:p>
          <w:p w14:paraId="62B7B7A1"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1.</w:t>
            </w:r>
            <w:r>
              <w:rPr>
                <w:rFonts w:ascii="Calibri" w:hAnsi="Calibri"/>
                <w:color w:val="000000"/>
              </w:rPr>
              <w:t xml:space="preserve"> </w:t>
            </w:r>
            <w:r>
              <w:rPr>
                <w:rFonts w:ascii="Times New Roman" w:eastAsia="Times New Roman" w:hAnsi="Times New Roman" w:cs="Times New Roman"/>
                <w:color w:val="000000"/>
              </w:rPr>
              <w:t>Conèixer les circumstàncies individuals, sociofamiliars i educatives que dificulten l’assistència regular de l’estudiant, per intervenir-hi o informar-ne en conseqüència.</w:t>
            </w:r>
            <w:r>
              <w:rPr>
                <w:rFonts w:ascii="Calibri" w:hAnsi="Calibri"/>
                <w:color w:val="000000"/>
              </w:rPr>
              <w:t> </w:t>
            </w:r>
          </w:p>
          <w:p w14:paraId="3D0C94B9"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2.</w:t>
            </w:r>
            <w:r>
              <w:rPr>
                <w:rFonts w:ascii="Calibri" w:hAnsi="Calibri"/>
                <w:color w:val="000000"/>
              </w:rPr>
              <w:t xml:space="preserve"> </w:t>
            </w:r>
            <w:r>
              <w:rPr>
                <w:rFonts w:ascii="Times New Roman" w:eastAsia="Times New Roman" w:hAnsi="Times New Roman" w:cs="Times New Roman"/>
                <w:color w:val="000000"/>
              </w:rPr>
              <w:t>Conscienciar la família de la importància de garantir l’assistència de l’estudiant al centre educatiu durant tot el període lectiu.</w:t>
            </w:r>
            <w:r>
              <w:rPr>
                <w:rFonts w:ascii="Calibri" w:hAnsi="Calibri"/>
                <w:color w:val="000000"/>
              </w:rPr>
              <w:t> </w:t>
            </w:r>
          </w:p>
          <w:p w14:paraId="26B25300"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3.</w:t>
            </w:r>
            <w:r>
              <w:rPr>
                <w:rFonts w:ascii="Calibri" w:hAnsi="Calibri"/>
                <w:color w:val="000000"/>
              </w:rPr>
              <w:t xml:space="preserve"> </w:t>
            </w:r>
            <w:r>
              <w:rPr>
                <w:rFonts w:ascii="Times New Roman" w:eastAsia="Times New Roman" w:hAnsi="Times New Roman" w:cs="Times New Roman"/>
                <w:color w:val="000000"/>
              </w:rPr>
              <w:t>Proposar actuacions d’acollida i de reincorporació al centre de l’alumnat absentista.</w:t>
            </w:r>
            <w:r>
              <w:rPr>
                <w:rFonts w:ascii="Calibri" w:hAnsi="Calibri"/>
                <w:color w:val="000000"/>
              </w:rPr>
              <w:t> </w:t>
            </w:r>
          </w:p>
          <w:p w14:paraId="22270004"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4.</w:t>
            </w:r>
            <w:r>
              <w:rPr>
                <w:rFonts w:ascii="Calibri" w:hAnsi="Calibri"/>
                <w:color w:val="000000"/>
              </w:rPr>
              <w:t xml:space="preserve"> </w:t>
            </w:r>
            <w:r>
              <w:rPr>
                <w:rFonts w:ascii="Times New Roman" w:eastAsia="Times New Roman" w:hAnsi="Times New Roman" w:cs="Times New Roman"/>
                <w:color w:val="000000"/>
              </w:rPr>
              <w:t>Modificar la conducta absentista que manifesta l’estudiant.</w:t>
            </w:r>
            <w:r>
              <w:rPr>
                <w:rFonts w:ascii="Calibri" w:hAnsi="Calibri"/>
                <w:color w:val="000000"/>
              </w:rPr>
              <w:t> </w:t>
            </w:r>
          </w:p>
          <w:p w14:paraId="4D386B33"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5.</w:t>
            </w:r>
            <w:r>
              <w:rPr>
                <w:rFonts w:ascii="Calibri" w:hAnsi="Calibri"/>
                <w:color w:val="000000"/>
              </w:rPr>
              <w:t xml:space="preserve"> </w:t>
            </w:r>
            <w:r>
              <w:rPr>
                <w:rFonts w:ascii="Times New Roman" w:eastAsia="Times New Roman" w:hAnsi="Times New Roman" w:cs="Times New Roman"/>
                <w:color w:val="000000"/>
              </w:rPr>
              <w:t>Realitzar actuacions per part del centre que augmentin la sensació d’acollida o de recollida cap a l’estudiant absentista, tant al principi de curs com durant el transcurs d'aquest.</w:t>
            </w:r>
            <w:r>
              <w:rPr>
                <w:rFonts w:ascii="Calibri" w:hAnsi="Calibri"/>
                <w:color w:val="000000"/>
              </w:rPr>
              <w:t> </w:t>
            </w:r>
          </w:p>
          <w:p w14:paraId="087563E4"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6.</w:t>
            </w:r>
            <w:r>
              <w:rPr>
                <w:rFonts w:ascii="Calibri" w:hAnsi="Calibri"/>
                <w:color w:val="000000"/>
              </w:rPr>
              <w:t xml:space="preserve"> </w:t>
            </w:r>
            <w:r>
              <w:rPr>
                <w:rFonts w:ascii="Times New Roman" w:eastAsia="Times New Roman" w:hAnsi="Times New Roman" w:cs="Times New Roman"/>
                <w:color w:val="000000"/>
              </w:rPr>
              <w:t>Actuar de forma preventiva a l’etapa d’infantil com si d’una etapa obligatòria es tractés.</w:t>
            </w:r>
            <w:r>
              <w:rPr>
                <w:rFonts w:ascii="Calibri" w:hAnsi="Calibri"/>
                <w:color w:val="000000"/>
              </w:rPr>
              <w:t> </w:t>
            </w:r>
          </w:p>
          <w:p w14:paraId="1A85C592" w14:textId="77777777" w:rsidR="006D3B81" w:rsidRDefault="006D3B81">
            <w:pPr>
              <w:numPr>
                <w:ilvl w:val="0"/>
                <w:numId w:val="1"/>
              </w:numPr>
              <w:pBdr>
                <w:top w:val="nil"/>
                <w:left w:val="nil"/>
                <w:bottom w:val="nil"/>
                <w:right w:val="nil"/>
                <w:between w:val="nil"/>
              </w:pBdr>
              <w:spacing w:after="0" w:line="276" w:lineRule="auto"/>
              <w:ind w:left="0" w:hanging="2"/>
              <w:jc w:val="both"/>
              <w:rPr>
                <w:rFonts w:ascii="Calibri" w:hAnsi="Calibri"/>
                <w:color w:val="000000"/>
              </w:rPr>
            </w:pPr>
          </w:p>
        </w:tc>
      </w:tr>
      <w:tr w:rsidR="006D3B81" w14:paraId="261938F0" w14:textId="77777777">
        <w:trPr>
          <w:cantSplit/>
          <w:trHeight w:val="566"/>
        </w:trPr>
        <w:tc>
          <w:tcPr>
            <w:tcW w:w="2704" w:type="dxa"/>
            <w:gridSpan w:val="2"/>
            <w:vMerge/>
            <w:shd w:val="clear" w:color="auto" w:fill="FFF2CC"/>
            <w:tcMar>
              <w:top w:w="12" w:type="dxa"/>
              <w:left w:w="39" w:type="dxa"/>
              <w:bottom w:w="0" w:type="dxa"/>
              <w:right w:w="39" w:type="dxa"/>
            </w:tcMar>
          </w:tcPr>
          <w:p w14:paraId="2CD2C014" w14:textId="77777777" w:rsidR="006D3B81" w:rsidRDefault="006D3B81">
            <w:pPr>
              <w:widowControl w:val="0"/>
              <w:pBdr>
                <w:top w:val="nil"/>
                <w:left w:val="nil"/>
                <w:bottom w:val="nil"/>
                <w:right w:val="nil"/>
                <w:between w:val="nil"/>
              </w:pBdr>
              <w:spacing w:after="0" w:line="276" w:lineRule="auto"/>
              <w:ind w:left="0" w:hanging="2"/>
              <w:rPr>
                <w:rFonts w:ascii="Calibri" w:hAnsi="Calibri"/>
                <w:color w:val="000000"/>
              </w:rPr>
            </w:pPr>
          </w:p>
        </w:tc>
        <w:tc>
          <w:tcPr>
            <w:tcW w:w="7644" w:type="dxa"/>
            <w:gridSpan w:val="5"/>
            <w:tcMar>
              <w:top w:w="12" w:type="dxa"/>
              <w:left w:w="39" w:type="dxa"/>
              <w:bottom w:w="0" w:type="dxa"/>
              <w:right w:w="39" w:type="dxa"/>
            </w:tcMar>
          </w:tcPr>
          <w:p w14:paraId="2C1F8B8B"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Òptims</w:t>
            </w:r>
            <w:r>
              <w:rPr>
                <w:rFonts w:ascii="Calibri" w:hAnsi="Calibri"/>
                <w:color w:val="000000"/>
              </w:rPr>
              <w:t> </w:t>
            </w:r>
          </w:p>
          <w:p w14:paraId="513929E3"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1.</w:t>
            </w:r>
            <w:r>
              <w:rPr>
                <w:rFonts w:ascii="Calibri" w:hAnsi="Calibri"/>
                <w:color w:val="000000"/>
              </w:rPr>
              <w:t xml:space="preserve"> </w:t>
            </w:r>
            <w:r>
              <w:rPr>
                <w:rFonts w:ascii="Times New Roman" w:eastAsia="Times New Roman" w:hAnsi="Times New Roman" w:cs="Times New Roman"/>
                <w:color w:val="000000"/>
              </w:rPr>
              <w:t>Intervenir en tots els casos on hi hagi una conducta absentista per poder garantir el dret de la persona menor a l’educació, emprant tots els mitjans tècnics al nostre abast.</w:t>
            </w:r>
            <w:r>
              <w:rPr>
                <w:rFonts w:ascii="Calibri" w:hAnsi="Calibri"/>
                <w:color w:val="000000"/>
              </w:rPr>
              <w:t> </w:t>
            </w:r>
          </w:p>
          <w:p w14:paraId="1908D3DE"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2.</w:t>
            </w:r>
            <w:r>
              <w:rPr>
                <w:rFonts w:ascii="Calibri" w:hAnsi="Calibri"/>
                <w:color w:val="000000"/>
              </w:rPr>
              <w:t xml:space="preserve"> </w:t>
            </w:r>
            <w:r>
              <w:rPr>
                <w:rFonts w:ascii="Times New Roman" w:eastAsia="Times New Roman" w:hAnsi="Times New Roman" w:cs="Times New Roman"/>
                <w:color w:val="000000"/>
              </w:rPr>
              <w:t>Establir tots els instruments de coordinació necessaris per desenvolupar la funció de mediació entre l’estudiant, la família i el centre educatiu.</w:t>
            </w:r>
            <w:r>
              <w:rPr>
                <w:rFonts w:ascii="Calibri" w:hAnsi="Calibri"/>
                <w:color w:val="000000"/>
              </w:rPr>
              <w:t> </w:t>
            </w:r>
          </w:p>
          <w:p w14:paraId="02B49C6E"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3.</w:t>
            </w:r>
            <w:r>
              <w:rPr>
                <w:rFonts w:ascii="Calibri" w:hAnsi="Calibri"/>
                <w:color w:val="000000"/>
              </w:rPr>
              <w:t xml:space="preserve"> </w:t>
            </w:r>
            <w:r>
              <w:rPr>
                <w:rFonts w:ascii="Times New Roman" w:eastAsia="Times New Roman" w:hAnsi="Times New Roman" w:cs="Times New Roman"/>
                <w:color w:val="000000"/>
              </w:rPr>
              <w:t>Afavorir línies d’acció preventives des l’educació infantil fins a l’educació primària.</w:t>
            </w:r>
            <w:r>
              <w:rPr>
                <w:rFonts w:ascii="Calibri" w:hAnsi="Calibri"/>
                <w:color w:val="000000"/>
              </w:rPr>
              <w:t> </w:t>
            </w:r>
          </w:p>
          <w:p w14:paraId="65E1E4F3" w14:textId="77777777" w:rsidR="006D3B81" w:rsidRDefault="006D3B81">
            <w:pPr>
              <w:spacing w:after="0" w:line="276" w:lineRule="auto"/>
              <w:ind w:left="0" w:hanging="2"/>
              <w:rPr>
                <w:color w:val="1F3864"/>
              </w:rPr>
            </w:pPr>
          </w:p>
        </w:tc>
      </w:tr>
      <w:tr w:rsidR="006D3B81" w14:paraId="5B3E596E" w14:textId="77777777">
        <w:trPr>
          <w:trHeight w:val="108"/>
        </w:trPr>
        <w:tc>
          <w:tcPr>
            <w:tcW w:w="2704" w:type="dxa"/>
            <w:gridSpan w:val="2"/>
            <w:tcMar>
              <w:top w:w="12" w:type="dxa"/>
              <w:left w:w="39" w:type="dxa"/>
              <w:bottom w:w="0" w:type="dxa"/>
              <w:right w:w="39" w:type="dxa"/>
            </w:tcMar>
          </w:tcPr>
          <w:p w14:paraId="30AA26EE" w14:textId="77777777" w:rsidR="006D3B81" w:rsidRDefault="006D3B81">
            <w:pPr>
              <w:spacing w:after="0" w:line="276" w:lineRule="auto"/>
              <w:ind w:left="-2" w:firstLine="0"/>
              <w:jc w:val="center"/>
              <w:rPr>
                <w:color w:val="1F3864"/>
                <w:sz w:val="4"/>
                <w:szCs w:val="4"/>
              </w:rPr>
            </w:pPr>
          </w:p>
        </w:tc>
        <w:tc>
          <w:tcPr>
            <w:tcW w:w="7644" w:type="dxa"/>
            <w:gridSpan w:val="5"/>
            <w:tcMar>
              <w:top w:w="12" w:type="dxa"/>
              <w:left w:w="39" w:type="dxa"/>
              <w:bottom w:w="0" w:type="dxa"/>
              <w:right w:w="39" w:type="dxa"/>
            </w:tcMar>
          </w:tcPr>
          <w:p w14:paraId="0AA446D7" w14:textId="77777777" w:rsidR="006D3B81" w:rsidRDefault="006D3B81">
            <w:pPr>
              <w:spacing w:after="0" w:line="276" w:lineRule="auto"/>
              <w:ind w:left="-2" w:firstLine="0"/>
              <w:rPr>
                <w:color w:val="1F3864"/>
                <w:sz w:val="4"/>
                <w:szCs w:val="4"/>
              </w:rPr>
            </w:pPr>
          </w:p>
        </w:tc>
      </w:tr>
      <w:tr w:rsidR="006D3B81" w14:paraId="1F97C31C" w14:textId="77777777">
        <w:trPr>
          <w:trHeight w:val="234"/>
        </w:trPr>
        <w:tc>
          <w:tcPr>
            <w:tcW w:w="2704" w:type="dxa"/>
            <w:gridSpan w:val="2"/>
            <w:shd w:val="clear" w:color="auto" w:fill="FFF2CC"/>
            <w:tcMar>
              <w:top w:w="12" w:type="dxa"/>
              <w:left w:w="39" w:type="dxa"/>
              <w:bottom w:w="0" w:type="dxa"/>
              <w:right w:w="39" w:type="dxa"/>
            </w:tcMar>
          </w:tcPr>
          <w:p w14:paraId="01F9BB10" w14:textId="77777777" w:rsidR="006D3B81" w:rsidRDefault="00000000">
            <w:pPr>
              <w:spacing w:after="0" w:line="276" w:lineRule="auto"/>
              <w:ind w:left="0" w:hanging="2"/>
              <w:jc w:val="center"/>
              <w:rPr>
                <w:color w:val="1F3864"/>
              </w:rPr>
            </w:pPr>
            <w:r>
              <w:rPr>
                <w:color w:val="1F3864"/>
              </w:rPr>
              <w:t xml:space="preserve">Responsable </w:t>
            </w:r>
          </w:p>
        </w:tc>
        <w:tc>
          <w:tcPr>
            <w:tcW w:w="7644" w:type="dxa"/>
            <w:gridSpan w:val="5"/>
            <w:tcMar>
              <w:top w:w="12" w:type="dxa"/>
              <w:left w:w="39" w:type="dxa"/>
              <w:bottom w:w="0" w:type="dxa"/>
              <w:right w:w="39" w:type="dxa"/>
            </w:tcMar>
          </w:tcPr>
          <w:p w14:paraId="648A1014" w14:textId="77777777" w:rsidR="006D3B81" w:rsidRDefault="00000000">
            <w:pPr>
              <w:spacing w:after="0" w:line="276" w:lineRule="auto"/>
              <w:ind w:left="0" w:hanging="2"/>
              <w:rPr>
                <w:color w:val="1F3864"/>
              </w:rPr>
            </w:pPr>
            <w:r>
              <w:rPr>
                <w:rFonts w:ascii="Times New Roman" w:eastAsia="Times New Roman" w:hAnsi="Times New Roman" w:cs="Times New Roman"/>
              </w:rPr>
              <w:t>Administració educativa/inspecció/equip directiu (persona responsable del programa)/equip d’orientació/equip docent/professorat tutor.</w:t>
            </w:r>
            <w:r>
              <w:rPr>
                <w:color w:val="000000"/>
                <w:highlight w:val="white"/>
              </w:rPr>
              <w:t> </w:t>
            </w:r>
          </w:p>
        </w:tc>
      </w:tr>
      <w:tr w:rsidR="006D3B81" w14:paraId="7CFEC0C7" w14:textId="77777777">
        <w:trPr>
          <w:trHeight w:val="234"/>
        </w:trPr>
        <w:tc>
          <w:tcPr>
            <w:tcW w:w="2704" w:type="dxa"/>
            <w:gridSpan w:val="2"/>
            <w:shd w:val="clear" w:color="auto" w:fill="FFF2CC"/>
            <w:tcMar>
              <w:top w:w="12" w:type="dxa"/>
              <w:left w:w="39" w:type="dxa"/>
              <w:bottom w:w="0" w:type="dxa"/>
              <w:right w:w="39" w:type="dxa"/>
            </w:tcMar>
          </w:tcPr>
          <w:p w14:paraId="1C24CC9C" w14:textId="77777777" w:rsidR="006D3B81" w:rsidRDefault="00000000">
            <w:pPr>
              <w:spacing w:after="0" w:line="276" w:lineRule="auto"/>
              <w:ind w:left="0" w:hanging="2"/>
              <w:jc w:val="center"/>
              <w:rPr>
                <w:color w:val="1F3864"/>
              </w:rPr>
            </w:pPr>
            <w:r>
              <w:rPr>
                <w:color w:val="1F3864"/>
              </w:rPr>
              <w:t xml:space="preserve">Professorat i altres professionals que participen </w:t>
            </w:r>
          </w:p>
        </w:tc>
        <w:tc>
          <w:tcPr>
            <w:tcW w:w="7644" w:type="dxa"/>
            <w:gridSpan w:val="5"/>
            <w:tcMar>
              <w:top w:w="12" w:type="dxa"/>
              <w:left w:w="39" w:type="dxa"/>
              <w:bottom w:w="0" w:type="dxa"/>
              <w:right w:w="39" w:type="dxa"/>
            </w:tcMar>
          </w:tcPr>
          <w:p w14:paraId="4ACA426E" w14:textId="77777777" w:rsidR="006D3B81" w:rsidRDefault="006D3B81">
            <w:pPr>
              <w:widowControl w:val="0"/>
              <w:pBdr>
                <w:top w:val="nil"/>
                <w:left w:val="nil"/>
                <w:bottom w:val="nil"/>
                <w:right w:val="nil"/>
                <w:between w:val="nil"/>
              </w:pBdr>
              <w:spacing w:after="0" w:line="276" w:lineRule="auto"/>
              <w:ind w:left="0" w:hanging="2"/>
              <w:rPr>
                <w:color w:val="1F3864"/>
              </w:rPr>
            </w:pPr>
          </w:p>
          <w:tbl>
            <w:tblPr>
              <w:tblStyle w:val="aff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6D3B81" w14:paraId="23069B4B" w14:textId="77777777">
              <w:tc>
                <w:tcPr>
                  <w:tcW w:w="1234" w:type="dxa"/>
                  <w:gridSpan w:val="5"/>
                </w:tcPr>
                <w:p w14:paraId="4C6353EC" w14:textId="77777777" w:rsidR="006D3B81" w:rsidRDefault="00000000">
                  <w:pPr>
                    <w:spacing w:after="0" w:line="276" w:lineRule="auto"/>
                    <w:ind w:left="0" w:hanging="2"/>
                    <w:jc w:val="center"/>
                    <w:rPr>
                      <w:color w:val="1F3864"/>
                      <w:sz w:val="18"/>
                      <w:szCs w:val="18"/>
                    </w:rPr>
                  </w:pPr>
                  <w:r>
                    <w:rPr>
                      <w:b/>
                      <w:color w:val="1F3864"/>
                      <w:sz w:val="18"/>
                      <w:szCs w:val="18"/>
                    </w:rPr>
                    <w:t>Del centre</w:t>
                  </w:r>
                </w:p>
              </w:tc>
              <w:tc>
                <w:tcPr>
                  <w:tcW w:w="1134" w:type="dxa"/>
                  <w:gridSpan w:val="6"/>
                </w:tcPr>
                <w:p w14:paraId="19975609" w14:textId="77777777" w:rsidR="006D3B81" w:rsidRDefault="00000000">
                  <w:pPr>
                    <w:spacing w:after="0" w:line="276" w:lineRule="auto"/>
                    <w:ind w:left="0" w:hanging="2"/>
                    <w:jc w:val="center"/>
                    <w:rPr>
                      <w:color w:val="1F3864"/>
                      <w:sz w:val="18"/>
                      <w:szCs w:val="18"/>
                    </w:rPr>
                  </w:pPr>
                  <w:r>
                    <w:rPr>
                      <w:color w:val="1F3864"/>
                      <w:sz w:val="18"/>
                      <w:szCs w:val="18"/>
                    </w:rPr>
                    <w:t>Professorat</w:t>
                  </w:r>
                </w:p>
              </w:tc>
              <w:tc>
                <w:tcPr>
                  <w:tcW w:w="284" w:type="dxa"/>
                </w:tcPr>
                <w:p w14:paraId="5DCC4DD1" w14:textId="77777777" w:rsidR="006D3B81" w:rsidRDefault="006D3B81">
                  <w:pPr>
                    <w:spacing w:after="0" w:line="276" w:lineRule="auto"/>
                    <w:ind w:left="0" w:hanging="2"/>
                    <w:jc w:val="center"/>
                    <w:rPr>
                      <w:color w:val="1F3864"/>
                      <w:sz w:val="18"/>
                      <w:szCs w:val="18"/>
                    </w:rPr>
                  </w:pPr>
                </w:p>
              </w:tc>
              <w:tc>
                <w:tcPr>
                  <w:tcW w:w="1276" w:type="dxa"/>
                  <w:gridSpan w:val="3"/>
                </w:tcPr>
                <w:p w14:paraId="01D22DC3" w14:textId="77777777" w:rsidR="006D3B81" w:rsidRDefault="00000000">
                  <w:pPr>
                    <w:spacing w:after="0" w:line="276" w:lineRule="auto"/>
                    <w:ind w:left="0" w:hanging="2"/>
                    <w:jc w:val="center"/>
                    <w:rPr>
                      <w:color w:val="1F3864"/>
                      <w:sz w:val="18"/>
                      <w:szCs w:val="18"/>
                    </w:rPr>
                  </w:pPr>
                  <w:r>
                    <w:rPr>
                      <w:color w:val="1F3864"/>
                      <w:sz w:val="18"/>
                      <w:szCs w:val="18"/>
                    </w:rPr>
                    <w:t>Orientadors</w:t>
                  </w:r>
                </w:p>
              </w:tc>
              <w:tc>
                <w:tcPr>
                  <w:tcW w:w="283" w:type="dxa"/>
                  <w:gridSpan w:val="2"/>
                </w:tcPr>
                <w:p w14:paraId="7732355A" w14:textId="77777777" w:rsidR="006D3B81" w:rsidRDefault="006D3B81">
                  <w:pPr>
                    <w:spacing w:after="0" w:line="276" w:lineRule="auto"/>
                    <w:ind w:left="0" w:hanging="2"/>
                    <w:jc w:val="center"/>
                    <w:rPr>
                      <w:color w:val="1F3864"/>
                      <w:sz w:val="18"/>
                      <w:szCs w:val="18"/>
                    </w:rPr>
                  </w:pPr>
                </w:p>
              </w:tc>
              <w:tc>
                <w:tcPr>
                  <w:tcW w:w="2268" w:type="dxa"/>
                  <w:gridSpan w:val="5"/>
                </w:tcPr>
                <w:p w14:paraId="5C35C1A5" w14:textId="77777777" w:rsidR="006D3B81" w:rsidRDefault="00000000">
                  <w:pPr>
                    <w:spacing w:after="0" w:line="276" w:lineRule="auto"/>
                    <w:ind w:left="0" w:hanging="2"/>
                    <w:jc w:val="center"/>
                    <w:rPr>
                      <w:color w:val="1F3864"/>
                      <w:sz w:val="18"/>
                      <w:szCs w:val="18"/>
                    </w:rPr>
                  </w:pPr>
                  <w:r>
                    <w:rPr>
                      <w:color w:val="1F3864"/>
                      <w:sz w:val="18"/>
                      <w:szCs w:val="18"/>
                    </w:rPr>
                    <w:t>TIS/Educador social…</w:t>
                  </w:r>
                </w:p>
              </w:tc>
              <w:tc>
                <w:tcPr>
                  <w:tcW w:w="461" w:type="dxa"/>
                  <w:gridSpan w:val="2"/>
                </w:tcPr>
                <w:p w14:paraId="1552C2C4" w14:textId="77777777" w:rsidR="006D3B81" w:rsidRDefault="006D3B81">
                  <w:pPr>
                    <w:spacing w:after="0" w:line="276" w:lineRule="auto"/>
                    <w:ind w:left="0" w:hanging="2"/>
                    <w:jc w:val="center"/>
                    <w:rPr>
                      <w:color w:val="1F3864"/>
                      <w:sz w:val="18"/>
                      <w:szCs w:val="18"/>
                    </w:rPr>
                  </w:pPr>
                </w:p>
              </w:tc>
            </w:tr>
            <w:tr w:rsidR="006D3B81" w14:paraId="483F1657" w14:textId="77777777">
              <w:tc>
                <w:tcPr>
                  <w:tcW w:w="526" w:type="dxa"/>
                </w:tcPr>
                <w:p w14:paraId="4F8047AA" w14:textId="77777777" w:rsidR="006D3B81" w:rsidRDefault="00000000">
                  <w:pPr>
                    <w:spacing w:after="0" w:line="276" w:lineRule="auto"/>
                    <w:ind w:left="0" w:hanging="2"/>
                    <w:rPr>
                      <w:color w:val="1F3864"/>
                      <w:sz w:val="18"/>
                      <w:szCs w:val="18"/>
                    </w:rPr>
                  </w:pPr>
                  <w:r>
                    <w:rPr>
                      <w:color w:val="1F3864"/>
                      <w:sz w:val="18"/>
                      <w:szCs w:val="18"/>
                    </w:rPr>
                    <w:t>PAS</w:t>
                  </w:r>
                </w:p>
              </w:tc>
              <w:tc>
                <w:tcPr>
                  <w:tcW w:w="283" w:type="dxa"/>
                </w:tcPr>
                <w:p w14:paraId="074A202D" w14:textId="77777777" w:rsidR="006D3B81" w:rsidRDefault="006D3B81">
                  <w:pPr>
                    <w:spacing w:after="0" w:line="276" w:lineRule="auto"/>
                    <w:ind w:left="0" w:hanging="2"/>
                    <w:rPr>
                      <w:color w:val="1F3864"/>
                      <w:sz w:val="18"/>
                      <w:szCs w:val="18"/>
                    </w:rPr>
                  </w:pPr>
                </w:p>
              </w:tc>
              <w:tc>
                <w:tcPr>
                  <w:tcW w:w="851" w:type="dxa"/>
                  <w:gridSpan w:val="5"/>
                </w:tcPr>
                <w:p w14:paraId="41C1028A" w14:textId="77777777" w:rsidR="006D3B81" w:rsidRDefault="00000000">
                  <w:pPr>
                    <w:spacing w:after="0" w:line="276" w:lineRule="auto"/>
                    <w:ind w:left="0" w:hanging="2"/>
                    <w:rPr>
                      <w:color w:val="1F3864"/>
                      <w:sz w:val="18"/>
                      <w:szCs w:val="18"/>
                    </w:rPr>
                  </w:pPr>
                  <w:r>
                    <w:rPr>
                      <w:color w:val="1F3864"/>
                      <w:sz w:val="18"/>
                      <w:szCs w:val="18"/>
                    </w:rPr>
                    <w:t>Famílies</w:t>
                  </w:r>
                </w:p>
              </w:tc>
              <w:tc>
                <w:tcPr>
                  <w:tcW w:w="283" w:type="dxa"/>
                </w:tcPr>
                <w:p w14:paraId="248B37B5" w14:textId="77777777" w:rsidR="006D3B81" w:rsidRDefault="006D3B81">
                  <w:pPr>
                    <w:spacing w:after="0" w:line="276" w:lineRule="auto"/>
                    <w:ind w:left="0" w:hanging="2"/>
                    <w:rPr>
                      <w:color w:val="1F3864"/>
                      <w:sz w:val="18"/>
                      <w:szCs w:val="18"/>
                    </w:rPr>
                  </w:pPr>
                </w:p>
              </w:tc>
              <w:tc>
                <w:tcPr>
                  <w:tcW w:w="1985" w:type="dxa"/>
                  <w:gridSpan w:val="7"/>
                </w:tcPr>
                <w:p w14:paraId="0BE4F0DA" w14:textId="77777777" w:rsidR="006D3B81" w:rsidRDefault="006D3B81">
                  <w:pPr>
                    <w:spacing w:after="0" w:line="276" w:lineRule="auto"/>
                    <w:ind w:left="0" w:hanging="2"/>
                    <w:rPr>
                      <w:color w:val="1F3864"/>
                      <w:sz w:val="18"/>
                      <w:szCs w:val="18"/>
                    </w:rPr>
                  </w:pPr>
                </w:p>
              </w:tc>
              <w:tc>
                <w:tcPr>
                  <w:tcW w:w="283" w:type="dxa"/>
                  <w:gridSpan w:val="2"/>
                </w:tcPr>
                <w:p w14:paraId="68F8835B" w14:textId="77777777" w:rsidR="006D3B81" w:rsidRDefault="006D3B81">
                  <w:pPr>
                    <w:spacing w:after="0" w:line="276" w:lineRule="auto"/>
                    <w:ind w:left="0" w:hanging="2"/>
                    <w:rPr>
                      <w:color w:val="1F3864"/>
                      <w:sz w:val="18"/>
                      <w:szCs w:val="18"/>
                    </w:rPr>
                  </w:pPr>
                </w:p>
              </w:tc>
              <w:tc>
                <w:tcPr>
                  <w:tcW w:w="2268" w:type="dxa"/>
                  <w:gridSpan w:val="5"/>
                </w:tcPr>
                <w:p w14:paraId="20D421B0" w14:textId="77777777" w:rsidR="006D3B81" w:rsidRDefault="006D3B81">
                  <w:pPr>
                    <w:spacing w:after="0" w:line="276" w:lineRule="auto"/>
                    <w:ind w:left="0" w:hanging="2"/>
                    <w:rPr>
                      <w:color w:val="1F3864"/>
                      <w:sz w:val="18"/>
                      <w:szCs w:val="18"/>
                    </w:rPr>
                  </w:pPr>
                </w:p>
              </w:tc>
              <w:tc>
                <w:tcPr>
                  <w:tcW w:w="461" w:type="dxa"/>
                  <w:gridSpan w:val="2"/>
                </w:tcPr>
                <w:p w14:paraId="051D186F" w14:textId="77777777" w:rsidR="006D3B81" w:rsidRDefault="006D3B81">
                  <w:pPr>
                    <w:spacing w:after="0" w:line="276" w:lineRule="auto"/>
                    <w:ind w:left="0" w:hanging="2"/>
                    <w:rPr>
                      <w:color w:val="1F3864"/>
                      <w:sz w:val="18"/>
                      <w:szCs w:val="18"/>
                    </w:rPr>
                  </w:pPr>
                </w:p>
              </w:tc>
            </w:tr>
            <w:tr w:rsidR="006D3B81" w14:paraId="0D470F82" w14:textId="77777777">
              <w:tc>
                <w:tcPr>
                  <w:tcW w:w="951" w:type="dxa"/>
                  <w:gridSpan w:val="3"/>
                </w:tcPr>
                <w:p w14:paraId="3748F467" w14:textId="77777777" w:rsidR="006D3B81" w:rsidRDefault="00000000">
                  <w:pPr>
                    <w:spacing w:after="0" w:line="276" w:lineRule="auto"/>
                    <w:ind w:left="0" w:hanging="2"/>
                    <w:rPr>
                      <w:color w:val="1F3864"/>
                      <w:sz w:val="18"/>
                      <w:szCs w:val="18"/>
                    </w:rPr>
                  </w:pPr>
                  <w:r>
                    <w:rPr>
                      <w:b/>
                      <w:color w:val="1F3864"/>
                      <w:sz w:val="18"/>
                      <w:szCs w:val="18"/>
                    </w:rPr>
                    <w:t>Externs</w:t>
                  </w:r>
                </w:p>
              </w:tc>
              <w:tc>
                <w:tcPr>
                  <w:tcW w:w="1009" w:type="dxa"/>
                  <w:gridSpan w:val="6"/>
                </w:tcPr>
                <w:p w14:paraId="04D4E35F" w14:textId="77777777" w:rsidR="006D3B81" w:rsidRDefault="00000000">
                  <w:pPr>
                    <w:spacing w:after="0" w:line="276" w:lineRule="auto"/>
                    <w:ind w:left="0" w:hanging="2"/>
                    <w:rPr>
                      <w:color w:val="1F3864"/>
                      <w:sz w:val="18"/>
                      <w:szCs w:val="18"/>
                    </w:rPr>
                  </w:pPr>
                  <w:r>
                    <w:rPr>
                      <w:color w:val="1F3864"/>
                      <w:sz w:val="18"/>
                      <w:szCs w:val="18"/>
                    </w:rPr>
                    <w:t>Assessors</w:t>
                  </w:r>
                </w:p>
              </w:tc>
              <w:tc>
                <w:tcPr>
                  <w:tcW w:w="267" w:type="dxa"/>
                </w:tcPr>
                <w:p w14:paraId="76235FB7" w14:textId="77777777" w:rsidR="006D3B81" w:rsidRDefault="006D3B81">
                  <w:pPr>
                    <w:spacing w:after="0" w:line="276" w:lineRule="auto"/>
                    <w:ind w:left="0" w:hanging="2"/>
                    <w:rPr>
                      <w:color w:val="1F3864"/>
                      <w:sz w:val="18"/>
                      <w:szCs w:val="18"/>
                    </w:rPr>
                  </w:pPr>
                </w:p>
              </w:tc>
              <w:tc>
                <w:tcPr>
                  <w:tcW w:w="1965" w:type="dxa"/>
                  <w:gridSpan w:val="6"/>
                </w:tcPr>
                <w:p w14:paraId="461BF620" w14:textId="77777777" w:rsidR="006D3B81" w:rsidRDefault="00000000">
                  <w:pPr>
                    <w:spacing w:after="0" w:line="276" w:lineRule="auto"/>
                    <w:ind w:left="0" w:hanging="2"/>
                    <w:rPr>
                      <w:color w:val="1F3864"/>
                      <w:sz w:val="18"/>
                      <w:szCs w:val="18"/>
                    </w:rPr>
                  </w:pPr>
                  <w:r>
                    <w:rPr>
                      <w:color w:val="1F3864"/>
                      <w:sz w:val="18"/>
                      <w:szCs w:val="18"/>
                    </w:rPr>
                    <w:t>TIS/Treballador social…</w:t>
                  </w:r>
                </w:p>
              </w:tc>
              <w:tc>
                <w:tcPr>
                  <w:tcW w:w="236" w:type="dxa"/>
                  <w:gridSpan w:val="2"/>
                </w:tcPr>
                <w:p w14:paraId="39BE1333" w14:textId="77777777" w:rsidR="006D3B81" w:rsidRDefault="006D3B81">
                  <w:pPr>
                    <w:spacing w:after="0" w:line="276" w:lineRule="auto"/>
                    <w:ind w:left="0" w:hanging="2"/>
                    <w:rPr>
                      <w:color w:val="1F3864"/>
                      <w:sz w:val="18"/>
                      <w:szCs w:val="18"/>
                    </w:rPr>
                  </w:pPr>
                </w:p>
              </w:tc>
              <w:tc>
                <w:tcPr>
                  <w:tcW w:w="1059" w:type="dxa"/>
                  <w:gridSpan w:val="3"/>
                </w:tcPr>
                <w:p w14:paraId="4BF362BE" w14:textId="77777777" w:rsidR="006D3B81" w:rsidRDefault="00000000">
                  <w:pPr>
                    <w:spacing w:after="0" w:line="276" w:lineRule="auto"/>
                    <w:ind w:left="0" w:hanging="2"/>
                    <w:rPr>
                      <w:color w:val="1F3864"/>
                      <w:sz w:val="18"/>
                      <w:szCs w:val="18"/>
                    </w:rPr>
                  </w:pPr>
                  <w:r>
                    <w:rPr>
                      <w:color w:val="1F3864"/>
                      <w:sz w:val="18"/>
                      <w:szCs w:val="18"/>
                    </w:rPr>
                    <w:t>psicòlegs</w:t>
                  </w:r>
                </w:p>
              </w:tc>
              <w:tc>
                <w:tcPr>
                  <w:tcW w:w="1453" w:type="dxa"/>
                  <w:gridSpan w:val="3"/>
                </w:tcPr>
                <w:p w14:paraId="531FFD59" w14:textId="77777777" w:rsidR="006D3B81" w:rsidRDefault="006D3B81">
                  <w:pPr>
                    <w:spacing w:after="0" w:line="276" w:lineRule="auto"/>
                    <w:ind w:left="0" w:hanging="2"/>
                    <w:rPr>
                      <w:color w:val="1F3864"/>
                      <w:sz w:val="18"/>
                      <w:szCs w:val="18"/>
                    </w:rPr>
                  </w:pPr>
                </w:p>
              </w:tc>
            </w:tr>
            <w:tr w:rsidR="006D3B81" w14:paraId="10E9B5D6" w14:textId="77777777">
              <w:tc>
                <w:tcPr>
                  <w:tcW w:w="1093" w:type="dxa"/>
                  <w:gridSpan w:val="4"/>
                </w:tcPr>
                <w:p w14:paraId="7A2AAF56" w14:textId="77777777" w:rsidR="006D3B81" w:rsidRDefault="00000000">
                  <w:pPr>
                    <w:spacing w:after="0" w:line="276" w:lineRule="auto"/>
                    <w:ind w:left="0" w:hanging="2"/>
                    <w:rPr>
                      <w:color w:val="1F3864"/>
                      <w:sz w:val="18"/>
                      <w:szCs w:val="18"/>
                    </w:rPr>
                  </w:pPr>
                  <w:r>
                    <w:rPr>
                      <w:color w:val="1F3864"/>
                      <w:sz w:val="18"/>
                      <w:szCs w:val="18"/>
                    </w:rPr>
                    <w:t>Monitores</w:t>
                  </w:r>
                </w:p>
              </w:tc>
              <w:tc>
                <w:tcPr>
                  <w:tcW w:w="283" w:type="dxa"/>
                  <w:gridSpan w:val="2"/>
                </w:tcPr>
                <w:p w14:paraId="52957086" w14:textId="77777777" w:rsidR="006D3B81" w:rsidRDefault="006D3B81">
                  <w:pPr>
                    <w:spacing w:after="0" w:line="276" w:lineRule="auto"/>
                    <w:ind w:left="0" w:hanging="2"/>
                    <w:rPr>
                      <w:color w:val="1F3864"/>
                      <w:sz w:val="18"/>
                      <w:szCs w:val="18"/>
                    </w:rPr>
                  </w:pPr>
                </w:p>
              </w:tc>
              <w:tc>
                <w:tcPr>
                  <w:tcW w:w="1559" w:type="dxa"/>
                  <w:gridSpan w:val="7"/>
                </w:tcPr>
                <w:p w14:paraId="4A0AAF4D" w14:textId="77777777" w:rsidR="006D3B81" w:rsidRDefault="00000000">
                  <w:pPr>
                    <w:spacing w:after="0" w:line="276" w:lineRule="auto"/>
                    <w:ind w:left="0" w:hanging="2"/>
                    <w:rPr>
                      <w:color w:val="1F3864"/>
                      <w:sz w:val="18"/>
                      <w:szCs w:val="18"/>
                    </w:rPr>
                  </w:pPr>
                  <w:r>
                    <w:rPr>
                      <w:color w:val="1F3864"/>
                      <w:sz w:val="18"/>
                      <w:szCs w:val="18"/>
                    </w:rPr>
                    <w:t>Antics alumnes</w:t>
                  </w:r>
                </w:p>
              </w:tc>
              <w:tc>
                <w:tcPr>
                  <w:tcW w:w="284" w:type="dxa"/>
                </w:tcPr>
                <w:p w14:paraId="16F40906" w14:textId="77777777" w:rsidR="006D3B81" w:rsidRDefault="006D3B81">
                  <w:pPr>
                    <w:spacing w:after="0" w:line="276" w:lineRule="auto"/>
                    <w:ind w:left="0" w:hanging="2"/>
                    <w:rPr>
                      <w:color w:val="1F3864"/>
                      <w:sz w:val="18"/>
                      <w:szCs w:val="18"/>
                    </w:rPr>
                  </w:pPr>
                </w:p>
              </w:tc>
              <w:tc>
                <w:tcPr>
                  <w:tcW w:w="1276" w:type="dxa"/>
                  <w:gridSpan w:val="5"/>
                </w:tcPr>
                <w:p w14:paraId="2B0ADBCF" w14:textId="77777777" w:rsidR="006D3B81" w:rsidRDefault="006D3B81">
                  <w:pPr>
                    <w:spacing w:after="0" w:line="276" w:lineRule="auto"/>
                    <w:ind w:left="0" w:hanging="2"/>
                    <w:rPr>
                      <w:color w:val="1F3864"/>
                      <w:sz w:val="18"/>
                      <w:szCs w:val="18"/>
                    </w:rPr>
                  </w:pPr>
                </w:p>
              </w:tc>
              <w:tc>
                <w:tcPr>
                  <w:tcW w:w="283" w:type="dxa"/>
                </w:tcPr>
                <w:p w14:paraId="5A9F699E" w14:textId="77777777" w:rsidR="006D3B81" w:rsidRDefault="006D3B81">
                  <w:pPr>
                    <w:spacing w:after="0" w:line="276" w:lineRule="auto"/>
                    <w:ind w:left="0" w:hanging="2"/>
                    <w:rPr>
                      <w:color w:val="1F3864"/>
                      <w:sz w:val="18"/>
                      <w:szCs w:val="18"/>
                    </w:rPr>
                  </w:pPr>
                </w:p>
              </w:tc>
              <w:tc>
                <w:tcPr>
                  <w:tcW w:w="1843" w:type="dxa"/>
                  <w:gridSpan w:val="3"/>
                </w:tcPr>
                <w:p w14:paraId="30A3AEF0" w14:textId="77777777" w:rsidR="006D3B81" w:rsidRDefault="006D3B81">
                  <w:pPr>
                    <w:spacing w:after="0" w:line="276" w:lineRule="auto"/>
                    <w:ind w:left="0" w:hanging="2"/>
                    <w:rPr>
                      <w:color w:val="1F3864"/>
                      <w:sz w:val="18"/>
                      <w:szCs w:val="18"/>
                    </w:rPr>
                  </w:pPr>
                </w:p>
              </w:tc>
              <w:tc>
                <w:tcPr>
                  <w:tcW w:w="319" w:type="dxa"/>
                </w:tcPr>
                <w:p w14:paraId="127AED2E" w14:textId="77777777" w:rsidR="006D3B81" w:rsidRDefault="006D3B81">
                  <w:pPr>
                    <w:spacing w:after="0" w:line="276" w:lineRule="auto"/>
                    <w:ind w:left="0" w:hanging="2"/>
                    <w:rPr>
                      <w:color w:val="1F3864"/>
                      <w:sz w:val="18"/>
                      <w:szCs w:val="18"/>
                    </w:rPr>
                  </w:pPr>
                </w:p>
              </w:tc>
            </w:tr>
          </w:tbl>
          <w:p w14:paraId="70F18817" w14:textId="77777777" w:rsidR="006D3B81" w:rsidRDefault="00000000">
            <w:pPr>
              <w:spacing w:after="0" w:line="276" w:lineRule="auto"/>
              <w:ind w:left="0" w:hanging="2"/>
              <w:rPr>
                <w:color w:val="1F3864"/>
              </w:rPr>
            </w:pPr>
            <w:r>
              <w:rPr>
                <w:color w:val="1F3864"/>
              </w:rPr>
              <w:t xml:space="preserve">    </w:t>
            </w:r>
          </w:p>
        </w:tc>
      </w:tr>
      <w:tr w:rsidR="006D3B81" w14:paraId="5DBA755A" w14:textId="77777777">
        <w:trPr>
          <w:trHeight w:val="234"/>
        </w:trPr>
        <w:tc>
          <w:tcPr>
            <w:tcW w:w="2704" w:type="dxa"/>
            <w:gridSpan w:val="2"/>
            <w:shd w:val="clear" w:color="auto" w:fill="FFF2CC"/>
            <w:tcMar>
              <w:top w:w="12" w:type="dxa"/>
              <w:left w:w="39" w:type="dxa"/>
              <w:bottom w:w="0" w:type="dxa"/>
              <w:right w:w="39" w:type="dxa"/>
            </w:tcMar>
          </w:tcPr>
          <w:p w14:paraId="54369E2F" w14:textId="77777777" w:rsidR="006D3B81" w:rsidRDefault="00000000">
            <w:pPr>
              <w:spacing w:after="0" w:line="276" w:lineRule="auto"/>
              <w:ind w:left="0" w:hanging="2"/>
              <w:jc w:val="center"/>
              <w:rPr>
                <w:color w:val="1F3864"/>
              </w:rPr>
            </w:pPr>
            <w:r>
              <w:rPr>
                <w:color w:val="1F3864"/>
              </w:rPr>
              <w:t>Diagnosi de competències i necessitats de formació</w:t>
            </w:r>
          </w:p>
        </w:tc>
        <w:tc>
          <w:tcPr>
            <w:tcW w:w="7644" w:type="dxa"/>
            <w:gridSpan w:val="5"/>
            <w:tcMar>
              <w:top w:w="12" w:type="dxa"/>
              <w:left w:w="39" w:type="dxa"/>
              <w:bottom w:w="0" w:type="dxa"/>
              <w:right w:w="39" w:type="dxa"/>
            </w:tcMar>
          </w:tcPr>
          <w:p w14:paraId="4E5F4FB5"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Formació per motivar l’alumnat i desenvolupar metodologies actives per fidelitzar l’alumnat absentista.</w:t>
            </w:r>
            <w:r>
              <w:rPr>
                <w:rFonts w:ascii="Calibri" w:hAnsi="Calibri"/>
                <w:color w:val="000000"/>
              </w:rPr>
              <w:t> </w:t>
            </w:r>
          </w:p>
          <w:p w14:paraId="3981BC67"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Formació a les famílies. Formació a l’alumnat implicat.</w:t>
            </w:r>
            <w:r>
              <w:rPr>
                <w:rFonts w:ascii="Calibri" w:hAnsi="Calibri"/>
                <w:color w:val="000000"/>
              </w:rPr>
              <w:t> </w:t>
            </w:r>
          </w:p>
          <w:p w14:paraId="4125999A" w14:textId="77777777" w:rsidR="006D3B81" w:rsidRDefault="006D3B81">
            <w:pPr>
              <w:spacing w:after="0" w:line="276" w:lineRule="auto"/>
              <w:ind w:left="0" w:hanging="2"/>
              <w:jc w:val="both"/>
              <w:rPr>
                <w:color w:val="000000"/>
                <w:sz w:val="20"/>
                <w:szCs w:val="20"/>
              </w:rPr>
            </w:pPr>
          </w:p>
          <w:p w14:paraId="5A828F25" w14:textId="77777777" w:rsidR="006D3B81" w:rsidRDefault="006D3B81">
            <w:pPr>
              <w:spacing w:after="0" w:line="276" w:lineRule="auto"/>
              <w:ind w:left="0" w:hanging="2"/>
              <w:jc w:val="both"/>
              <w:rPr>
                <w:color w:val="000000"/>
                <w:sz w:val="20"/>
                <w:szCs w:val="20"/>
              </w:rPr>
            </w:pPr>
          </w:p>
        </w:tc>
      </w:tr>
      <w:tr w:rsidR="006D3B81" w14:paraId="42071185" w14:textId="77777777">
        <w:trPr>
          <w:trHeight w:val="234"/>
        </w:trPr>
        <w:tc>
          <w:tcPr>
            <w:tcW w:w="2704" w:type="dxa"/>
            <w:gridSpan w:val="2"/>
            <w:shd w:val="clear" w:color="auto" w:fill="FFF2CC"/>
            <w:tcMar>
              <w:top w:w="12" w:type="dxa"/>
              <w:left w:w="39" w:type="dxa"/>
              <w:bottom w:w="0" w:type="dxa"/>
              <w:right w:w="39" w:type="dxa"/>
            </w:tcMar>
          </w:tcPr>
          <w:p w14:paraId="5534E1A6" w14:textId="77777777" w:rsidR="006D3B81" w:rsidRDefault="00000000">
            <w:pPr>
              <w:spacing w:after="0" w:line="276" w:lineRule="auto"/>
              <w:ind w:left="0" w:hanging="2"/>
              <w:jc w:val="center"/>
              <w:rPr>
                <w:color w:val="1F3864"/>
              </w:rPr>
            </w:pPr>
            <w:r>
              <w:rPr>
                <w:color w:val="1F3864"/>
              </w:rPr>
              <w:t>Alumnat implicat i síntesi del seu perfil. Altres destinataris de la Comunitat educativa.</w:t>
            </w:r>
          </w:p>
        </w:tc>
        <w:tc>
          <w:tcPr>
            <w:tcW w:w="7644" w:type="dxa"/>
            <w:gridSpan w:val="5"/>
            <w:tcMar>
              <w:top w:w="12" w:type="dxa"/>
              <w:left w:w="39" w:type="dxa"/>
              <w:bottom w:w="0" w:type="dxa"/>
              <w:right w:w="39" w:type="dxa"/>
            </w:tcMar>
          </w:tcPr>
          <w:p w14:paraId="68C182FB" w14:textId="77777777" w:rsidR="006D3B81" w:rsidRDefault="00000000">
            <w:pPr>
              <w:spacing w:after="0" w:line="276" w:lineRule="auto"/>
              <w:ind w:left="0" w:hanging="2"/>
              <w:rPr>
                <w:color w:val="1F3864"/>
                <w:sz w:val="18"/>
                <w:szCs w:val="18"/>
              </w:rPr>
            </w:pPr>
            <w:r>
              <w:rPr>
                <w:color w:val="1F3864"/>
                <w:sz w:val="18"/>
                <w:szCs w:val="18"/>
              </w:rPr>
              <w:t xml:space="preserve">Número d’alumnat implicat </w:t>
            </w:r>
          </w:p>
          <w:tbl>
            <w:tblPr>
              <w:tblStyle w:val="aff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6D3B81" w14:paraId="7FBD0F06" w14:textId="77777777">
              <w:tc>
                <w:tcPr>
                  <w:tcW w:w="980" w:type="dxa"/>
                  <w:tcBorders>
                    <w:top w:val="single" w:sz="4" w:space="0" w:color="ACB9CA"/>
                    <w:left w:val="single" w:sz="4" w:space="0" w:color="ACB9CA"/>
                    <w:bottom w:val="single" w:sz="4" w:space="0" w:color="ACB9CA"/>
                    <w:right w:val="single" w:sz="4" w:space="0" w:color="ACB9CA"/>
                  </w:tcBorders>
                </w:tcPr>
                <w:p w14:paraId="62CAC3AE" w14:textId="77777777" w:rsidR="006D3B81" w:rsidRDefault="006D3B81">
                  <w:pPr>
                    <w:spacing w:after="0" w:line="276" w:lineRule="auto"/>
                    <w:ind w:left="0" w:hanging="2"/>
                    <w:jc w:val="center"/>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17C1C4A7" w14:textId="77777777" w:rsidR="006D3B81" w:rsidRDefault="00000000">
                  <w:pPr>
                    <w:spacing w:after="0" w:line="276" w:lineRule="auto"/>
                    <w:ind w:left="0" w:hanging="2"/>
                    <w:jc w:val="center"/>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7FA1F75B" w14:textId="77777777" w:rsidR="006D3B81" w:rsidRDefault="00000000">
                  <w:pPr>
                    <w:spacing w:after="0" w:line="276" w:lineRule="auto"/>
                    <w:ind w:left="0" w:hanging="2"/>
                    <w:jc w:val="center"/>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039B6336" w14:textId="77777777" w:rsidR="006D3B81" w:rsidRDefault="00000000">
                  <w:pPr>
                    <w:spacing w:after="0" w:line="276" w:lineRule="auto"/>
                    <w:ind w:left="0" w:hanging="2"/>
                    <w:jc w:val="center"/>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7B39B98C" w14:textId="77777777" w:rsidR="006D3B81" w:rsidRDefault="00000000">
                  <w:pPr>
                    <w:spacing w:after="0" w:line="276" w:lineRule="auto"/>
                    <w:ind w:left="0" w:hanging="2"/>
                    <w:jc w:val="center"/>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70903322" w14:textId="77777777" w:rsidR="006D3B81" w:rsidRDefault="00000000">
                  <w:pPr>
                    <w:spacing w:after="0" w:line="276" w:lineRule="auto"/>
                    <w:ind w:left="0" w:hanging="2"/>
                    <w:jc w:val="center"/>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6706822E" w14:textId="77777777" w:rsidR="006D3B81" w:rsidRDefault="00000000">
                  <w:pPr>
                    <w:spacing w:after="0" w:line="276" w:lineRule="auto"/>
                    <w:ind w:left="0" w:hanging="2"/>
                    <w:jc w:val="center"/>
                    <w:rPr>
                      <w:color w:val="1F3864"/>
                      <w:sz w:val="18"/>
                      <w:szCs w:val="18"/>
                    </w:rPr>
                  </w:pPr>
                  <w:r>
                    <w:rPr>
                      <w:color w:val="1F3864"/>
                      <w:sz w:val="18"/>
                      <w:szCs w:val="18"/>
                    </w:rPr>
                    <w:t>6</w:t>
                  </w:r>
                </w:p>
              </w:tc>
            </w:tr>
            <w:tr w:rsidR="006D3B81" w14:paraId="34A5E44C" w14:textId="77777777">
              <w:tc>
                <w:tcPr>
                  <w:tcW w:w="980" w:type="dxa"/>
                  <w:tcBorders>
                    <w:top w:val="single" w:sz="4" w:space="0" w:color="ACB9CA"/>
                    <w:left w:val="single" w:sz="4" w:space="0" w:color="ACB9CA"/>
                    <w:bottom w:val="single" w:sz="4" w:space="0" w:color="ACB9CA"/>
                    <w:right w:val="single" w:sz="4" w:space="0" w:color="ACB9CA"/>
                  </w:tcBorders>
                </w:tcPr>
                <w:p w14:paraId="12F6641A" w14:textId="77777777" w:rsidR="006D3B81" w:rsidRDefault="00000000">
                  <w:pPr>
                    <w:spacing w:after="0" w:line="276" w:lineRule="auto"/>
                    <w:ind w:left="0"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116AE3EF"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CB6FAED"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2C52B4B"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11AA3E2"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60DBB16"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07CF3EB9" w14:textId="77777777" w:rsidR="006D3B81" w:rsidRDefault="006D3B81">
                  <w:pPr>
                    <w:spacing w:after="0" w:line="276" w:lineRule="auto"/>
                    <w:ind w:left="0" w:hanging="2"/>
                    <w:rPr>
                      <w:color w:val="1F3864"/>
                      <w:sz w:val="18"/>
                      <w:szCs w:val="18"/>
                    </w:rPr>
                  </w:pPr>
                </w:p>
              </w:tc>
            </w:tr>
            <w:tr w:rsidR="006D3B81" w14:paraId="35E38715" w14:textId="77777777">
              <w:tc>
                <w:tcPr>
                  <w:tcW w:w="980" w:type="dxa"/>
                  <w:tcBorders>
                    <w:top w:val="single" w:sz="4" w:space="0" w:color="ACB9CA"/>
                    <w:left w:val="single" w:sz="4" w:space="0" w:color="ACB9CA"/>
                    <w:bottom w:val="single" w:sz="4" w:space="0" w:color="ACB9CA"/>
                    <w:right w:val="single" w:sz="4" w:space="0" w:color="ACB9CA"/>
                  </w:tcBorders>
                </w:tcPr>
                <w:p w14:paraId="5B340E13" w14:textId="77777777" w:rsidR="006D3B81" w:rsidRDefault="00000000">
                  <w:pPr>
                    <w:spacing w:after="0" w:line="276" w:lineRule="auto"/>
                    <w:ind w:left="0"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770CE044"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4048A16"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D3251B8"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E75F6FC"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E90CDD4"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4352544" w14:textId="77777777" w:rsidR="006D3B81" w:rsidRDefault="006D3B81">
                  <w:pPr>
                    <w:spacing w:after="0" w:line="276" w:lineRule="auto"/>
                    <w:ind w:left="0" w:hanging="2"/>
                    <w:rPr>
                      <w:color w:val="1F3864"/>
                      <w:sz w:val="18"/>
                      <w:szCs w:val="18"/>
                    </w:rPr>
                  </w:pPr>
                </w:p>
              </w:tc>
            </w:tr>
            <w:tr w:rsidR="006D3B81" w14:paraId="7D9DA8A1" w14:textId="77777777">
              <w:tc>
                <w:tcPr>
                  <w:tcW w:w="980" w:type="dxa"/>
                  <w:tcBorders>
                    <w:top w:val="single" w:sz="4" w:space="0" w:color="ACB9CA"/>
                    <w:left w:val="single" w:sz="4" w:space="0" w:color="ACB9CA"/>
                    <w:bottom w:val="single" w:sz="4" w:space="0" w:color="ACB9CA"/>
                    <w:right w:val="single" w:sz="4" w:space="0" w:color="ACB9CA"/>
                  </w:tcBorders>
                </w:tcPr>
                <w:p w14:paraId="74C20153" w14:textId="77777777" w:rsidR="006D3B81" w:rsidRDefault="00000000">
                  <w:pPr>
                    <w:spacing w:after="0" w:line="276" w:lineRule="auto"/>
                    <w:ind w:left="0"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51B9BF0B"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DE2E66E"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4AEF734"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74E7FA7"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0983E384"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23BBFB1F" w14:textId="77777777" w:rsidR="006D3B81" w:rsidRDefault="006D3B81">
                  <w:pPr>
                    <w:spacing w:after="0" w:line="276" w:lineRule="auto"/>
                    <w:ind w:left="0" w:hanging="2"/>
                    <w:rPr>
                      <w:color w:val="1F3864"/>
                      <w:sz w:val="18"/>
                      <w:szCs w:val="18"/>
                    </w:rPr>
                  </w:pPr>
                </w:p>
              </w:tc>
            </w:tr>
            <w:tr w:rsidR="006D3B81" w14:paraId="2EBC6BB1" w14:textId="77777777">
              <w:tc>
                <w:tcPr>
                  <w:tcW w:w="980" w:type="dxa"/>
                  <w:tcBorders>
                    <w:top w:val="single" w:sz="4" w:space="0" w:color="ACB9CA"/>
                    <w:left w:val="single" w:sz="4" w:space="0" w:color="ACB9CA"/>
                    <w:bottom w:val="single" w:sz="4" w:space="0" w:color="ACB9CA"/>
                    <w:right w:val="single" w:sz="4" w:space="0" w:color="ACB9CA"/>
                  </w:tcBorders>
                </w:tcPr>
                <w:p w14:paraId="245B168F" w14:textId="77777777" w:rsidR="006D3B81" w:rsidRDefault="00000000">
                  <w:pPr>
                    <w:spacing w:after="0" w:line="276" w:lineRule="auto"/>
                    <w:ind w:left="0"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557D3F58"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0F3F32D"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69C4E7E0"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4200771C"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26E634E1"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68876F0E" w14:textId="77777777" w:rsidR="006D3B81" w:rsidRDefault="006D3B81">
                  <w:pPr>
                    <w:spacing w:after="0" w:line="276" w:lineRule="auto"/>
                    <w:ind w:left="0" w:hanging="2"/>
                    <w:rPr>
                      <w:color w:val="1F3864"/>
                      <w:sz w:val="18"/>
                      <w:szCs w:val="18"/>
                    </w:rPr>
                  </w:pPr>
                </w:p>
              </w:tc>
            </w:tr>
            <w:tr w:rsidR="006D3B81" w14:paraId="28755CB2" w14:textId="77777777">
              <w:tc>
                <w:tcPr>
                  <w:tcW w:w="980" w:type="dxa"/>
                  <w:tcBorders>
                    <w:top w:val="single" w:sz="4" w:space="0" w:color="ACB9CA"/>
                    <w:left w:val="single" w:sz="4" w:space="0" w:color="ACB9CA"/>
                    <w:bottom w:val="single" w:sz="4" w:space="0" w:color="ACB9CA"/>
                    <w:right w:val="single" w:sz="4" w:space="0" w:color="ACB9CA"/>
                  </w:tcBorders>
                </w:tcPr>
                <w:p w14:paraId="0D7C2598" w14:textId="77777777" w:rsidR="006D3B81" w:rsidRDefault="00000000">
                  <w:pPr>
                    <w:spacing w:after="0" w:line="276" w:lineRule="auto"/>
                    <w:ind w:left="0" w:hanging="2"/>
                    <w:rPr>
                      <w:color w:val="1F3864"/>
                      <w:sz w:val="18"/>
                      <w:szCs w:val="18"/>
                    </w:rPr>
                  </w:pPr>
                  <w:r>
                    <w:rPr>
                      <w:color w:val="1F3864"/>
                      <w:sz w:val="18"/>
                      <w:szCs w:val="18"/>
                    </w:rPr>
                    <w:lastRenderedPageBreak/>
                    <w:t>FP bàsica</w:t>
                  </w:r>
                </w:p>
              </w:tc>
              <w:tc>
                <w:tcPr>
                  <w:tcW w:w="980" w:type="dxa"/>
                  <w:tcBorders>
                    <w:top w:val="single" w:sz="4" w:space="0" w:color="ACB9CA"/>
                    <w:left w:val="single" w:sz="4" w:space="0" w:color="ACB9CA"/>
                    <w:bottom w:val="single" w:sz="4" w:space="0" w:color="ACB9CA"/>
                    <w:right w:val="single" w:sz="4" w:space="0" w:color="ACB9CA"/>
                  </w:tcBorders>
                </w:tcPr>
                <w:p w14:paraId="6EBAE5D9"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1310A76D" w14:textId="77777777" w:rsidR="006D3B81" w:rsidRDefault="006D3B81">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00F3C22A"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226C7643"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3601BA3D"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7B528997" w14:textId="77777777" w:rsidR="006D3B81" w:rsidRDefault="006D3B81">
                  <w:pPr>
                    <w:spacing w:after="0" w:line="276" w:lineRule="auto"/>
                    <w:ind w:left="0" w:hanging="2"/>
                    <w:rPr>
                      <w:color w:val="1F3864"/>
                      <w:sz w:val="18"/>
                      <w:szCs w:val="18"/>
                    </w:rPr>
                  </w:pPr>
                </w:p>
              </w:tc>
            </w:tr>
            <w:tr w:rsidR="006D3B81" w14:paraId="6AF6C10C" w14:textId="77777777">
              <w:tc>
                <w:tcPr>
                  <w:tcW w:w="980" w:type="dxa"/>
                  <w:tcBorders>
                    <w:top w:val="single" w:sz="4" w:space="0" w:color="ACB9CA"/>
                    <w:left w:val="single" w:sz="4" w:space="0" w:color="ACB9CA"/>
                    <w:bottom w:val="single" w:sz="4" w:space="0" w:color="ACB9CA"/>
                    <w:right w:val="single" w:sz="4" w:space="0" w:color="ACB9CA"/>
                  </w:tcBorders>
                </w:tcPr>
                <w:p w14:paraId="3971CF70" w14:textId="77777777" w:rsidR="006D3B81" w:rsidRDefault="00000000">
                  <w:pPr>
                    <w:spacing w:after="0" w:line="276" w:lineRule="auto"/>
                    <w:ind w:left="0"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5E2FCD0F" w14:textId="77777777" w:rsidR="006D3B81" w:rsidRDefault="006D3B81">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6ADA9C54" w14:textId="77777777" w:rsidR="006D3B81" w:rsidRDefault="006D3B81">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5FAC2139"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69837852"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73ABE237" w14:textId="77777777" w:rsidR="006D3B81" w:rsidRDefault="006D3B81">
                  <w:pPr>
                    <w:spacing w:after="0" w:line="276" w:lineRule="auto"/>
                    <w:ind w:left="0" w:hanging="2"/>
                    <w:rPr>
                      <w:color w:val="1F3864"/>
                      <w:sz w:val="18"/>
                      <w:szCs w:val="18"/>
                    </w:rPr>
                  </w:pPr>
                </w:p>
              </w:tc>
              <w:tc>
                <w:tcPr>
                  <w:tcW w:w="981" w:type="dxa"/>
                  <w:tcBorders>
                    <w:top w:val="nil"/>
                    <w:left w:val="nil"/>
                    <w:bottom w:val="nil"/>
                    <w:right w:val="nil"/>
                  </w:tcBorders>
                </w:tcPr>
                <w:p w14:paraId="24123E8F" w14:textId="77777777" w:rsidR="006D3B81" w:rsidRDefault="006D3B81">
                  <w:pPr>
                    <w:spacing w:after="0" w:line="276" w:lineRule="auto"/>
                    <w:ind w:left="0" w:hanging="2"/>
                    <w:rPr>
                      <w:color w:val="1F3864"/>
                      <w:sz w:val="18"/>
                      <w:szCs w:val="18"/>
                    </w:rPr>
                  </w:pPr>
                </w:p>
              </w:tc>
            </w:tr>
          </w:tbl>
          <w:p w14:paraId="1758E60B" w14:textId="77777777" w:rsidR="006D3B81" w:rsidRDefault="006D3B81">
            <w:pPr>
              <w:spacing w:after="0" w:line="276" w:lineRule="auto"/>
              <w:ind w:left="0" w:hanging="2"/>
              <w:rPr>
                <w:color w:val="1F3864"/>
                <w:sz w:val="18"/>
                <w:szCs w:val="18"/>
              </w:rPr>
            </w:pPr>
          </w:p>
          <w:p w14:paraId="487DF110" w14:textId="77777777" w:rsidR="006D3B81" w:rsidRDefault="006D3B81">
            <w:pPr>
              <w:spacing w:after="0" w:line="276" w:lineRule="auto"/>
              <w:ind w:left="0" w:hanging="2"/>
              <w:rPr>
                <w:color w:val="1F3864"/>
                <w:sz w:val="18"/>
                <w:szCs w:val="18"/>
              </w:rPr>
            </w:pPr>
          </w:p>
          <w:p w14:paraId="2295CE14" w14:textId="77777777" w:rsidR="006D3B81" w:rsidRDefault="006D3B81">
            <w:pPr>
              <w:spacing w:after="0" w:line="276" w:lineRule="auto"/>
              <w:ind w:left="0" w:hanging="2"/>
              <w:rPr>
                <w:color w:val="1F3864"/>
                <w:sz w:val="18"/>
                <w:szCs w:val="18"/>
              </w:rPr>
            </w:pPr>
          </w:p>
          <w:p w14:paraId="680F91E1" w14:textId="77777777" w:rsidR="006D3B81" w:rsidRDefault="006D3B81">
            <w:pPr>
              <w:spacing w:after="0" w:line="276" w:lineRule="auto"/>
              <w:ind w:left="0" w:hanging="2"/>
              <w:rPr>
                <w:color w:val="1F3864"/>
                <w:sz w:val="18"/>
                <w:szCs w:val="18"/>
              </w:rPr>
            </w:pPr>
          </w:p>
          <w:p w14:paraId="385C62EB" w14:textId="77777777" w:rsidR="006D3B81" w:rsidRDefault="006D3B81">
            <w:pPr>
              <w:spacing w:after="0" w:line="276" w:lineRule="auto"/>
              <w:ind w:left="0" w:hanging="2"/>
              <w:rPr>
                <w:color w:val="1F3864"/>
                <w:sz w:val="18"/>
                <w:szCs w:val="18"/>
              </w:rPr>
            </w:pPr>
          </w:p>
          <w:p w14:paraId="4B4BA6B7" w14:textId="77777777" w:rsidR="006D3B81" w:rsidRDefault="006D3B81">
            <w:pPr>
              <w:spacing w:after="0" w:line="276" w:lineRule="auto"/>
              <w:ind w:left="0" w:hanging="2"/>
              <w:rPr>
                <w:color w:val="1F3864"/>
                <w:sz w:val="18"/>
                <w:szCs w:val="18"/>
              </w:rPr>
            </w:pPr>
          </w:p>
          <w:p w14:paraId="3047900D" w14:textId="77777777" w:rsidR="006D3B81" w:rsidRDefault="006D3B81">
            <w:pPr>
              <w:spacing w:after="0" w:line="276" w:lineRule="auto"/>
              <w:ind w:left="0" w:hanging="2"/>
              <w:rPr>
                <w:color w:val="1F3864"/>
                <w:sz w:val="18"/>
                <w:szCs w:val="18"/>
              </w:rPr>
            </w:pPr>
          </w:p>
          <w:p w14:paraId="446E06D5" w14:textId="77777777" w:rsidR="006D3B81" w:rsidRDefault="006D3B81">
            <w:pPr>
              <w:spacing w:after="0" w:line="276" w:lineRule="auto"/>
              <w:ind w:left="0" w:hanging="2"/>
              <w:rPr>
                <w:color w:val="1F3864"/>
                <w:sz w:val="18"/>
                <w:szCs w:val="18"/>
              </w:rPr>
            </w:pPr>
          </w:p>
          <w:p w14:paraId="4C08F77D" w14:textId="77777777" w:rsidR="006D3B81" w:rsidRDefault="006D3B81">
            <w:pPr>
              <w:spacing w:after="0" w:line="276" w:lineRule="auto"/>
              <w:ind w:left="0" w:hanging="2"/>
              <w:rPr>
                <w:color w:val="1F3864"/>
                <w:sz w:val="18"/>
                <w:szCs w:val="18"/>
              </w:rPr>
            </w:pPr>
          </w:p>
          <w:p w14:paraId="0F0B55A6" w14:textId="77777777" w:rsidR="006D3B81" w:rsidRDefault="00000000">
            <w:pPr>
              <w:spacing w:after="0" w:line="276" w:lineRule="auto"/>
              <w:ind w:left="0" w:hanging="2"/>
              <w:rPr>
                <w:color w:val="1F3864"/>
                <w:sz w:val="18"/>
                <w:szCs w:val="18"/>
              </w:rPr>
            </w:pPr>
            <w:r>
              <w:rPr>
                <w:color w:val="1F3864"/>
                <w:sz w:val="18"/>
                <w:szCs w:val="18"/>
              </w:rPr>
              <w:t>Síntesi del seu perfil:</w:t>
            </w:r>
          </w:p>
          <w:p w14:paraId="40E16F9C" w14:textId="77777777" w:rsidR="006D3B81" w:rsidRDefault="00000000">
            <w:pPr>
              <w:spacing w:after="0" w:line="276" w:lineRule="auto"/>
              <w:ind w:left="0" w:hanging="2"/>
              <w:rPr>
                <w:rFonts w:ascii="Times New Roman" w:eastAsia="Times New Roman" w:hAnsi="Times New Roman" w:cs="Times New Roman"/>
              </w:rPr>
            </w:pPr>
            <w:r>
              <w:rPr>
                <w:rFonts w:ascii="Times New Roman" w:eastAsia="Times New Roman" w:hAnsi="Times New Roman" w:cs="Times New Roman"/>
              </w:rPr>
              <w:t>Encara que un objectiu fonamental és atendre les condicions de l’alumnat més vulnerable, aquesta activitat es dirigeix a tota la diversitat d’alumnat present als centres educatius.</w:t>
            </w:r>
          </w:p>
          <w:p w14:paraId="23839741" w14:textId="77777777" w:rsidR="006D3B81" w:rsidRDefault="006D3B81">
            <w:pPr>
              <w:spacing w:after="0" w:line="276" w:lineRule="auto"/>
              <w:ind w:left="0" w:hanging="2"/>
              <w:rPr>
                <w:color w:val="1F3864"/>
                <w:sz w:val="18"/>
                <w:szCs w:val="18"/>
              </w:rPr>
            </w:pPr>
          </w:p>
          <w:p w14:paraId="0A4E5B74" w14:textId="77777777" w:rsidR="006D3B81" w:rsidRDefault="00000000">
            <w:pPr>
              <w:spacing w:after="0" w:line="276" w:lineRule="auto"/>
              <w:ind w:left="0" w:hanging="2"/>
              <w:rPr>
                <w:color w:val="1F3864"/>
                <w:sz w:val="18"/>
                <w:szCs w:val="18"/>
              </w:rPr>
            </w:pPr>
            <w:r>
              <w:rPr>
                <w:color w:val="1F3864"/>
                <w:sz w:val="18"/>
                <w:szCs w:val="18"/>
              </w:rPr>
              <w:t>Altres destinataris:</w:t>
            </w:r>
          </w:p>
          <w:p w14:paraId="7B172583" w14:textId="77777777" w:rsidR="006D3B81" w:rsidRDefault="006D3B81">
            <w:pPr>
              <w:spacing w:after="0" w:line="276" w:lineRule="auto"/>
              <w:ind w:left="0" w:hanging="2"/>
              <w:rPr>
                <w:color w:val="1F3864"/>
              </w:rPr>
            </w:pPr>
          </w:p>
        </w:tc>
      </w:tr>
      <w:tr w:rsidR="006D3B81" w14:paraId="3D74A690" w14:textId="77777777">
        <w:trPr>
          <w:trHeight w:val="254"/>
        </w:trPr>
        <w:tc>
          <w:tcPr>
            <w:tcW w:w="2704" w:type="dxa"/>
            <w:gridSpan w:val="2"/>
            <w:shd w:val="clear" w:color="auto" w:fill="FFF2CC"/>
            <w:tcMar>
              <w:top w:w="12" w:type="dxa"/>
              <w:left w:w="39" w:type="dxa"/>
              <w:bottom w:w="0" w:type="dxa"/>
              <w:right w:w="39" w:type="dxa"/>
            </w:tcMar>
          </w:tcPr>
          <w:p w14:paraId="2437E9C5" w14:textId="77777777" w:rsidR="006D3B81" w:rsidRDefault="00000000">
            <w:pPr>
              <w:spacing w:after="0" w:line="276" w:lineRule="auto"/>
              <w:ind w:left="0" w:hanging="2"/>
              <w:jc w:val="center"/>
              <w:rPr>
                <w:color w:val="1F3864"/>
              </w:rPr>
            </w:pPr>
            <w:r>
              <w:rPr>
                <w:color w:val="1F3864"/>
              </w:rPr>
              <w:lastRenderedPageBreak/>
              <w:t xml:space="preserve">Àrees o àmbits on s’aplica </w:t>
            </w:r>
          </w:p>
        </w:tc>
        <w:tc>
          <w:tcPr>
            <w:tcW w:w="7644" w:type="dxa"/>
            <w:gridSpan w:val="5"/>
            <w:tcMar>
              <w:top w:w="12" w:type="dxa"/>
              <w:left w:w="39" w:type="dxa"/>
              <w:bottom w:w="0" w:type="dxa"/>
              <w:right w:w="39" w:type="dxa"/>
            </w:tcMar>
          </w:tcPr>
          <w:p w14:paraId="100FE4DD"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Es treballarà des de totes les àrees de manera transversal. Així mateix, des de la tutoria serà on es realitzaran moltes activitats d’acollida, coneixement personal,</w:t>
            </w:r>
            <w:r>
              <w:rPr>
                <w:rFonts w:ascii="Calibri" w:hAnsi="Calibri"/>
                <w:color w:val="000000"/>
              </w:rPr>
              <w:t> </w:t>
            </w:r>
          </w:p>
          <w:p w14:paraId="4CCBB1E6"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cohesió grupal, relacions entre iguals, etc., que beneficiaran la reducció de l‘absentisme escolar.</w:t>
            </w:r>
            <w:r>
              <w:rPr>
                <w:rFonts w:ascii="Calibri" w:hAnsi="Calibri"/>
                <w:color w:val="000000"/>
              </w:rPr>
              <w:t> </w:t>
            </w:r>
          </w:p>
        </w:tc>
      </w:tr>
      <w:tr w:rsidR="006D3B81" w14:paraId="6FD3E896" w14:textId="77777777">
        <w:trPr>
          <w:trHeight w:val="234"/>
        </w:trPr>
        <w:tc>
          <w:tcPr>
            <w:tcW w:w="2704" w:type="dxa"/>
            <w:gridSpan w:val="2"/>
            <w:shd w:val="clear" w:color="auto" w:fill="FFF2CC"/>
            <w:tcMar>
              <w:top w:w="12" w:type="dxa"/>
              <w:left w:w="39" w:type="dxa"/>
              <w:bottom w:w="0" w:type="dxa"/>
              <w:right w:w="39" w:type="dxa"/>
            </w:tcMar>
          </w:tcPr>
          <w:p w14:paraId="3F26AC44" w14:textId="77777777" w:rsidR="006D3B81" w:rsidRDefault="00000000">
            <w:pPr>
              <w:spacing w:after="0" w:line="276" w:lineRule="auto"/>
              <w:ind w:left="0" w:hanging="2"/>
              <w:jc w:val="center"/>
              <w:rPr>
                <w:color w:val="1F3864"/>
              </w:rPr>
            </w:pPr>
            <w:r>
              <w:rPr>
                <w:color w:val="1F3864"/>
              </w:rPr>
              <w:t>Metodologia. Com es desenvoluparà l’activitat i com s’atén la diversitat</w:t>
            </w:r>
          </w:p>
        </w:tc>
        <w:tc>
          <w:tcPr>
            <w:tcW w:w="7644" w:type="dxa"/>
            <w:gridSpan w:val="5"/>
            <w:tcMar>
              <w:top w:w="12" w:type="dxa"/>
              <w:left w:w="39" w:type="dxa"/>
              <w:bottom w:w="0" w:type="dxa"/>
              <w:right w:w="39" w:type="dxa"/>
            </w:tcMar>
          </w:tcPr>
          <w:p w14:paraId="49AB9142"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Aquests són els passos a seguir en el desenvolupament de la nostra activitat palanca:</w:t>
            </w:r>
            <w:r>
              <w:rPr>
                <w:rFonts w:ascii="Calibri" w:hAnsi="Calibri"/>
                <w:color w:val="000000"/>
              </w:rPr>
              <w:t> </w:t>
            </w:r>
          </w:p>
          <w:p w14:paraId="55F061AC"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Elaboració d’un document base sobre el PAE al centre: evolució durant els dos últims cursos i actuacions realitzades i propostes de millora.</w:t>
            </w:r>
            <w:r>
              <w:rPr>
                <w:rFonts w:ascii="Calibri" w:hAnsi="Calibri"/>
                <w:color w:val="000000"/>
              </w:rPr>
              <w:t> </w:t>
            </w:r>
          </w:p>
          <w:p w14:paraId="01DFF561"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Presentació al claustre i al CE de l’esmentat document, debat i aprovació.</w:t>
            </w:r>
            <w:r>
              <w:rPr>
                <w:rFonts w:ascii="Calibri" w:hAnsi="Calibri"/>
                <w:color w:val="000000"/>
              </w:rPr>
              <w:t> </w:t>
            </w:r>
          </w:p>
          <w:p w14:paraId="07D54150"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Concreció de les funcions de cadascun dels responsables de l’equip impulsor: Administració educativa/inspecció/equip directiu (persona responsable del programa)/equip d’orientació/equip docent/professorat tutor.</w:t>
            </w:r>
            <w:r>
              <w:rPr>
                <w:rFonts w:ascii="Calibri" w:hAnsi="Calibri"/>
                <w:color w:val="000000"/>
              </w:rPr>
              <w:t> </w:t>
            </w:r>
          </w:p>
          <w:p w14:paraId="1B3760F3"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Presentació de l’activitat palanca a les famílies i a l’alumnat implicat (EOEIP).</w:t>
            </w:r>
            <w:r>
              <w:rPr>
                <w:rFonts w:ascii="Calibri" w:hAnsi="Calibri"/>
                <w:color w:val="000000"/>
              </w:rPr>
              <w:t> </w:t>
            </w:r>
          </w:p>
          <w:p w14:paraId="368F0E4E"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Selecció de l’alumnat (equip impulsor a proposta de professorat i famílies).</w:t>
            </w:r>
            <w:r>
              <w:rPr>
                <w:rFonts w:ascii="Calibri" w:hAnsi="Calibri"/>
                <w:color w:val="000000"/>
              </w:rPr>
              <w:t> </w:t>
            </w:r>
          </w:p>
          <w:p w14:paraId="29248E3B"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Diagnosi per part de l’Equip d’Orientació Educativa d’Infantil i Primària (EOEIP) de necessitats, recursos i suports aplicables a l’alumnat vulnerable.</w:t>
            </w:r>
            <w:r>
              <w:rPr>
                <w:rFonts w:ascii="Calibri" w:hAnsi="Calibri"/>
                <w:color w:val="000000"/>
              </w:rPr>
              <w:t> </w:t>
            </w:r>
          </w:p>
          <w:p w14:paraId="7A713EF4"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Activitats de formació per al professorat.</w:t>
            </w:r>
            <w:r>
              <w:rPr>
                <w:rFonts w:ascii="Calibri" w:hAnsi="Calibri"/>
                <w:color w:val="000000"/>
              </w:rPr>
              <w:t> </w:t>
            </w:r>
          </w:p>
          <w:p w14:paraId="65890874"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Col·laboració del centre amb entitats socials, centres educatius propers, etc.</w:t>
            </w:r>
            <w:r>
              <w:rPr>
                <w:rFonts w:ascii="Calibri" w:hAnsi="Calibri"/>
                <w:color w:val="000000"/>
              </w:rPr>
              <w:t> </w:t>
            </w:r>
          </w:p>
          <w:p w14:paraId="5516470C"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Tallers amb l’alumnat i les famílies vulnerables.</w:t>
            </w:r>
            <w:r>
              <w:rPr>
                <w:rFonts w:ascii="Calibri" w:hAnsi="Calibri"/>
                <w:color w:val="000000"/>
              </w:rPr>
              <w:t> </w:t>
            </w:r>
          </w:p>
          <w:p w14:paraId="52B06955"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Seguiment de les activitats i introducció de modificacions de conducta.</w:t>
            </w:r>
            <w:r>
              <w:rPr>
                <w:rFonts w:ascii="Calibri" w:hAnsi="Calibri"/>
                <w:color w:val="000000"/>
              </w:rPr>
              <w:t> </w:t>
            </w:r>
          </w:p>
          <w:p w14:paraId="54C5B0C7"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 xml:space="preserve">Autoavaluació i </w:t>
            </w:r>
            <w:proofErr w:type="spellStart"/>
            <w:r>
              <w:rPr>
                <w:rFonts w:ascii="Times New Roman" w:eastAsia="Times New Roman" w:hAnsi="Times New Roman" w:cs="Times New Roman"/>
                <w:color w:val="000000"/>
              </w:rPr>
              <w:t>coavaluació</w:t>
            </w:r>
            <w:proofErr w:type="spellEnd"/>
            <w:r>
              <w:rPr>
                <w:rFonts w:ascii="Times New Roman" w:eastAsia="Times New Roman" w:hAnsi="Times New Roman" w:cs="Times New Roman"/>
                <w:color w:val="000000"/>
              </w:rPr>
              <w:t xml:space="preserve"> per part del professorat, de l’alumnat i </w:t>
            </w:r>
            <w:proofErr w:type="spellStart"/>
            <w:r>
              <w:rPr>
                <w:rFonts w:ascii="Times New Roman" w:eastAsia="Times New Roman" w:hAnsi="Times New Roman" w:cs="Times New Roman"/>
                <w:color w:val="000000"/>
              </w:rPr>
              <w:t>lesfamílies</w:t>
            </w:r>
            <w:proofErr w:type="spellEnd"/>
            <w:r>
              <w:rPr>
                <w:rFonts w:ascii="Times New Roman" w:eastAsia="Times New Roman" w:hAnsi="Times New Roman" w:cs="Times New Roman"/>
                <w:color w:val="000000"/>
              </w:rPr>
              <w:t>.</w:t>
            </w:r>
            <w:r>
              <w:rPr>
                <w:rFonts w:ascii="Calibri" w:hAnsi="Calibri"/>
                <w:color w:val="000000"/>
              </w:rPr>
              <w:t> </w:t>
            </w:r>
          </w:p>
          <w:p w14:paraId="3F1BA666"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w:t>
            </w:r>
            <w:r>
              <w:rPr>
                <w:rFonts w:ascii="Calibri" w:hAnsi="Calibri"/>
                <w:color w:val="000000"/>
              </w:rPr>
              <w:t xml:space="preserve"> </w:t>
            </w:r>
            <w:r>
              <w:rPr>
                <w:rFonts w:ascii="Times New Roman" w:eastAsia="Times New Roman" w:hAnsi="Times New Roman" w:cs="Times New Roman"/>
                <w:color w:val="000000"/>
              </w:rPr>
              <w:t>Sistematització i socialització de l’experiència. (Equip impulsor/claustre).</w:t>
            </w:r>
            <w:r>
              <w:rPr>
                <w:rFonts w:ascii="Calibri" w:hAnsi="Calibri"/>
                <w:color w:val="000000"/>
              </w:rPr>
              <w:t> </w:t>
            </w:r>
          </w:p>
          <w:p w14:paraId="22CB644F" w14:textId="77777777" w:rsidR="006D3B81" w:rsidRDefault="006D3B81">
            <w:pPr>
              <w:pBdr>
                <w:top w:val="nil"/>
                <w:left w:val="nil"/>
                <w:bottom w:val="nil"/>
                <w:right w:val="nil"/>
                <w:between w:val="nil"/>
              </w:pBdr>
              <w:spacing w:after="0" w:line="276" w:lineRule="auto"/>
              <w:ind w:left="0" w:hanging="2"/>
              <w:rPr>
                <w:rFonts w:ascii="Calibri" w:hAnsi="Calibri"/>
                <w:color w:val="000000"/>
                <w:sz w:val="20"/>
                <w:szCs w:val="20"/>
              </w:rPr>
            </w:pPr>
          </w:p>
        </w:tc>
      </w:tr>
      <w:tr w:rsidR="006D3B81" w14:paraId="106D268A" w14:textId="77777777">
        <w:trPr>
          <w:trHeight w:val="234"/>
        </w:trPr>
        <w:tc>
          <w:tcPr>
            <w:tcW w:w="2704" w:type="dxa"/>
            <w:gridSpan w:val="2"/>
            <w:shd w:val="clear" w:color="auto" w:fill="FFF2CC"/>
            <w:tcMar>
              <w:top w:w="12" w:type="dxa"/>
              <w:left w:w="39" w:type="dxa"/>
              <w:bottom w:w="0" w:type="dxa"/>
              <w:right w:w="39" w:type="dxa"/>
            </w:tcMar>
          </w:tcPr>
          <w:p w14:paraId="2F8EC40B" w14:textId="77777777" w:rsidR="006D3B81" w:rsidRDefault="00000000">
            <w:pPr>
              <w:spacing w:after="0" w:line="276" w:lineRule="auto"/>
              <w:ind w:left="0" w:hanging="2"/>
              <w:jc w:val="center"/>
              <w:rPr>
                <w:color w:val="1F3864"/>
              </w:rPr>
            </w:pPr>
            <w:r>
              <w:rPr>
                <w:color w:val="1F3864"/>
              </w:rPr>
              <w:t>Espais presencials o virtuals necessaris</w:t>
            </w:r>
          </w:p>
        </w:tc>
        <w:tc>
          <w:tcPr>
            <w:tcW w:w="7644" w:type="dxa"/>
            <w:gridSpan w:val="5"/>
            <w:tcMar>
              <w:top w:w="12" w:type="dxa"/>
              <w:left w:w="39" w:type="dxa"/>
              <w:bottom w:w="0" w:type="dxa"/>
              <w:right w:w="39" w:type="dxa"/>
            </w:tcMar>
          </w:tcPr>
          <w:p w14:paraId="1303B616" w14:textId="77777777" w:rsidR="006D3B81" w:rsidRDefault="00000000">
            <w:pPr>
              <w:spacing w:after="0" w:line="276" w:lineRule="auto"/>
              <w:ind w:left="0" w:hanging="2"/>
              <w:rPr>
                <w:color w:val="1F3864"/>
              </w:rPr>
            </w:pPr>
            <w:r>
              <w:rPr>
                <w:color w:val="000000"/>
                <w:sz w:val="20"/>
                <w:szCs w:val="20"/>
                <w:highlight w:val="white"/>
              </w:rPr>
              <w:t>El desenvolupament de l’activitat palanca es realitzarà, principalment, a les dependències del centre (aules, despatxos, patis) i recursos de l'entorn (centres cívics, parcs, centres de salut, dependències d'associació de veïns, etc.). </w:t>
            </w:r>
          </w:p>
        </w:tc>
      </w:tr>
      <w:tr w:rsidR="006D3B81" w14:paraId="4D645C18" w14:textId="77777777">
        <w:trPr>
          <w:trHeight w:val="234"/>
        </w:trPr>
        <w:tc>
          <w:tcPr>
            <w:tcW w:w="2704" w:type="dxa"/>
            <w:gridSpan w:val="2"/>
            <w:shd w:val="clear" w:color="auto" w:fill="FFF2CC"/>
            <w:tcMar>
              <w:top w:w="12" w:type="dxa"/>
              <w:left w:w="39" w:type="dxa"/>
              <w:bottom w:w="0" w:type="dxa"/>
              <w:right w:w="39" w:type="dxa"/>
            </w:tcMar>
          </w:tcPr>
          <w:p w14:paraId="466C269E" w14:textId="77777777" w:rsidR="006D3B81" w:rsidRDefault="00000000">
            <w:pPr>
              <w:spacing w:after="0" w:line="276" w:lineRule="auto"/>
              <w:ind w:left="0" w:hanging="2"/>
              <w:jc w:val="center"/>
              <w:rPr>
                <w:color w:val="1F3864"/>
              </w:rPr>
            </w:pPr>
            <w:r>
              <w:rPr>
                <w:color w:val="1F3864"/>
              </w:rPr>
              <w:t>Recursos i suports necessaris per a l’ escola/ professorat</w:t>
            </w:r>
          </w:p>
        </w:tc>
        <w:tc>
          <w:tcPr>
            <w:tcW w:w="7644" w:type="dxa"/>
            <w:gridSpan w:val="5"/>
            <w:tcMar>
              <w:top w:w="12" w:type="dxa"/>
              <w:left w:w="39" w:type="dxa"/>
              <w:bottom w:w="0" w:type="dxa"/>
              <w:right w:w="39" w:type="dxa"/>
            </w:tcMar>
          </w:tcPr>
          <w:p w14:paraId="3E1254DD"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Serà necessari: </w:t>
            </w:r>
          </w:p>
          <w:p w14:paraId="604E777A" w14:textId="77777777" w:rsidR="006D3B81" w:rsidRDefault="00000000">
            <w:pPr>
              <w:numPr>
                <w:ilvl w:val="0"/>
                <w:numId w:val="2"/>
              </w:numPr>
              <w:spacing w:after="0" w:line="240" w:lineRule="auto"/>
              <w:ind w:left="0" w:hanging="2"/>
              <w:rPr>
                <w:sz w:val="20"/>
                <w:szCs w:val="20"/>
              </w:rPr>
            </w:pPr>
            <w:r>
              <w:rPr>
                <w:sz w:val="20"/>
                <w:szCs w:val="20"/>
              </w:rPr>
              <w:t>Hores de dedicació no lectiva o retribució complementària del professorat que exerceix les funcions de segon tutor. </w:t>
            </w:r>
          </w:p>
          <w:p w14:paraId="3D4A7151" w14:textId="77777777" w:rsidR="006D3B81" w:rsidRDefault="00000000">
            <w:pPr>
              <w:numPr>
                <w:ilvl w:val="0"/>
                <w:numId w:val="2"/>
              </w:numPr>
              <w:spacing w:after="0" w:line="240" w:lineRule="auto"/>
              <w:ind w:left="0" w:hanging="2"/>
              <w:rPr>
                <w:sz w:val="20"/>
                <w:szCs w:val="20"/>
              </w:rPr>
            </w:pPr>
            <w:r>
              <w:rPr>
                <w:sz w:val="20"/>
                <w:szCs w:val="20"/>
              </w:rPr>
              <w:t>Formació per al professorat tutor i per als segons tutors. </w:t>
            </w:r>
          </w:p>
          <w:p w14:paraId="6BE9FCC6" w14:textId="77777777" w:rsidR="006D3B81" w:rsidRDefault="00000000">
            <w:pPr>
              <w:numPr>
                <w:ilvl w:val="0"/>
                <w:numId w:val="2"/>
              </w:numPr>
              <w:spacing w:after="0" w:line="240" w:lineRule="auto"/>
              <w:ind w:left="0" w:hanging="2"/>
              <w:rPr>
                <w:sz w:val="20"/>
                <w:szCs w:val="20"/>
              </w:rPr>
            </w:pPr>
            <w:r>
              <w:rPr>
                <w:sz w:val="20"/>
                <w:szCs w:val="20"/>
              </w:rPr>
              <w:t>Formació per les famílies i l’alumnat implicats. </w:t>
            </w:r>
          </w:p>
          <w:p w14:paraId="0A933BA8"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Recursos materials i tecnològics del centre. </w:t>
            </w:r>
          </w:p>
        </w:tc>
      </w:tr>
      <w:tr w:rsidR="006D3B81" w14:paraId="017AFB35" w14:textId="77777777">
        <w:trPr>
          <w:trHeight w:val="234"/>
        </w:trPr>
        <w:tc>
          <w:tcPr>
            <w:tcW w:w="2704" w:type="dxa"/>
            <w:gridSpan w:val="2"/>
            <w:shd w:val="clear" w:color="auto" w:fill="FFF2CC"/>
            <w:tcMar>
              <w:top w:w="12" w:type="dxa"/>
              <w:left w:w="39" w:type="dxa"/>
              <w:bottom w:w="0" w:type="dxa"/>
              <w:right w:w="39" w:type="dxa"/>
            </w:tcMar>
          </w:tcPr>
          <w:p w14:paraId="1E2DEA2D" w14:textId="77777777" w:rsidR="006D3B81" w:rsidRDefault="00000000">
            <w:pPr>
              <w:spacing w:after="0" w:line="276" w:lineRule="auto"/>
              <w:ind w:left="0" w:hanging="2"/>
              <w:jc w:val="center"/>
              <w:rPr>
                <w:color w:val="1F3864"/>
              </w:rPr>
            </w:pPr>
            <w:r>
              <w:rPr>
                <w:color w:val="1F3864"/>
              </w:rPr>
              <w:t>Recursos necessaris per a l’alumnat o altres destinataris</w:t>
            </w:r>
          </w:p>
        </w:tc>
        <w:tc>
          <w:tcPr>
            <w:tcW w:w="7644" w:type="dxa"/>
            <w:gridSpan w:val="5"/>
            <w:tcMar>
              <w:top w:w="12" w:type="dxa"/>
              <w:left w:w="39" w:type="dxa"/>
              <w:bottom w:w="0" w:type="dxa"/>
              <w:right w:w="39" w:type="dxa"/>
            </w:tcMar>
          </w:tcPr>
          <w:p w14:paraId="627D7193" w14:textId="77777777" w:rsidR="006D3B81" w:rsidRDefault="00000000">
            <w:pPr>
              <w:spacing w:after="0" w:line="276" w:lineRule="auto"/>
              <w:ind w:left="0" w:hanging="2"/>
              <w:rPr>
                <w:color w:val="1F3864"/>
              </w:rPr>
            </w:pPr>
            <w:r>
              <w:rPr>
                <w:color w:val="000000"/>
                <w:sz w:val="20"/>
                <w:szCs w:val="20"/>
                <w:highlight w:val="white"/>
              </w:rPr>
              <w:t>No cal cap recurs. Si es necessités algun recurs específic per a la realització d’algun taller i si l’alumnat no el pogués aportar, el proporcionarà el centre. </w:t>
            </w:r>
          </w:p>
        </w:tc>
      </w:tr>
      <w:tr w:rsidR="006D3B81" w14:paraId="7EB5185C" w14:textId="77777777">
        <w:trPr>
          <w:trHeight w:val="234"/>
        </w:trPr>
        <w:tc>
          <w:tcPr>
            <w:tcW w:w="2704" w:type="dxa"/>
            <w:gridSpan w:val="2"/>
            <w:shd w:val="clear" w:color="auto" w:fill="FFF2CC"/>
            <w:tcMar>
              <w:top w:w="12" w:type="dxa"/>
              <w:left w:w="39" w:type="dxa"/>
              <w:bottom w:w="0" w:type="dxa"/>
              <w:right w:w="39" w:type="dxa"/>
            </w:tcMar>
          </w:tcPr>
          <w:p w14:paraId="6603DBD2" w14:textId="77777777" w:rsidR="006D3B81" w:rsidRDefault="006D3B81">
            <w:pPr>
              <w:spacing w:after="0" w:line="276" w:lineRule="auto"/>
              <w:ind w:left="0" w:hanging="2"/>
              <w:rPr>
                <w:color w:val="1F3864"/>
              </w:rPr>
            </w:pPr>
          </w:p>
          <w:p w14:paraId="3D14F0A4" w14:textId="77777777" w:rsidR="006D3B81" w:rsidRDefault="006D3B81">
            <w:pPr>
              <w:spacing w:after="0" w:line="276" w:lineRule="auto"/>
              <w:ind w:left="0" w:hanging="2"/>
              <w:rPr>
                <w:color w:val="1F3864"/>
              </w:rPr>
            </w:pPr>
          </w:p>
        </w:tc>
        <w:tc>
          <w:tcPr>
            <w:tcW w:w="7644" w:type="dxa"/>
            <w:gridSpan w:val="5"/>
            <w:tcMar>
              <w:top w:w="12" w:type="dxa"/>
              <w:left w:w="39" w:type="dxa"/>
              <w:bottom w:w="0" w:type="dxa"/>
              <w:right w:w="39" w:type="dxa"/>
            </w:tcMar>
          </w:tcPr>
          <w:p w14:paraId="6760915A" w14:textId="77777777" w:rsidR="006D3B81" w:rsidRDefault="006D3B81">
            <w:pPr>
              <w:spacing w:after="0" w:line="276" w:lineRule="auto"/>
              <w:ind w:left="0" w:hanging="2"/>
              <w:rPr>
                <w:color w:val="000000"/>
                <w:sz w:val="20"/>
                <w:szCs w:val="20"/>
                <w:highlight w:val="white"/>
              </w:rPr>
            </w:pPr>
          </w:p>
        </w:tc>
      </w:tr>
      <w:tr w:rsidR="006D3B81" w14:paraId="26D23121" w14:textId="77777777">
        <w:trPr>
          <w:cantSplit/>
          <w:trHeight w:val="165"/>
        </w:trPr>
        <w:tc>
          <w:tcPr>
            <w:tcW w:w="2606" w:type="dxa"/>
            <w:vMerge w:val="restart"/>
            <w:tcBorders>
              <w:top w:val="single" w:sz="6" w:space="0" w:color="000000"/>
              <w:left w:val="single" w:sz="6" w:space="0" w:color="000000"/>
              <w:bottom w:val="single" w:sz="6" w:space="0" w:color="000000"/>
              <w:right w:val="single" w:sz="6" w:space="0" w:color="000000"/>
            </w:tcBorders>
            <w:shd w:val="clear" w:color="auto" w:fill="F7CAAC"/>
          </w:tcPr>
          <w:p w14:paraId="04748C7E" w14:textId="77777777" w:rsidR="006D3B81" w:rsidRDefault="00000000">
            <w:pPr>
              <w:pBdr>
                <w:top w:val="nil"/>
                <w:left w:val="nil"/>
                <w:bottom w:val="nil"/>
                <w:right w:val="nil"/>
                <w:between w:val="nil"/>
              </w:pBdr>
              <w:spacing w:after="0" w:line="240" w:lineRule="auto"/>
              <w:ind w:left="0" w:hanging="2"/>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Estimació de costos dels recursos addicionals i de suport (extraordinaris)</w:t>
            </w:r>
            <w:r>
              <w:rPr>
                <w:rFonts w:ascii="Calibri" w:hAnsi="Calibri"/>
                <w:color w:val="000000"/>
              </w:rPr>
              <w:t> </w:t>
            </w:r>
          </w:p>
        </w:tc>
        <w:tc>
          <w:tcPr>
            <w:tcW w:w="5244" w:type="dxa"/>
            <w:gridSpan w:val="2"/>
            <w:tcBorders>
              <w:top w:val="single" w:sz="6" w:space="0" w:color="000000"/>
              <w:left w:val="single" w:sz="6" w:space="0" w:color="000000"/>
              <w:bottom w:val="single" w:sz="6" w:space="0" w:color="000000"/>
              <w:right w:val="single" w:sz="6" w:space="0" w:color="000000"/>
            </w:tcBorders>
          </w:tcPr>
          <w:p w14:paraId="063E760C"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Concepte</w:t>
            </w:r>
            <w:r>
              <w:rPr>
                <w:rFonts w:ascii="Calibri" w:hAnsi="Calibri"/>
                <w:color w:val="000000"/>
              </w:rPr>
              <w:t> </w:t>
            </w:r>
          </w:p>
        </w:tc>
        <w:tc>
          <w:tcPr>
            <w:tcW w:w="2498" w:type="dxa"/>
            <w:gridSpan w:val="4"/>
            <w:tcBorders>
              <w:top w:val="single" w:sz="6" w:space="0" w:color="000000"/>
              <w:left w:val="single" w:sz="6" w:space="0" w:color="000000"/>
              <w:bottom w:val="single" w:sz="6" w:space="0" w:color="000000"/>
              <w:right w:val="single" w:sz="6" w:space="0" w:color="000000"/>
            </w:tcBorders>
          </w:tcPr>
          <w:p w14:paraId="25436DA6"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Import €</w:t>
            </w:r>
            <w:r>
              <w:rPr>
                <w:rFonts w:ascii="Calibri" w:hAnsi="Calibri"/>
                <w:color w:val="000000"/>
              </w:rPr>
              <w:t> </w:t>
            </w:r>
          </w:p>
        </w:tc>
      </w:tr>
      <w:tr w:rsidR="006D3B81" w14:paraId="1F602162" w14:textId="77777777">
        <w:trPr>
          <w:cantSplit/>
          <w:trHeight w:val="165"/>
        </w:trPr>
        <w:tc>
          <w:tcPr>
            <w:tcW w:w="2606" w:type="dxa"/>
            <w:vMerge/>
            <w:tcBorders>
              <w:top w:val="single" w:sz="6" w:space="0" w:color="000000"/>
              <w:left w:val="single" w:sz="6" w:space="0" w:color="000000"/>
              <w:bottom w:val="single" w:sz="6" w:space="0" w:color="000000"/>
              <w:right w:val="single" w:sz="6" w:space="0" w:color="000000"/>
            </w:tcBorders>
            <w:shd w:val="clear" w:color="auto" w:fill="F7CAAC"/>
          </w:tcPr>
          <w:p w14:paraId="68B37ED3" w14:textId="77777777" w:rsidR="006D3B81" w:rsidRDefault="006D3B81">
            <w:pPr>
              <w:widowControl w:val="0"/>
              <w:pBdr>
                <w:top w:val="nil"/>
                <w:left w:val="nil"/>
                <w:bottom w:val="nil"/>
                <w:right w:val="nil"/>
                <w:between w:val="nil"/>
              </w:pBdr>
              <w:spacing w:after="0" w:line="276" w:lineRule="auto"/>
              <w:ind w:left="0" w:hanging="2"/>
              <w:rPr>
                <w:rFonts w:ascii="Quattrocento Sans" w:eastAsia="Quattrocento Sans" w:hAnsi="Quattrocento Sans" w:cs="Quattrocento Sans"/>
                <w:color w:val="000000"/>
                <w:sz w:val="18"/>
                <w:szCs w:val="18"/>
              </w:rPr>
            </w:pPr>
          </w:p>
        </w:tc>
        <w:tc>
          <w:tcPr>
            <w:tcW w:w="5244" w:type="dxa"/>
            <w:gridSpan w:val="2"/>
            <w:tcBorders>
              <w:top w:val="single" w:sz="6" w:space="0" w:color="000000"/>
              <w:left w:val="single" w:sz="6" w:space="0" w:color="000000"/>
              <w:bottom w:val="single" w:sz="6" w:space="0" w:color="000000"/>
              <w:right w:val="single" w:sz="6" w:space="0" w:color="000000"/>
            </w:tcBorders>
          </w:tcPr>
          <w:p w14:paraId="49155B90" w14:textId="77777777" w:rsidR="006D3B81" w:rsidRDefault="006D3B81">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p>
        </w:tc>
        <w:tc>
          <w:tcPr>
            <w:tcW w:w="2498" w:type="dxa"/>
            <w:gridSpan w:val="4"/>
            <w:tcBorders>
              <w:top w:val="single" w:sz="6" w:space="0" w:color="000000"/>
              <w:left w:val="single" w:sz="6" w:space="0" w:color="000000"/>
              <w:bottom w:val="single" w:sz="6" w:space="0" w:color="000000"/>
              <w:right w:val="single" w:sz="6" w:space="0" w:color="000000"/>
            </w:tcBorders>
          </w:tcPr>
          <w:p w14:paraId="53668744" w14:textId="77777777" w:rsidR="006D3B81" w:rsidRDefault="006D3B81">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p>
        </w:tc>
      </w:tr>
      <w:tr w:rsidR="006D3B81" w14:paraId="7C95BE7A" w14:textId="77777777">
        <w:trPr>
          <w:cantSplit/>
          <w:trHeight w:val="165"/>
        </w:trPr>
        <w:tc>
          <w:tcPr>
            <w:tcW w:w="2606" w:type="dxa"/>
            <w:vMerge/>
            <w:tcBorders>
              <w:top w:val="single" w:sz="6" w:space="0" w:color="000000"/>
              <w:left w:val="single" w:sz="6" w:space="0" w:color="000000"/>
              <w:bottom w:val="single" w:sz="6" w:space="0" w:color="000000"/>
              <w:right w:val="single" w:sz="6" w:space="0" w:color="000000"/>
            </w:tcBorders>
            <w:shd w:val="clear" w:color="auto" w:fill="F7CAAC"/>
          </w:tcPr>
          <w:p w14:paraId="45ED72BC" w14:textId="77777777" w:rsidR="006D3B81" w:rsidRDefault="006D3B81">
            <w:pPr>
              <w:widowControl w:val="0"/>
              <w:pBdr>
                <w:top w:val="nil"/>
                <w:left w:val="nil"/>
                <w:bottom w:val="nil"/>
                <w:right w:val="nil"/>
                <w:between w:val="nil"/>
              </w:pBdr>
              <w:spacing w:after="0" w:line="276" w:lineRule="auto"/>
              <w:ind w:left="0" w:hanging="2"/>
              <w:rPr>
                <w:rFonts w:ascii="Quattrocento Sans" w:eastAsia="Quattrocento Sans" w:hAnsi="Quattrocento Sans" w:cs="Quattrocento Sans"/>
                <w:color w:val="000000"/>
                <w:sz w:val="18"/>
                <w:szCs w:val="18"/>
              </w:rPr>
            </w:pPr>
          </w:p>
        </w:tc>
        <w:tc>
          <w:tcPr>
            <w:tcW w:w="5244" w:type="dxa"/>
            <w:gridSpan w:val="2"/>
            <w:tcBorders>
              <w:top w:val="single" w:sz="6" w:space="0" w:color="000000"/>
              <w:left w:val="single" w:sz="6" w:space="0" w:color="000000"/>
              <w:bottom w:val="single" w:sz="6" w:space="0" w:color="000000"/>
              <w:right w:val="single" w:sz="6" w:space="0" w:color="000000"/>
            </w:tcBorders>
          </w:tcPr>
          <w:p w14:paraId="415770BC"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tc>
        <w:tc>
          <w:tcPr>
            <w:tcW w:w="2498" w:type="dxa"/>
            <w:gridSpan w:val="4"/>
            <w:tcBorders>
              <w:top w:val="single" w:sz="6" w:space="0" w:color="000000"/>
              <w:left w:val="single" w:sz="6" w:space="0" w:color="000000"/>
              <w:bottom w:val="single" w:sz="6" w:space="0" w:color="000000"/>
              <w:right w:val="single" w:sz="6" w:space="0" w:color="000000"/>
            </w:tcBorders>
          </w:tcPr>
          <w:p w14:paraId="528CBF5A" w14:textId="77777777" w:rsidR="006D3B81" w:rsidRDefault="00000000">
            <w:pPr>
              <w:pBdr>
                <w:top w:val="nil"/>
                <w:left w:val="nil"/>
                <w:bottom w:val="nil"/>
                <w:right w:val="nil"/>
                <w:between w:val="nil"/>
              </w:pBdr>
              <w:spacing w:after="0" w:line="240" w:lineRule="auto"/>
              <w:ind w:left="0" w:hanging="2"/>
              <w:rPr>
                <w:rFonts w:ascii="Quattrocento Sans" w:eastAsia="Quattrocento Sans" w:hAnsi="Quattrocento Sans" w:cs="Quattrocento Sans"/>
                <w:color w:val="000000"/>
                <w:sz w:val="18"/>
                <w:szCs w:val="18"/>
              </w:rPr>
            </w:pPr>
            <w:r>
              <w:rPr>
                <w:rFonts w:ascii="Calibri" w:hAnsi="Calibri"/>
                <w:color w:val="000000"/>
              </w:rPr>
              <w:t> </w:t>
            </w:r>
          </w:p>
        </w:tc>
      </w:tr>
      <w:tr w:rsidR="006D3B81" w14:paraId="751774F3" w14:textId="77777777">
        <w:trPr>
          <w:cantSplit/>
          <w:trHeight w:val="234"/>
        </w:trPr>
        <w:tc>
          <w:tcPr>
            <w:tcW w:w="2704" w:type="dxa"/>
            <w:gridSpan w:val="2"/>
            <w:vMerge w:val="restart"/>
            <w:shd w:val="clear" w:color="auto" w:fill="FFF2CC"/>
            <w:tcMar>
              <w:top w:w="12" w:type="dxa"/>
              <w:left w:w="39" w:type="dxa"/>
              <w:bottom w:w="0" w:type="dxa"/>
              <w:right w:w="39" w:type="dxa"/>
            </w:tcMar>
          </w:tcPr>
          <w:p w14:paraId="17B945E9" w14:textId="77777777" w:rsidR="006D3B81" w:rsidRDefault="006D3B81">
            <w:pPr>
              <w:spacing w:after="0" w:line="276" w:lineRule="auto"/>
              <w:ind w:left="0" w:hanging="2"/>
              <w:jc w:val="center"/>
              <w:rPr>
                <w:color w:val="1F3864"/>
              </w:rPr>
            </w:pPr>
          </w:p>
          <w:p w14:paraId="39BBAB3A" w14:textId="77777777" w:rsidR="006D3B81" w:rsidRDefault="00000000">
            <w:pPr>
              <w:spacing w:after="0" w:line="276" w:lineRule="auto"/>
              <w:ind w:left="0" w:hanging="2"/>
              <w:jc w:val="center"/>
              <w:rPr>
                <w:color w:val="1F3864"/>
              </w:rPr>
            </w:pPr>
            <w:r>
              <w:rPr>
                <w:color w:val="1F3864"/>
              </w:rPr>
              <w:t xml:space="preserve">Accions, tasques, </w:t>
            </w:r>
          </w:p>
          <w:p w14:paraId="6FA490A8" w14:textId="77777777" w:rsidR="006D3B81" w:rsidRDefault="00000000">
            <w:pPr>
              <w:spacing w:after="0" w:line="276" w:lineRule="auto"/>
              <w:ind w:left="0" w:hanging="2"/>
              <w:jc w:val="center"/>
              <w:rPr>
                <w:color w:val="1F3864"/>
              </w:rPr>
            </w:pPr>
            <w:r>
              <w:rPr>
                <w:color w:val="1F3864"/>
              </w:rPr>
              <w:t xml:space="preserve">i temporització </w:t>
            </w:r>
          </w:p>
          <w:p w14:paraId="174E6CE7" w14:textId="77777777" w:rsidR="006D3B81" w:rsidRDefault="006D3B81">
            <w:pPr>
              <w:spacing w:after="0" w:line="276" w:lineRule="auto"/>
              <w:ind w:left="0" w:hanging="2"/>
              <w:jc w:val="center"/>
              <w:rPr>
                <w:color w:val="1F3864"/>
              </w:rPr>
            </w:pPr>
          </w:p>
          <w:p w14:paraId="36B494BD" w14:textId="77777777" w:rsidR="006D3B81" w:rsidRDefault="006D3B81">
            <w:pPr>
              <w:spacing w:after="0" w:line="276" w:lineRule="auto"/>
              <w:ind w:left="0" w:hanging="2"/>
              <w:jc w:val="center"/>
              <w:rPr>
                <w:color w:val="1F3864"/>
              </w:rPr>
            </w:pPr>
          </w:p>
          <w:p w14:paraId="48BAE0B0" w14:textId="77777777" w:rsidR="006D3B81" w:rsidRDefault="006D3B81">
            <w:pPr>
              <w:spacing w:after="0" w:line="276" w:lineRule="auto"/>
              <w:ind w:left="0" w:hanging="2"/>
              <w:jc w:val="center"/>
              <w:rPr>
                <w:color w:val="1F3864"/>
              </w:rPr>
            </w:pPr>
          </w:p>
          <w:p w14:paraId="444AAB76" w14:textId="77777777" w:rsidR="006D3B81" w:rsidRDefault="006D3B81">
            <w:pPr>
              <w:spacing w:after="0" w:line="276" w:lineRule="auto"/>
              <w:ind w:left="0" w:hanging="2"/>
              <w:jc w:val="center"/>
              <w:rPr>
                <w:color w:val="1F3864"/>
              </w:rPr>
            </w:pPr>
          </w:p>
          <w:p w14:paraId="7FA09A71" w14:textId="77777777" w:rsidR="006D3B81" w:rsidRDefault="006D3B81">
            <w:pPr>
              <w:spacing w:after="0" w:line="276" w:lineRule="auto"/>
              <w:ind w:left="0" w:hanging="2"/>
              <w:jc w:val="center"/>
              <w:rPr>
                <w:color w:val="1F3864"/>
              </w:rPr>
            </w:pPr>
          </w:p>
          <w:p w14:paraId="4F51D351" w14:textId="77777777" w:rsidR="006D3B81" w:rsidRDefault="006D3B81">
            <w:pPr>
              <w:spacing w:after="0" w:line="276" w:lineRule="auto"/>
              <w:ind w:left="0" w:hanging="2"/>
              <w:jc w:val="both"/>
              <w:rPr>
                <w:color w:val="1F3864"/>
              </w:rPr>
            </w:pPr>
          </w:p>
        </w:tc>
        <w:tc>
          <w:tcPr>
            <w:tcW w:w="6368" w:type="dxa"/>
            <w:gridSpan w:val="2"/>
            <w:tcMar>
              <w:top w:w="12" w:type="dxa"/>
              <w:left w:w="39" w:type="dxa"/>
              <w:bottom w:w="0" w:type="dxa"/>
              <w:right w:w="39" w:type="dxa"/>
            </w:tcMar>
          </w:tcPr>
          <w:p w14:paraId="1124A46B" w14:textId="77777777" w:rsidR="006D3B81" w:rsidRDefault="00000000">
            <w:pPr>
              <w:spacing w:after="0" w:line="276" w:lineRule="auto"/>
              <w:ind w:left="0" w:hanging="2"/>
              <w:jc w:val="center"/>
              <w:rPr>
                <w:color w:val="1F3864"/>
              </w:rPr>
            </w:pPr>
            <w:r>
              <w:rPr>
                <w:color w:val="1F3864"/>
              </w:rPr>
              <w:t>Tasca</w:t>
            </w:r>
          </w:p>
        </w:tc>
        <w:tc>
          <w:tcPr>
            <w:tcW w:w="426" w:type="dxa"/>
            <w:tcMar>
              <w:top w:w="12" w:type="dxa"/>
              <w:left w:w="39" w:type="dxa"/>
              <w:bottom w:w="0" w:type="dxa"/>
              <w:right w:w="39" w:type="dxa"/>
            </w:tcMar>
            <w:vAlign w:val="center"/>
          </w:tcPr>
          <w:p w14:paraId="45C4561E" w14:textId="77777777" w:rsidR="006D3B81" w:rsidRDefault="00000000">
            <w:pPr>
              <w:spacing w:after="0" w:line="240" w:lineRule="auto"/>
              <w:ind w:left="0" w:hanging="2"/>
              <w:jc w:val="center"/>
              <w:rPr>
                <w:color w:val="1F3864"/>
              </w:rPr>
            </w:pPr>
            <w:r>
              <w:rPr>
                <w:color w:val="1F3864"/>
              </w:rPr>
              <w:t xml:space="preserve">1rP </w:t>
            </w:r>
          </w:p>
        </w:tc>
        <w:tc>
          <w:tcPr>
            <w:tcW w:w="425" w:type="dxa"/>
            <w:tcMar>
              <w:top w:w="12" w:type="dxa"/>
              <w:left w:w="39" w:type="dxa"/>
              <w:bottom w:w="0" w:type="dxa"/>
              <w:right w:w="39" w:type="dxa"/>
            </w:tcMar>
            <w:vAlign w:val="center"/>
          </w:tcPr>
          <w:p w14:paraId="18288E0C" w14:textId="77777777" w:rsidR="006D3B81" w:rsidRDefault="00000000">
            <w:pPr>
              <w:spacing w:after="0" w:line="240" w:lineRule="auto"/>
              <w:ind w:left="0" w:hanging="2"/>
              <w:jc w:val="center"/>
              <w:rPr>
                <w:color w:val="1F3864"/>
              </w:rPr>
            </w:pPr>
            <w:r>
              <w:rPr>
                <w:color w:val="1F3864"/>
              </w:rPr>
              <w:t xml:space="preserve">2ºP </w:t>
            </w:r>
          </w:p>
        </w:tc>
        <w:tc>
          <w:tcPr>
            <w:tcW w:w="425" w:type="dxa"/>
            <w:tcMar>
              <w:top w:w="12" w:type="dxa"/>
              <w:left w:w="39" w:type="dxa"/>
              <w:bottom w:w="0" w:type="dxa"/>
              <w:right w:w="39" w:type="dxa"/>
            </w:tcMar>
            <w:vAlign w:val="center"/>
          </w:tcPr>
          <w:p w14:paraId="66DE3155" w14:textId="77777777" w:rsidR="006D3B81" w:rsidRDefault="00000000">
            <w:pPr>
              <w:spacing w:after="0" w:line="240" w:lineRule="auto"/>
              <w:ind w:left="0" w:hanging="2"/>
              <w:jc w:val="center"/>
              <w:rPr>
                <w:color w:val="1F3864"/>
              </w:rPr>
            </w:pPr>
            <w:r>
              <w:rPr>
                <w:color w:val="1F3864"/>
              </w:rPr>
              <w:t xml:space="preserve">3rP </w:t>
            </w:r>
          </w:p>
        </w:tc>
      </w:tr>
      <w:tr w:rsidR="006D3B81" w14:paraId="1F5DE8BE" w14:textId="77777777">
        <w:trPr>
          <w:cantSplit/>
          <w:trHeight w:val="270"/>
        </w:trPr>
        <w:tc>
          <w:tcPr>
            <w:tcW w:w="2704" w:type="dxa"/>
            <w:gridSpan w:val="2"/>
            <w:vMerge/>
            <w:shd w:val="clear" w:color="auto" w:fill="FFF2CC"/>
            <w:tcMar>
              <w:top w:w="12" w:type="dxa"/>
              <w:left w:w="39" w:type="dxa"/>
              <w:bottom w:w="0" w:type="dxa"/>
              <w:right w:w="39" w:type="dxa"/>
            </w:tcMar>
          </w:tcPr>
          <w:p w14:paraId="1FEE7DC6"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1B5BD333"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2CC1FCD5"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290D3ECA"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7C2E82D4" w14:textId="77777777" w:rsidR="006D3B81" w:rsidRDefault="006D3B81">
            <w:pPr>
              <w:spacing w:after="0" w:line="276" w:lineRule="auto"/>
              <w:ind w:left="0" w:hanging="2"/>
              <w:jc w:val="center"/>
              <w:rPr>
                <w:color w:val="1F3864"/>
              </w:rPr>
            </w:pPr>
          </w:p>
        </w:tc>
      </w:tr>
      <w:tr w:rsidR="006D3B81" w14:paraId="6629E96E" w14:textId="77777777">
        <w:trPr>
          <w:cantSplit/>
          <w:trHeight w:val="234"/>
        </w:trPr>
        <w:tc>
          <w:tcPr>
            <w:tcW w:w="2704" w:type="dxa"/>
            <w:gridSpan w:val="2"/>
            <w:vMerge/>
            <w:shd w:val="clear" w:color="auto" w:fill="FFF2CC"/>
            <w:tcMar>
              <w:top w:w="12" w:type="dxa"/>
              <w:left w:w="39" w:type="dxa"/>
              <w:bottom w:w="0" w:type="dxa"/>
              <w:right w:w="39" w:type="dxa"/>
            </w:tcMar>
          </w:tcPr>
          <w:p w14:paraId="70B67FE3"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24551084"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6E6764E7"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0F96E0AA"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2A359F38" w14:textId="77777777" w:rsidR="006D3B81" w:rsidRDefault="006D3B81">
            <w:pPr>
              <w:spacing w:after="0" w:line="276" w:lineRule="auto"/>
              <w:ind w:left="0" w:hanging="2"/>
              <w:jc w:val="center"/>
              <w:rPr>
                <w:color w:val="1F3864"/>
              </w:rPr>
            </w:pPr>
          </w:p>
        </w:tc>
      </w:tr>
      <w:tr w:rsidR="006D3B81" w14:paraId="6F9C64DF" w14:textId="77777777">
        <w:trPr>
          <w:cantSplit/>
          <w:trHeight w:val="246"/>
        </w:trPr>
        <w:tc>
          <w:tcPr>
            <w:tcW w:w="2704" w:type="dxa"/>
            <w:gridSpan w:val="2"/>
            <w:vMerge/>
            <w:shd w:val="clear" w:color="auto" w:fill="FFF2CC"/>
            <w:tcMar>
              <w:top w:w="12" w:type="dxa"/>
              <w:left w:w="39" w:type="dxa"/>
              <w:bottom w:w="0" w:type="dxa"/>
              <w:right w:w="39" w:type="dxa"/>
            </w:tcMar>
          </w:tcPr>
          <w:p w14:paraId="70ED02BD"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4F8F0E6F"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3E29A93E"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5F4E7F18"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616EB82C" w14:textId="77777777" w:rsidR="006D3B81" w:rsidRDefault="006D3B81">
            <w:pPr>
              <w:spacing w:after="0" w:line="276" w:lineRule="auto"/>
              <w:ind w:left="0" w:hanging="2"/>
              <w:jc w:val="center"/>
              <w:rPr>
                <w:color w:val="1F3864"/>
              </w:rPr>
            </w:pPr>
          </w:p>
        </w:tc>
      </w:tr>
      <w:tr w:rsidR="006D3B81" w14:paraId="23948872" w14:textId="77777777">
        <w:trPr>
          <w:cantSplit/>
          <w:trHeight w:val="250"/>
        </w:trPr>
        <w:tc>
          <w:tcPr>
            <w:tcW w:w="2704" w:type="dxa"/>
            <w:gridSpan w:val="2"/>
            <w:vMerge/>
            <w:shd w:val="clear" w:color="auto" w:fill="FFF2CC"/>
            <w:tcMar>
              <w:top w:w="12" w:type="dxa"/>
              <w:left w:w="39" w:type="dxa"/>
              <w:bottom w:w="0" w:type="dxa"/>
              <w:right w:w="39" w:type="dxa"/>
            </w:tcMar>
          </w:tcPr>
          <w:p w14:paraId="5DD6A6A3"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0EC39D26"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01707DCB"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5396970F"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532DEAC6" w14:textId="77777777" w:rsidR="006D3B81" w:rsidRDefault="006D3B81">
            <w:pPr>
              <w:spacing w:after="0" w:line="276" w:lineRule="auto"/>
              <w:ind w:left="0" w:hanging="2"/>
              <w:jc w:val="center"/>
              <w:rPr>
                <w:color w:val="1F3864"/>
              </w:rPr>
            </w:pPr>
          </w:p>
        </w:tc>
      </w:tr>
      <w:tr w:rsidR="006D3B81" w14:paraId="1AFE85C4" w14:textId="77777777">
        <w:trPr>
          <w:cantSplit/>
          <w:trHeight w:val="254"/>
        </w:trPr>
        <w:tc>
          <w:tcPr>
            <w:tcW w:w="2704" w:type="dxa"/>
            <w:gridSpan w:val="2"/>
            <w:vMerge/>
            <w:shd w:val="clear" w:color="auto" w:fill="FFF2CC"/>
            <w:tcMar>
              <w:top w:w="12" w:type="dxa"/>
              <w:left w:w="39" w:type="dxa"/>
              <w:bottom w:w="0" w:type="dxa"/>
              <w:right w:w="39" w:type="dxa"/>
            </w:tcMar>
          </w:tcPr>
          <w:p w14:paraId="14434114"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73245090"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53339C46"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7DFEFBEC"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3A138C6A" w14:textId="77777777" w:rsidR="006D3B81" w:rsidRDefault="006D3B81">
            <w:pPr>
              <w:spacing w:after="0" w:line="276" w:lineRule="auto"/>
              <w:ind w:left="0" w:hanging="2"/>
              <w:jc w:val="center"/>
              <w:rPr>
                <w:color w:val="1F3864"/>
              </w:rPr>
            </w:pPr>
          </w:p>
        </w:tc>
      </w:tr>
      <w:tr w:rsidR="006D3B81" w14:paraId="009B12A3" w14:textId="77777777">
        <w:trPr>
          <w:cantSplit/>
          <w:trHeight w:val="254"/>
        </w:trPr>
        <w:tc>
          <w:tcPr>
            <w:tcW w:w="2704" w:type="dxa"/>
            <w:gridSpan w:val="2"/>
            <w:vMerge/>
            <w:shd w:val="clear" w:color="auto" w:fill="FFF2CC"/>
            <w:tcMar>
              <w:top w:w="12" w:type="dxa"/>
              <w:left w:w="39" w:type="dxa"/>
              <w:bottom w:w="0" w:type="dxa"/>
              <w:right w:w="39" w:type="dxa"/>
            </w:tcMar>
          </w:tcPr>
          <w:p w14:paraId="315E8014"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11644ADF"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4F990B0D"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3D49DAD9"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555D8A9A" w14:textId="77777777" w:rsidR="006D3B81" w:rsidRDefault="006D3B81">
            <w:pPr>
              <w:spacing w:after="0" w:line="276" w:lineRule="auto"/>
              <w:ind w:left="0" w:hanging="2"/>
              <w:jc w:val="center"/>
              <w:rPr>
                <w:color w:val="1F3864"/>
              </w:rPr>
            </w:pPr>
          </w:p>
        </w:tc>
      </w:tr>
      <w:tr w:rsidR="006D3B81" w14:paraId="54E857C4" w14:textId="77777777">
        <w:trPr>
          <w:cantSplit/>
          <w:trHeight w:val="254"/>
        </w:trPr>
        <w:tc>
          <w:tcPr>
            <w:tcW w:w="2704" w:type="dxa"/>
            <w:gridSpan w:val="2"/>
            <w:vMerge/>
            <w:shd w:val="clear" w:color="auto" w:fill="FFF2CC"/>
            <w:tcMar>
              <w:top w:w="12" w:type="dxa"/>
              <w:left w:w="39" w:type="dxa"/>
              <w:bottom w:w="0" w:type="dxa"/>
              <w:right w:w="39" w:type="dxa"/>
            </w:tcMar>
          </w:tcPr>
          <w:p w14:paraId="58269EC7"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5CA60E89"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698885B1"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357DD508"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376265CE" w14:textId="77777777" w:rsidR="006D3B81" w:rsidRDefault="006D3B81">
            <w:pPr>
              <w:spacing w:after="0" w:line="276" w:lineRule="auto"/>
              <w:ind w:left="0" w:hanging="2"/>
              <w:jc w:val="center"/>
              <w:rPr>
                <w:color w:val="1F3864"/>
              </w:rPr>
            </w:pPr>
          </w:p>
        </w:tc>
      </w:tr>
      <w:tr w:rsidR="006D3B81" w14:paraId="2D7C25A2" w14:textId="77777777">
        <w:trPr>
          <w:cantSplit/>
          <w:trHeight w:val="258"/>
        </w:trPr>
        <w:tc>
          <w:tcPr>
            <w:tcW w:w="2704" w:type="dxa"/>
            <w:gridSpan w:val="2"/>
            <w:vMerge/>
            <w:shd w:val="clear" w:color="auto" w:fill="FFF2CC"/>
            <w:tcMar>
              <w:top w:w="12" w:type="dxa"/>
              <w:left w:w="39" w:type="dxa"/>
              <w:bottom w:w="0" w:type="dxa"/>
              <w:right w:w="39" w:type="dxa"/>
            </w:tcMar>
          </w:tcPr>
          <w:p w14:paraId="707BE26D" w14:textId="77777777" w:rsidR="006D3B81" w:rsidRDefault="006D3B81">
            <w:pPr>
              <w:widowControl w:val="0"/>
              <w:pBdr>
                <w:top w:val="nil"/>
                <w:left w:val="nil"/>
                <w:bottom w:val="nil"/>
                <w:right w:val="nil"/>
                <w:between w:val="nil"/>
              </w:pBdr>
              <w:spacing w:after="0" w:line="276" w:lineRule="auto"/>
              <w:ind w:left="0" w:hanging="2"/>
              <w:rPr>
                <w:color w:val="1F3864"/>
              </w:rPr>
            </w:pPr>
          </w:p>
        </w:tc>
        <w:tc>
          <w:tcPr>
            <w:tcW w:w="6368" w:type="dxa"/>
            <w:gridSpan w:val="2"/>
            <w:tcMar>
              <w:top w:w="12" w:type="dxa"/>
              <w:left w:w="39" w:type="dxa"/>
              <w:bottom w:w="0" w:type="dxa"/>
              <w:right w:w="39" w:type="dxa"/>
            </w:tcMar>
          </w:tcPr>
          <w:p w14:paraId="5BAA62D6" w14:textId="77777777" w:rsidR="006D3B81" w:rsidRDefault="006D3B81">
            <w:pPr>
              <w:spacing w:after="0" w:line="276" w:lineRule="auto"/>
              <w:ind w:left="0" w:hanging="2"/>
              <w:rPr>
                <w:color w:val="1F3864"/>
              </w:rPr>
            </w:pPr>
          </w:p>
        </w:tc>
        <w:tc>
          <w:tcPr>
            <w:tcW w:w="426" w:type="dxa"/>
            <w:tcMar>
              <w:top w:w="12" w:type="dxa"/>
              <w:left w:w="39" w:type="dxa"/>
              <w:bottom w:w="0" w:type="dxa"/>
              <w:right w:w="39" w:type="dxa"/>
            </w:tcMar>
          </w:tcPr>
          <w:p w14:paraId="329E93AB"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0893DE7E" w14:textId="77777777" w:rsidR="006D3B81" w:rsidRDefault="006D3B81">
            <w:pPr>
              <w:spacing w:after="0" w:line="276" w:lineRule="auto"/>
              <w:ind w:left="0" w:hanging="2"/>
              <w:jc w:val="center"/>
              <w:rPr>
                <w:color w:val="1F3864"/>
              </w:rPr>
            </w:pPr>
          </w:p>
        </w:tc>
        <w:tc>
          <w:tcPr>
            <w:tcW w:w="425" w:type="dxa"/>
            <w:tcMar>
              <w:top w:w="12" w:type="dxa"/>
              <w:left w:w="39" w:type="dxa"/>
              <w:bottom w:w="0" w:type="dxa"/>
              <w:right w:w="39" w:type="dxa"/>
            </w:tcMar>
          </w:tcPr>
          <w:p w14:paraId="2BCB334F" w14:textId="77777777" w:rsidR="006D3B81" w:rsidRDefault="006D3B81">
            <w:pPr>
              <w:spacing w:after="0" w:line="276" w:lineRule="auto"/>
              <w:ind w:left="0" w:hanging="2"/>
              <w:jc w:val="center"/>
              <w:rPr>
                <w:color w:val="1F3864"/>
              </w:rPr>
            </w:pPr>
          </w:p>
        </w:tc>
      </w:tr>
    </w:tbl>
    <w:p w14:paraId="0EBC79B8" w14:textId="77777777" w:rsidR="006D3B81" w:rsidRDefault="00000000">
      <w:pPr>
        <w:pBdr>
          <w:top w:val="nil"/>
          <w:left w:val="nil"/>
          <w:bottom w:val="nil"/>
          <w:right w:val="nil"/>
          <w:between w:val="nil"/>
        </w:pBdr>
        <w:spacing w:after="0"/>
        <w:ind w:left="0" w:hanging="2"/>
        <w:rPr>
          <w:color w:val="1F3864"/>
          <w:sz w:val="18"/>
          <w:szCs w:val="18"/>
        </w:rPr>
      </w:pPr>
      <w:r>
        <w:rPr>
          <w:color w:val="1F3864"/>
          <w:sz w:val="18"/>
          <w:szCs w:val="18"/>
        </w:rPr>
        <w:t>Observacions: A complimentar en el moment que es realitzi la concreció del disseny de l’Activitat palanca.</w:t>
      </w:r>
    </w:p>
    <w:p w14:paraId="6F962E5B" w14:textId="77777777" w:rsidR="006D3B81" w:rsidRDefault="006D3B81">
      <w:pPr>
        <w:ind w:left="0" w:hanging="2"/>
        <w:rPr>
          <w:color w:val="1F3863"/>
          <w:sz w:val="24"/>
          <w:szCs w:val="24"/>
        </w:rPr>
      </w:pPr>
    </w:p>
    <w:p w14:paraId="6F7D40D5" w14:textId="77777777" w:rsidR="006D3B81" w:rsidRDefault="006D3B81">
      <w:pPr>
        <w:ind w:left="0" w:hanging="2"/>
        <w:rPr>
          <w:color w:val="1F3863"/>
          <w:sz w:val="24"/>
          <w:szCs w:val="24"/>
        </w:rPr>
      </w:pPr>
    </w:p>
    <w:tbl>
      <w:tblPr>
        <w:tblStyle w:val="affb"/>
        <w:tblW w:w="99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6D3B81" w14:paraId="62B07991" w14:textId="77777777">
        <w:trPr>
          <w:trHeight w:val="234"/>
        </w:trPr>
        <w:tc>
          <w:tcPr>
            <w:tcW w:w="1442"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332D1B3F" w14:textId="77777777" w:rsidR="006D3B81" w:rsidRDefault="006D3B81">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647B2111" w14:textId="77777777" w:rsidR="006D3B81" w:rsidRDefault="00000000">
            <w:pPr>
              <w:spacing w:after="0" w:line="276" w:lineRule="auto"/>
              <w:ind w:left="0" w:hanging="2"/>
              <w:jc w:val="center"/>
              <w:rPr>
                <w:color w:val="1F3864"/>
              </w:rPr>
            </w:pPr>
            <w:r>
              <w:rPr>
                <w:b/>
                <w:color w:val="1F3864"/>
              </w:rPr>
              <w:t xml:space="preserve">AVALUACIÓ FINAL DE L’APLICACIÓ </w:t>
            </w:r>
            <w:r>
              <w:rPr>
                <w:color w:val="1F3864"/>
                <w:sz w:val="18"/>
                <w:szCs w:val="18"/>
              </w:rPr>
              <w:t>(igual a la AP del Catàleg però ampliable)</w:t>
            </w:r>
          </w:p>
        </w:tc>
      </w:tr>
      <w:tr w:rsidR="006D3B81" w14:paraId="70FEC437" w14:textId="77777777">
        <w:trPr>
          <w:trHeight w:val="234"/>
        </w:trPr>
        <w:tc>
          <w:tcPr>
            <w:tcW w:w="2830"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27349B33" w14:textId="77777777" w:rsidR="006D3B81" w:rsidRDefault="00000000">
            <w:pPr>
              <w:spacing w:after="0" w:line="276" w:lineRule="auto"/>
              <w:ind w:left="0" w:hanging="2"/>
              <w:jc w:val="center"/>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2832C01B" w14:textId="77777777" w:rsidR="006D3B81" w:rsidRDefault="00000000">
            <w:pPr>
              <w:spacing w:after="0" w:line="276" w:lineRule="auto"/>
              <w:ind w:left="0" w:hanging="2"/>
              <w:jc w:val="center"/>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3E0097B6" w14:textId="77777777" w:rsidR="006D3B81" w:rsidRDefault="006D3B81">
            <w:pPr>
              <w:spacing w:after="0" w:line="276" w:lineRule="auto"/>
              <w:ind w:left="0" w:hanging="2"/>
              <w:jc w:val="center"/>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37C8FB08" w14:textId="77777777" w:rsidR="006D3B81" w:rsidRDefault="00000000">
            <w:pPr>
              <w:spacing w:after="0" w:line="276" w:lineRule="auto"/>
              <w:ind w:left="0" w:hanging="2"/>
              <w:jc w:val="center"/>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34533A8C" w14:textId="77777777" w:rsidR="006D3B81" w:rsidRDefault="006D3B81">
            <w:pPr>
              <w:spacing w:after="0" w:line="276" w:lineRule="auto"/>
              <w:ind w:left="0" w:hanging="2"/>
              <w:jc w:val="center"/>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77F9E220" w14:textId="77777777" w:rsidR="006D3B81" w:rsidRDefault="00000000">
            <w:pPr>
              <w:spacing w:after="0" w:line="276" w:lineRule="auto"/>
              <w:ind w:left="0" w:hanging="2"/>
              <w:jc w:val="center"/>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4864DA96" w14:textId="77777777" w:rsidR="006D3B81" w:rsidRDefault="006D3B81">
            <w:pPr>
              <w:spacing w:after="0" w:line="276" w:lineRule="auto"/>
              <w:ind w:left="0" w:hanging="2"/>
              <w:jc w:val="center"/>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60229B29" w14:textId="77777777" w:rsidR="006D3B81" w:rsidRDefault="00000000">
            <w:pPr>
              <w:spacing w:after="0" w:line="276" w:lineRule="auto"/>
              <w:ind w:left="0" w:hanging="2"/>
              <w:jc w:val="center"/>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2AA7589A" w14:textId="77777777" w:rsidR="006D3B81" w:rsidRDefault="006D3B81">
            <w:pPr>
              <w:spacing w:after="0" w:line="276" w:lineRule="auto"/>
              <w:ind w:left="0" w:hanging="2"/>
              <w:jc w:val="center"/>
              <w:rPr>
                <w:color w:val="1F3864"/>
              </w:rPr>
            </w:pPr>
          </w:p>
        </w:tc>
      </w:tr>
      <w:tr w:rsidR="006D3B81" w14:paraId="0915829F" w14:textId="77777777">
        <w:trPr>
          <w:cantSplit/>
          <w:trHeight w:val="189"/>
        </w:trPr>
        <w:tc>
          <w:tcPr>
            <w:tcW w:w="333"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78BA5BA0" w14:textId="77777777" w:rsidR="006D3B81" w:rsidRDefault="00000000">
            <w:pPr>
              <w:spacing w:after="0" w:line="276" w:lineRule="auto"/>
              <w:ind w:left="0" w:right="113" w:hanging="2"/>
              <w:jc w:val="center"/>
              <w:rPr>
                <w:color w:val="1F3864"/>
              </w:rPr>
            </w:pPr>
            <w:r>
              <w:rPr>
                <w:b/>
                <w:color w:val="1F3864"/>
              </w:rPr>
              <w:t>EVALUACIÓN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05A0DD3" w14:textId="77777777" w:rsidR="006D3B81" w:rsidRDefault="00000000">
            <w:pPr>
              <w:spacing w:after="0" w:line="276" w:lineRule="auto"/>
              <w:ind w:left="0" w:hanging="2"/>
              <w:jc w:val="center"/>
              <w:rPr>
                <w:color w:val="1F3864"/>
              </w:rPr>
            </w:pPr>
            <w:r>
              <w:rPr>
                <w:color w:val="1F3864"/>
              </w:rPr>
              <w:t>Grau d’aplicació</w:t>
            </w:r>
          </w:p>
          <w:p w14:paraId="39D12581" w14:textId="77777777" w:rsidR="006D3B81" w:rsidRDefault="006D3B81">
            <w:pPr>
              <w:spacing w:after="0" w:line="276" w:lineRule="auto"/>
              <w:ind w:left="0" w:hanging="2"/>
              <w:jc w:val="center"/>
              <w:rPr>
                <w:color w:val="1F3864"/>
              </w:rPr>
            </w:pPr>
          </w:p>
          <w:p w14:paraId="27989524" w14:textId="77777777" w:rsidR="006D3B81" w:rsidRDefault="006D3B81">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239E404D" w14:textId="77777777" w:rsidR="006D3B81"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6D3B81" w14:paraId="616CA1CD" w14:textId="77777777">
        <w:trPr>
          <w:cantSplit/>
          <w:trHeight w:val="18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940CD87" w14:textId="77777777" w:rsidR="006D3B81" w:rsidRDefault="006D3B81">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6197D9F" w14:textId="77777777" w:rsidR="006D3B81" w:rsidRDefault="006D3B81">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AF524D5" w14:textId="77777777" w:rsidR="006D3B81"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29930B0C"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091B9504" w14:textId="77777777" w:rsidR="006D3B81"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02308323" w14:textId="77777777" w:rsidR="006D3B81"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1A239089" w14:textId="77777777" w:rsidR="006D3B81" w:rsidRDefault="00000000">
            <w:pPr>
              <w:spacing w:after="0" w:line="276" w:lineRule="auto"/>
              <w:ind w:left="0" w:hanging="2"/>
              <w:jc w:val="center"/>
              <w:rPr>
                <w:color w:val="1F3864"/>
                <w:sz w:val="16"/>
                <w:szCs w:val="16"/>
              </w:rPr>
            </w:pPr>
            <w:r>
              <w:rPr>
                <w:color w:val="1F3864"/>
                <w:sz w:val="16"/>
                <w:szCs w:val="16"/>
              </w:rPr>
              <w:t>100%</w:t>
            </w:r>
          </w:p>
        </w:tc>
      </w:tr>
      <w:tr w:rsidR="006D3B81" w14:paraId="7BBBEF87" w14:textId="77777777">
        <w:trPr>
          <w:cantSplit/>
          <w:trHeight w:val="27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8811A3"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2195DBA"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22D754C" w14:textId="77777777" w:rsidR="006D3B81"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04F9BE74" w14:textId="77777777" w:rsidR="006D3B81"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7C0C1372" w14:textId="77777777" w:rsidR="006D3B81"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7652FC2A" w14:textId="77777777" w:rsidR="006D3B81"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68A0CBEB" w14:textId="77777777" w:rsidR="006D3B81" w:rsidRDefault="00000000">
            <w:pPr>
              <w:spacing w:after="0" w:line="276" w:lineRule="auto"/>
              <w:ind w:left="0" w:hanging="2"/>
              <w:jc w:val="center"/>
              <w:rPr>
                <w:color w:val="1F3864"/>
                <w:sz w:val="16"/>
                <w:szCs w:val="16"/>
              </w:rPr>
            </w:pPr>
            <w:r>
              <w:rPr>
                <w:color w:val="1F3864"/>
                <w:sz w:val="16"/>
                <w:szCs w:val="16"/>
              </w:rPr>
              <w:t>Evidència total</w:t>
            </w:r>
          </w:p>
        </w:tc>
      </w:tr>
      <w:tr w:rsidR="009F3BC0" w14:paraId="723F369A" w14:textId="77777777">
        <w:trPr>
          <w:cantSplit/>
          <w:trHeight w:val="12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3E1033A"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A45CB92"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029F717D"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39D18CE5" w14:textId="77777777" w:rsidR="006D3B81"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371707C8" w14:textId="77777777" w:rsidR="006D3B81"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0992654B" w14:textId="77777777" w:rsidR="006D3B81"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5044955C" w14:textId="77777777" w:rsidR="006D3B81"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7222BD37" w14:textId="77777777" w:rsidR="006D3B81"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39C1DC2B"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5D283AC1" w14:textId="77777777" w:rsidR="006D3B81"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6B62F5D9" w14:textId="77777777" w:rsidR="006D3B81"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E7E69B6" w14:textId="77777777" w:rsidR="006D3B81"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2AA49E6" w14:textId="77777777" w:rsidR="006D3B81"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39E1F424" w14:textId="77777777" w:rsidR="006D3B81"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2C5FDF06" w14:textId="77777777" w:rsidR="006D3B81"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74FBA9C4" w14:textId="77777777" w:rsidR="006D3B81"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5ACB411" w14:textId="77777777" w:rsidR="006D3B81"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7D84F7B8" w14:textId="77777777" w:rsidR="006D3B81"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71203E4F" w14:textId="77777777" w:rsidR="006D3B81"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7D034F43" w14:textId="77777777" w:rsidR="006D3B81"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0304B335" w14:textId="77777777" w:rsidR="006D3B81"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665BA116" w14:textId="77777777" w:rsidR="006D3B81"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643FC8F8" w14:textId="77777777" w:rsidR="006D3B81"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7E0DCC39" w14:textId="77777777" w:rsidR="006D3B81" w:rsidRDefault="00000000">
            <w:pPr>
              <w:spacing w:after="0" w:line="276" w:lineRule="auto"/>
              <w:ind w:left="0" w:hanging="2"/>
              <w:jc w:val="center"/>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260A9C1" w14:textId="77777777" w:rsidR="006D3B81" w:rsidRDefault="006D3B81">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15D457B" w14:textId="77777777" w:rsidR="006D3B81" w:rsidRDefault="006D3B81">
            <w:pPr>
              <w:spacing w:after="0" w:line="276" w:lineRule="auto"/>
              <w:ind w:left="0" w:hanging="2"/>
              <w:jc w:val="center"/>
              <w:rPr>
                <w:color w:val="1F3864"/>
                <w:sz w:val="16"/>
                <w:szCs w:val="16"/>
              </w:rPr>
            </w:pPr>
          </w:p>
        </w:tc>
      </w:tr>
      <w:tr w:rsidR="006D3B81" w14:paraId="1A3959BA"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E1EB79D"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B770F92" w14:textId="77777777" w:rsidR="006D3B81"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19D58E4"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C67D841"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6DFFCA6"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9EC2745"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3AB8065"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5698620"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C4B2E9A"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B478D88"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30D6E1A"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545B12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DAA6A4F"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DBD0847"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7F372BF"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185D2E5"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5F855EF"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3059B40"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921AF87"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C57C09C"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D84F02B"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FFE971C"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4F7DFD2"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4523C2E" w14:textId="77777777" w:rsidR="006D3B81" w:rsidRDefault="006D3B81">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1DB6FBA" w14:textId="77777777" w:rsidR="006D3B81" w:rsidRDefault="006D3B81">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A5A0331" w14:textId="77777777" w:rsidR="006D3B81" w:rsidRDefault="006D3B81">
            <w:pPr>
              <w:spacing w:after="0" w:line="276" w:lineRule="auto"/>
              <w:ind w:left="0" w:hanging="2"/>
              <w:jc w:val="center"/>
              <w:rPr>
                <w:color w:val="1F3864"/>
                <w:sz w:val="16"/>
                <w:szCs w:val="16"/>
              </w:rPr>
            </w:pPr>
          </w:p>
        </w:tc>
      </w:tr>
      <w:tr w:rsidR="006D3B81" w14:paraId="2EDE3CCD"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33EFC4"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481F8B6" w14:textId="77777777" w:rsidR="006D3B81"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92F3509"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31268B8"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4483B81"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21F837A"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E03C154"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11C7D79"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D064927"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5310781"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4F9AB65"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30F8C3"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6C43E15"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18EA58A"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87166EA"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185F94C"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BB9ADBB"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D4A9F9A"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2D9810F"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38D312"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8064357"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3523D71"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0BF3E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992603" w14:textId="77777777" w:rsidR="006D3B81" w:rsidRDefault="006D3B81">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C53F7F1" w14:textId="77777777" w:rsidR="006D3B81" w:rsidRDefault="006D3B81">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C5B8A88" w14:textId="77777777" w:rsidR="006D3B81" w:rsidRDefault="006D3B81">
            <w:pPr>
              <w:spacing w:after="0" w:line="276" w:lineRule="auto"/>
              <w:ind w:left="0" w:hanging="2"/>
              <w:jc w:val="center"/>
              <w:rPr>
                <w:color w:val="1F3864"/>
                <w:sz w:val="16"/>
                <w:szCs w:val="16"/>
              </w:rPr>
            </w:pPr>
          </w:p>
        </w:tc>
      </w:tr>
      <w:tr w:rsidR="006D3B81" w14:paraId="6AE2300D"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ECF638F"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52B2BAF" w14:textId="77777777" w:rsidR="006D3B81"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4379E09"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4B6815B"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88D61D6"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2EF5084"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1F0C8E0"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D56E296"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93F6A95"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0E8CB04"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DC14014"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9C4211F"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43784A5"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0E87460"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0C556D4"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DA0AF3A"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6EFDFF"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512C7EA"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C8C148A"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4FCE0FE"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4502CD0"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2D41EC6"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AD6B78"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E00B6C2" w14:textId="77777777" w:rsidR="006D3B81" w:rsidRDefault="006D3B81">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C6FF3FD" w14:textId="77777777" w:rsidR="006D3B81" w:rsidRDefault="006D3B81">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DEFFDA3" w14:textId="77777777" w:rsidR="006D3B81" w:rsidRDefault="006D3B81">
            <w:pPr>
              <w:spacing w:after="0" w:line="276" w:lineRule="auto"/>
              <w:ind w:left="0" w:hanging="2"/>
              <w:jc w:val="center"/>
              <w:rPr>
                <w:color w:val="1F3864"/>
                <w:sz w:val="16"/>
                <w:szCs w:val="16"/>
              </w:rPr>
            </w:pPr>
          </w:p>
        </w:tc>
      </w:tr>
      <w:tr w:rsidR="006D3B81" w14:paraId="67CC5E0C"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25A5AC3"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F589E04" w14:textId="77777777" w:rsidR="006D3B81"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5B2DB9E"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9A016EA"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D9BD2AB"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DEDC4C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A3249E"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EC093D2"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CF3B1A3"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BF28598"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1FBE7B7"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7F54CF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9698BE"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46E71EA"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C14DD06"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76FFFCD"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EB54665"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B5A7240"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7DDC7C1"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453466"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3F7D525"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5B8A6BC"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E16047"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C373F70" w14:textId="77777777" w:rsidR="006D3B81" w:rsidRDefault="006D3B81">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E8975A4" w14:textId="77777777" w:rsidR="006D3B81" w:rsidRDefault="006D3B81">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A72F922" w14:textId="77777777" w:rsidR="006D3B81" w:rsidRDefault="006D3B81">
            <w:pPr>
              <w:spacing w:after="0" w:line="276" w:lineRule="auto"/>
              <w:ind w:left="0" w:hanging="2"/>
              <w:jc w:val="center"/>
              <w:rPr>
                <w:color w:val="1F3864"/>
                <w:sz w:val="16"/>
                <w:szCs w:val="16"/>
              </w:rPr>
            </w:pPr>
          </w:p>
        </w:tc>
      </w:tr>
      <w:tr w:rsidR="006D3B81" w14:paraId="5E2F9441"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640E441"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28148B0" w14:textId="77777777" w:rsidR="006D3B81" w:rsidRDefault="006D3B81">
            <w:pPr>
              <w:widowControl w:val="0"/>
              <w:pBdr>
                <w:top w:val="nil"/>
                <w:left w:val="nil"/>
                <w:bottom w:val="single" w:sz="4" w:space="1" w:color="000000"/>
                <w:right w:val="nil"/>
                <w:between w:val="nil"/>
              </w:pBdr>
              <w:spacing w:after="0" w:line="276" w:lineRule="auto"/>
              <w:ind w:left="0" w:hanging="2"/>
              <w:jc w:val="center"/>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4CE4ED2"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9B2A1B0"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4F196C9"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332592F"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D945ACF"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F6C7EE7"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04D5D9A"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30CB630"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9B60FB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862692"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D8253E8"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BD9ACD8"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8C8B1D5"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65B30A4"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365CB83"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33D2274"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B5F8905"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18463B"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D4B0EDD"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3860E6D"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E432C8"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57CEB90" w14:textId="77777777" w:rsidR="006D3B81" w:rsidRDefault="006D3B81">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465C309" w14:textId="77777777" w:rsidR="006D3B81" w:rsidRDefault="006D3B81">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EF8144D" w14:textId="77777777" w:rsidR="006D3B81" w:rsidRDefault="006D3B81">
            <w:pPr>
              <w:spacing w:after="0" w:line="276" w:lineRule="auto"/>
              <w:ind w:left="0" w:hanging="2"/>
              <w:jc w:val="center"/>
              <w:rPr>
                <w:color w:val="1F3864"/>
                <w:sz w:val="16"/>
                <w:szCs w:val="16"/>
              </w:rPr>
            </w:pPr>
          </w:p>
        </w:tc>
      </w:tr>
      <w:tr w:rsidR="006D3B81" w14:paraId="51C56C34"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25769FD"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E89E9B9" w14:textId="77777777" w:rsidR="006D3B81" w:rsidRDefault="00000000">
            <w:pPr>
              <w:spacing w:after="0" w:line="276" w:lineRule="auto"/>
              <w:ind w:left="0" w:hanging="2"/>
              <w:jc w:val="center"/>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BD83DBE" w14:textId="77777777" w:rsidR="006D3B81"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6D3B81" w14:paraId="71562712"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DD4D9FD" w14:textId="77777777" w:rsidR="006D3B81" w:rsidRDefault="006D3B81">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9BB8340" w14:textId="77777777" w:rsidR="006D3B81" w:rsidRDefault="006D3B81">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9A6D489"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10348502"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49DF4D4E"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16A5904A"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689D3063" w14:textId="77777777" w:rsidR="006D3B81" w:rsidRDefault="00000000">
            <w:pPr>
              <w:spacing w:after="0" w:line="276" w:lineRule="auto"/>
              <w:ind w:left="0" w:hanging="2"/>
              <w:jc w:val="center"/>
              <w:rPr>
                <w:color w:val="1F3864"/>
                <w:sz w:val="16"/>
                <w:szCs w:val="16"/>
              </w:rPr>
            </w:pPr>
            <w:r>
              <w:rPr>
                <w:color w:val="1F3864"/>
                <w:sz w:val="16"/>
                <w:szCs w:val="16"/>
              </w:rPr>
              <w:t>100%</w:t>
            </w:r>
          </w:p>
        </w:tc>
      </w:tr>
      <w:tr w:rsidR="006D3B81" w14:paraId="15C4D082"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125C6F7"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14EBB15"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46C0E29" w14:textId="77777777" w:rsidR="006D3B81" w:rsidRDefault="00000000">
            <w:pPr>
              <w:spacing w:after="0" w:line="276" w:lineRule="auto"/>
              <w:ind w:left="0" w:hanging="2"/>
              <w:jc w:val="center"/>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70682CB5" w14:textId="77777777" w:rsidR="006D3B81" w:rsidRDefault="00000000">
            <w:pPr>
              <w:spacing w:after="0" w:line="276" w:lineRule="auto"/>
              <w:ind w:left="0"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678818A8" w14:textId="77777777" w:rsidR="006D3B81" w:rsidRDefault="00000000">
            <w:pPr>
              <w:spacing w:after="0" w:line="276" w:lineRule="auto"/>
              <w:ind w:left="0" w:hanging="2"/>
              <w:jc w:val="center"/>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6B26DD70" w14:textId="77777777" w:rsidR="006D3B81" w:rsidRDefault="00000000">
            <w:pPr>
              <w:spacing w:after="0" w:line="276" w:lineRule="auto"/>
              <w:ind w:left="0" w:hanging="2"/>
              <w:jc w:val="center"/>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4D0A0DEB" w14:textId="77777777" w:rsidR="006D3B81" w:rsidRDefault="00000000">
            <w:pPr>
              <w:spacing w:after="0" w:line="276" w:lineRule="auto"/>
              <w:ind w:left="0" w:hanging="2"/>
              <w:jc w:val="center"/>
              <w:rPr>
                <w:color w:val="1F3864"/>
                <w:sz w:val="16"/>
                <w:szCs w:val="16"/>
              </w:rPr>
            </w:pPr>
            <w:r>
              <w:rPr>
                <w:color w:val="1F3864"/>
                <w:sz w:val="16"/>
                <w:szCs w:val="16"/>
              </w:rPr>
              <w:t xml:space="preserve">Nivell global de qualitat d’execució </w:t>
            </w:r>
          </w:p>
        </w:tc>
      </w:tr>
      <w:tr w:rsidR="006D3B81" w14:paraId="0AB32D3C"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A7FC06D"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205EE16" w14:textId="77777777" w:rsidR="006D3B81" w:rsidRDefault="006D3B81">
            <w:pPr>
              <w:widowControl w:val="0"/>
              <w:pBdr>
                <w:left w:val="nil"/>
                <w:bottom w:val="nil"/>
                <w:right w:val="nil"/>
                <w:between w:val="nil"/>
              </w:pBd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488BAFB0" w14:textId="77777777" w:rsidR="006D3B81" w:rsidRDefault="00000000">
            <w:pPr>
              <w:spacing w:after="0" w:line="276" w:lineRule="auto"/>
              <w:ind w:left="0" w:hanging="2"/>
              <w:jc w:val="center"/>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31DFC9C8" w14:textId="77777777" w:rsidR="006D3B81" w:rsidRDefault="00000000">
            <w:pPr>
              <w:spacing w:after="0" w:line="276" w:lineRule="auto"/>
              <w:ind w:left="0" w:hanging="2"/>
              <w:jc w:val="center"/>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14CC523" w14:textId="77777777" w:rsidR="006D3B81" w:rsidRDefault="00000000">
            <w:pPr>
              <w:spacing w:after="0" w:line="276" w:lineRule="auto"/>
              <w:ind w:left="0" w:hanging="2"/>
              <w:jc w:val="center"/>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933B47F" w14:textId="77777777" w:rsidR="006D3B81"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FA02B74"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EAFC745" w14:textId="77777777" w:rsidR="006D3B81" w:rsidRDefault="00000000">
            <w:pPr>
              <w:spacing w:after="0" w:line="276" w:lineRule="auto"/>
              <w:ind w:left="0" w:hanging="2"/>
              <w:jc w:val="center"/>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87CA2DE" w14:textId="77777777" w:rsidR="006D3B81" w:rsidRDefault="00000000">
            <w:pPr>
              <w:spacing w:after="0" w:line="276" w:lineRule="auto"/>
              <w:ind w:left="0" w:hanging="2"/>
              <w:jc w:val="center"/>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08101C8" w14:textId="77777777" w:rsidR="006D3B81" w:rsidRDefault="00000000">
            <w:pPr>
              <w:spacing w:after="0" w:line="276" w:lineRule="auto"/>
              <w:ind w:left="0" w:hanging="2"/>
              <w:jc w:val="center"/>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02E150D" w14:textId="77777777" w:rsidR="006D3B81" w:rsidRDefault="00000000">
            <w:pPr>
              <w:spacing w:after="0" w:line="276" w:lineRule="auto"/>
              <w:ind w:left="0" w:hanging="2"/>
              <w:jc w:val="center"/>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2EA3A76"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ED1972E" w14:textId="77777777" w:rsidR="006D3B81" w:rsidRDefault="00000000">
            <w:pPr>
              <w:spacing w:after="0" w:line="276" w:lineRule="auto"/>
              <w:ind w:left="0" w:hanging="2"/>
              <w:jc w:val="center"/>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A1C981" w14:textId="77777777" w:rsidR="006D3B81" w:rsidRDefault="00000000">
            <w:pPr>
              <w:spacing w:after="0" w:line="276" w:lineRule="auto"/>
              <w:ind w:left="0" w:hanging="2"/>
              <w:jc w:val="center"/>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EBC3533" w14:textId="77777777" w:rsidR="006D3B81" w:rsidRDefault="00000000">
            <w:pPr>
              <w:spacing w:after="0" w:line="276" w:lineRule="auto"/>
              <w:ind w:left="0" w:hanging="2"/>
              <w:jc w:val="center"/>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551CF79" w14:textId="77777777" w:rsidR="006D3B81" w:rsidRDefault="00000000">
            <w:pPr>
              <w:spacing w:after="0" w:line="276" w:lineRule="auto"/>
              <w:ind w:left="0" w:hanging="2"/>
              <w:jc w:val="center"/>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E914F04"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7912240" w14:textId="77777777" w:rsidR="006D3B81" w:rsidRDefault="00000000">
            <w:pPr>
              <w:spacing w:after="0" w:line="276" w:lineRule="auto"/>
              <w:ind w:left="0" w:hanging="2"/>
              <w:jc w:val="center"/>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5DBA3E6" w14:textId="77777777" w:rsidR="006D3B81" w:rsidRDefault="00000000">
            <w:pPr>
              <w:spacing w:after="0" w:line="276" w:lineRule="auto"/>
              <w:ind w:left="0" w:hanging="2"/>
              <w:jc w:val="center"/>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62BA6AA" w14:textId="77777777" w:rsidR="006D3B81" w:rsidRDefault="00000000">
            <w:pPr>
              <w:spacing w:after="0" w:line="276" w:lineRule="auto"/>
              <w:ind w:left="0" w:hanging="2"/>
              <w:jc w:val="center"/>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3A5A81E" w14:textId="77777777" w:rsidR="006D3B81"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52F5101"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43435F7E" w14:textId="77777777" w:rsidR="006D3B81" w:rsidRDefault="006D3B81">
            <w:pPr>
              <w:spacing w:after="0" w:line="276" w:lineRule="auto"/>
              <w:ind w:left="0" w:hanging="2"/>
              <w:jc w:val="center"/>
              <w:rPr>
                <w:color w:val="1F3864"/>
                <w:sz w:val="16"/>
                <w:szCs w:val="16"/>
              </w:rPr>
            </w:pPr>
          </w:p>
        </w:tc>
      </w:tr>
      <w:tr w:rsidR="006D3B81" w14:paraId="04F677AE"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6DAFCB7"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A1DA882" w14:textId="77777777" w:rsidR="006D3B81" w:rsidRDefault="00000000">
            <w:pPr>
              <w:spacing w:after="0" w:line="276" w:lineRule="auto"/>
              <w:ind w:left="0" w:hanging="2"/>
              <w:jc w:val="center"/>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0ED66DA1" w14:textId="77777777" w:rsidR="006D3B81" w:rsidRDefault="006D3B81">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3386A44"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651960F"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2F691BE"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8420D1F"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8FE5C12"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11ED11D"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64936AD"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1C36F7B"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19872FD"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0801B53"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DA4E73E"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A47EFD1"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4C80AE8"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95721EC"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BD4B0C"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EF51647"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B6472A4"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78ED70B"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DDC9630" w14:textId="77777777" w:rsidR="006D3B81" w:rsidRDefault="006D3B81">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27A9D6F" w14:textId="77777777" w:rsidR="006D3B81" w:rsidRDefault="006D3B81">
            <w:pPr>
              <w:spacing w:after="0" w:line="276" w:lineRule="auto"/>
              <w:ind w:left="0" w:hanging="2"/>
              <w:jc w:val="center"/>
              <w:rPr>
                <w:color w:val="1F3864"/>
                <w:sz w:val="16"/>
                <w:szCs w:val="16"/>
              </w:rPr>
            </w:pPr>
          </w:p>
        </w:tc>
      </w:tr>
      <w:tr w:rsidR="006D3B81" w14:paraId="6AF68443"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E5A0534"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E86A888" w14:textId="77777777" w:rsidR="006D3B81" w:rsidRDefault="00000000">
            <w:pPr>
              <w:spacing w:after="0" w:line="276" w:lineRule="auto"/>
              <w:ind w:left="0" w:hanging="2"/>
              <w:jc w:val="center"/>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6EFC40FF" w14:textId="77777777" w:rsidR="006D3B81" w:rsidRDefault="006D3B81">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E565D70"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24B739F"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39F5DC0"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3DC510F"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61EA323"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06544C4"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80BDEE2"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A72491C"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D6B9C2D"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4533E7E"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89140EF"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77516DE"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1FB4133"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F0139C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D12C250"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3B55F4B"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01566D5"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016E820"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9D3D8EE" w14:textId="77777777" w:rsidR="006D3B81" w:rsidRDefault="006D3B81">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F362356" w14:textId="77777777" w:rsidR="006D3B81" w:rsidRDefault="006D3B81">
            <w:pPr>
              <w:spacing w:after="0" w:line="276" w:lineRule="auto"/>
              <w:ind w:left="0" w:hanging="2"/>
              <w:jc w:val="center"/>
              <w:rPr>
                <w:color w:val="1F3864"/>
                <w:sz w:val="16"/>
                <w:szCs w:val="16"/>
              </w:rPr>
            </w:pPr>
          </w:p>
        </w:tc>
      </w:tr>
      <w:tr w:rsidR="006D3B81" w14:paraId="2EB5963B"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E3CFF5F"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51D8AE5" w14:textId="77777777" w:rsidR="006D3B81" w:rsidRDefault="00000000">
            <w:pPr>
              <w:spacing w:after="0" w:line="276" w:lineRule="auto"/>
              <w:ind w:left="0" w:hanging="2"/>
              <w:jc w:val="center"/>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6966538C" w14:textId="77777777" w:rsidR="006D3B81" w:rsidRDefault="006D3B81">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5A01254"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8EBECA5"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DE23E66"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B809B54"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FD3E246"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E9C5B8A"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F709B3E"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E0078C1"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3257F25"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08B922D"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57372D6"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9092ED8"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056F529"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307F493"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33E543D"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93281C5"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1A96C10"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BA36146"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5D7B4DD" w14:textId="77777777" w:rsidR="006D3B81" w:rsidRDefault="006D3B81">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F4254A1" w14:textId="77777777" w:rsidR="006D3B81" w:rsidRDefault="006D3B81">
            <w:pPr>
              <w:spacing w:after="0" w:line="276" w:lineRule="auto"/>
              <w:ind w:left="0" w:hanging="2"/>
              <w:jc w:val="center"/>
              <w:rPr>
                <w:color w:val="1F3864"/>
                <w:sz w:val="16"/>
                <w:szCs w:val="16"/>
              </w:rPr>
            </w:pPr>
          </w:p>
        </w:tc>
      </w:tr>
      <w:tr w:rsidR="006D3B81" w14:paraId="40791C41"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7512516"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F0873B0" w14:textId="77777777" w:rsidR="006D3B81" w:rsidRDefault="00000000">
            <w:pPr>
              <w:spacing w:after="0" w:line="276" w:lineRule="auto"/>
              <w:ind w:left="0" w:hanging="2"/>
              <w:jc w:val="center"/>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124B17B5" w14:textId="77777777" w:rsidR="006D3B81" w:rsidRDefault="006D3B81">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5D93C64"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9EEA6A9"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37C9589"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D817113"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9DBCA9A"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FF87AF1"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A915945"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51AB7A9"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D049127"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3417F4E"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2BD89A8"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C56E652"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CCEAE08"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FF7455E"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C2D0689"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6607203"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4D02B86D"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C6A178B"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D16298F" w14:textId="77777777" w:rsidR="006D3B81" w:rsidRDefault="006D3B81">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6450261" w14:textId="77777777" w:rsidR="006D3B81" w:rsidRDefault="006D3B81">
            <w:pPr>
              <w:spacing w:after="0" w:line="276" w:lineRule="auto"/>
              <w:ind w:left="0" w:hanging="2"/>
              <w:jc w:val="center"/>
              <w:rPr>
                <w:color w:val="1F3864"/>
                <w:sz w:val="16"/>
                <w:szCs w:val="16"/>
              </w:rPr>
            </w:pPr>
          </w:p>
        </w:tc>
      </w:tr>
      <w:tr w:rsidR="006D3B81" w14:paraId="6B1938A7"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13DBB5D"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84998C8" w14:textId="77777777" w:rsidR="006D3B81" w:rsidRDefault="006D3B81">
            <w:pP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7A76FAC2" w14:textId="77777777" w:rsidR="006D3B81" w:rsidRDefault="006D3B81">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17EE26E"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BC17CD7"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8DF06A5"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F0EA6CE"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02215E3" w14:textId="77777777" w:rsidR="006D3B81" w:rsidRDefault="006D3B81">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6AE726A" w14:textId="77777777" w:rsidR="006D3B81" w:rsidRDefault="006D3B81">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D683B40" w14:textId="77777777" w:rsidR="006D3B81" w:rsidRDefault="006D3B81">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2B5F1ED" w14:textId="77777777" w:rsidR="006D3B81" w:rsidRDefault="006D3B81">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90EC553"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6B4CBC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0FA8E32"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72E0C81" w14:textId="77777777" w:rsidR="006D3B81" w:rsidRDefault="006D3B81">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CA25967" w14:textId="77777777" w:rsidR="006D3B81" w:rsidRDefault="006D3B81">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B4C8229"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12A2C25" w14:textId="77777777" w:rsidR="006D3B81" w:rsidRDefault="006D3B81">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9EC6BB2" w14:textId="77777777" w:rsidR="006D3B81" w:rsidRDefault="006D3B81">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DEC66DA" w14:textId="77777777" w:rsidR="006D3B81" w:rsidRDefault="006D3B81">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1329535" w14:textId="77777777" w:rsidR="006D3B81" w:rsidRDefault="006D3B81">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C92EE32" w14:textId="77777777" w:rsidR="006D3B81" w:rsidRDefault="006D3B81">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BC8A2C5" w14:textId="77777777" w:rsidR="006D3B81" w:rsidRDefault="006D3B81">
            <w:pPr>
              <w:spacing w:after="0" w:line="276" w:lineRule="auto"/>
              <w:ind w:left="0" w:hanging="2"/>
              <w:jc w:val="center"/>
              <w:rPr>
                <w:color w:val="1F3864"/>
                <w:sz w:val="16"/>
                <w:szCs w:val="16"/>
              </w:rPr>
            </w:pPr>
          </w:p>
        </w:tc>
      </w:tr>
      <w:tr w:rsidR="006D3B81" w14:paraId="14BC9AEB"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19F5DBF"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19DC44A0" w14:textId="77777777" w:rsidR="006D3B81" w:rsidRDefault="00000000">
            <w:pPr>
              <w:spacing w:after="0" w:line="276" w:lineRule="auto"/>
              <w:ind w:left="0" w:hanging="2"/>
              <w:jc w:val="center"/>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3241789B" w14:textId="77777777" w:rsidR="006D3B81" w:rsidRDefault="00000000">
            <w:pPr>
              <w:spacing w:after="0" w:line="276" w:lineRule="auto"/>
              <w:ind w:left="0" w:hanging="2"/>
              <w:jc w:val="center"/>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6D3B81" w14:paraId="39B2A2D3"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28FDD39" w14:textId="77777777" w:rsidR="006D3B81" w:rsidRDefault="006D3B81">
            <w:pPr>
              <w:widowControl w:val="0"/>
              <w:pBdr>
                <w:top w:val="nil"/>
                <w:left w:val="nil"/>
                <w:bottom w:val="nil"/>
                <w:right w:val="nil"/>
                <w:between w:val="nil"/>
              </w:pBdr>
              <w:spacing w:after="0" w:line="276" w:lineRule="auto"/>
              <w:ind w:left="0" w:hanging="2"/>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426A1DC" w14:textId="77777777" w:rsidR="006D3B81" w:rsidRDefault="006D3B81">
            <w:pPr>
              <w:widowControl w:val="0"/>
              <w:pBdr>
                <w:top w:val="nil"/>
                <w:left w:val="nil"/>
                <w:bottom w:val="nil"/>
                <w:right w:val="nil"/>
                <w:between w:val="nil"/>
              </w:pBdr>
              <w:spacing w:after="0" w:line="276" w:lineRule="auto"/>
              <w:ind w:left="0" w:hanging="2"/>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591C39B4" w14:textId="77777777" w:rsidR="006D3B81"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2ADEA4DB"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A671FB4" w14:textId="77777777" w:rsidR="006D3B81"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2138146F" w14:textId="77777777" w:rsidR="006D3B81"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7F74AA35" w14:textId="77777777" w:rsidR="006D3B81" w:rsidRDefault="00000000">
            <w:pPr>
              <w:spacing w:after="0" w:line="276" w:lineRule="auto"/>
              <w:ind w:left="0" w:hanging="2"/>
              <w:jc w:val="center"/>
              <w:rPr>
                <w:color w:val="1F3864"/>
                <w:sz w:val="16"/>
                <w:szCs w:val="16"/>
              </w:rPr>
            </w:pPr>
            <w:r>
              <w:rPr>
                <w:color w:val="1F3864"/>
                <w:sz w:val="16"/>
                <w:szCs w:val="16"/>
              </w:rPr>
              <w:t>100%</w:t>
            </w:r>
          </w:p>
        </w:tc>
      </w:tr>
      <w:tr w:rsidR="006D3B81" w14:paraId="3805BED0"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51D3DF7"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DDEE0E2"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0A6601C4" w14:textId="77777777" w:rsidR="006D3B81"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065E7082" w14:textId="77777777" w:rsidR="006D3B81"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700ED675" w14:textId="77777777" w:rsidR="006D3B81"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04463F4B" w14:textId="77777777" w:rsidR="006D3B81"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15F6CC3B" w14:textId="77777777" w:rsidR="006D3B81" w:rsidRDefault="00000000">
            <w:pPr>
              <w:spacing w:after="0" w:line="276" w:lineRule="auto"/>
              <w:ind w:left="0" w:hanging="2"/>
              <w:jc w:val="center"/>
              <w:rPr>
                <w:color w:val="1F3864"/>
                <w:sz w:val="16"/>
                <w:szCs w:val="16"/>
              </w:rPr>
            </w:pPr>
            <w:r>
              <w:rPr>
                <w:color w:val="1F3864"/>
                <w:sz w:val="16"/>
                <w:szCs w:val="16"/>
              </w:rPr>
              <w:t>Evidència total</w:t>
            </w:r>
          </w:p>
        </w:tc>
      </w:tr>
      <w:tr w:rsidR="006D3B81" w14:paraId="2ADEE29E"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F760110"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D1391EF"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72D276D5" w14:textId="77777777" w:rsidR="006D3B81" w:rsidRDefault="006D3B81">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F25B0B5" w14:textId="77777777" w:rsidR="006D3B81"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3F8D5D0" w14:textId="77777777" w:rsidR="006D3B81"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C2F6008" w14:textId="77777777" w:rsidR="006D3B81"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083FA14" w14:textId="77777777" w:rsidR="006D3B81"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21DD61E" w14:textId="77777777" w:rsidR="006D3B81"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DABF253" w14:textId="77777777" w:rsidR="006D3B81"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687C212F" w14:textId="77777777" w:rsidR="006D3B81"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D11E967" w14:textId="77777777" w:rsidR="006D3B81"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33412C0" w14:textId="77777777" w:rsidR="006D3B81"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FC00CD0" w14:textId="77777777" w:rsidR="006D3B81"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5B88930" w14:textId="77777777" w:rsidR="006D3B81"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373D992" w14:textId="77777777" w:rsidR="006D3B81"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E6E756F" w14:textId="77777777" w:rsidR="006D3B81"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E9BCA10" w14:textId="77777777" w:rsidR="006D3B81"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A39E20" w14:textId="77777777" w:rsidR="006D3B81"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14F63B6C" w14:textId="77777777" w:rsidR="006D3B81"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45525335" w14:textId="77777777" w:rsidR="006D3B81"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024F0235" w14:textId="77777777" w:rsidR="006D3B81"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2C145896" w14:textId="77777777" w:rsidR="006D3B81"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23974837" w14:textId="77777777" w:rsidR="006D3B81"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7DBA28AA" w14:textId="77777777" w:rsidR="006D3B81" w:rsidRDefault="00000000">
            <w:pPr>
              <w:spacing w:after="0" w:line="276" w:lineRule="auto"/>
              <w:ind w:left="0" w:hanging="2"/>
              <w:jc w:val="center"/>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69B6F4EC" w14:textId="77777777" w:rsidR="006D3B81" w:rsidRDefault="00000000">
            <w:pPr>
              <w:spacing w:after="0" w:line="276" w:lineRule="auto"/>
              <w:ind w:left="0" w:hanging="2"/>
              <w:jc w:val="center"/>
              <w:rPr>
                <w:color w:val="1F3864"/>
                <w:sz w:val="16"/>
                <w:szCs w:val="16"/>
              </w:rPr>
            </w:pPr>
            <w:r>
              <w:rPr>
                <w:color w:val="1F3864"/>
                <w:sz w:val="16"/>
                <w:szCs w:val="16"/>
              </w:rPr>
              <w:t>Global</w:t>
            </w:r>
          </w:p>
        </w:tc>
      </w:tr>
      <w:tr w:rsidR="006D3B81" w14:paraId="67FBA494" w14:textId="77777777">
        <w:trPr>
          <w:cantSplit/>
          <w:trHeight w:val="28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3A89BEB" w14:textId="77777777" w:rsidR="006D3B81" w:rsidRDefault="006D3B81">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36725C04" w14:textId="77777777" w:rsidR="006D3B81" w:rsidRDefault="006D3B81">
            <w:pPr>
              <w:widowControl w:val="0"/>
              <w:pBdr>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5C40D088" w14:textId="77777777" w:rsidR="006D3B81" w:rsidRDefault="00000000">
            <w:pPr>
              <w:spacing w:after="0" w:line="240" w:lineRule="auto"/>
              <w:ind w:left="0"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3D8CCB65" w14:textId="77777777" w:rsidR="006D3B81" w:rsidRDefault="006D3B81">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5D63C14C" w14:textId="77777777" w:rsidR="006D3B81" w:rsidRDefault="006D3B81">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6FB781E" w14:textId="77777777" w:rsidR="006D3B81" w:rsidRDefault="006D3B81">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83C0C3D" w14:textId="77777777" w:rsidR="006D3B81" w:rsidRDefault="006D3B81">
            <w:pPr>
              <w:spacing w:after="0" w:line="240"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02AE44E0" w14:textId="77777777" w:rsidR="006D3B81" w:rsidRDefault="006D3B81">
            <w:pPr>
              <w:spacing w:after="0" w:line="240" w:lineRule="auto"/>
              <w:ind w:left="0" w:hanging="2"/>
              <w:jc w:val="center"/>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7294E824" w14:textId="77777777" w:rsidR="006D3B81" w:rsidRDefault="006D3B81">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59A91B5" w14:textId="77777777" w:rsidR="006D3B81" w:rsidRDefault="006D3B81">
            <w:pPr>
              <w:spacing w:after="0" w:line="240"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25D4BB6D" w14:textId="77777777" w:rsidR="006D3B81" w:rsidRDefault="006D3B81">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D2702F0" w14:textId="77777777" w:rsidR="006D3B81" w:rsidRDefault="006D3B81">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CA88FD3" w14:textId="77777777" w:rsidR="006D3B81" w:rsidRDefault="006D3B81">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39A25503" w14:textId="77777777" w:rsidR="006D3B81" w:rsidRDefault="006D3B81">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23A4393F" w14:textId="77777777" w:rsidR="006D3B81" w:rsidRDefault="006D3B81">
            <w:pPr>
              <w:spacing w:after="0" w:line="240"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6E34E19A" w14:textId="77777777" w:rsidR="006D3B81" w:rsidRDefault="006D3B81">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DBFC83A" w14:textId="77777777" w:rsidR="006D3B81" w:rsidRDefault="006D3B81">
            <w:pPr>
              <w:spacing w:after="0" w:line="240"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41715FDE" w14:textId="77777777" w:rsidR="006D3B81" w:rsidRDefault="006D3B81">
            <w:pPr>
              <w:spacing w:after="0" w:line="240"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357798CC" w14:textId="77777777" w:rsidR="006D3B81" w:rsidRDefault="006D3B81">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82D9915" w14:textId="77777777" w:rsidR="006D3B81" w:rsidRDefault="006D3B81">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1856A5B4" w14:textId="77777777" w:rsidR="006D3B81" w:rsidRDefault="006D3B81">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4F1FB385" w14:textId="77777777" w:rsidR="006D3B81" w:rsidRDefault="006D3B81">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E36D9F3" w14:textId="77777777" w:rsidR="006D3B81" w:rsidRDefault="006D3B81">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953F094" w14:textId="77777777" w:rsidR="006D3B81" w:rsidRDefault="006D3B81">
            <w:pPr>
              <w:spacing w:after="0" w:line="240" w:lineRule="auto"/>
              <w:ind w:left="0" w:hanging="2"/>
              <w:jc w:val="center"/>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54414B89" w14:textId="77777777" w:rsidR="006D3B81" w:rsidRDefault="006D3B81">
            <w:pPr>
              <w:spacing w:after="0" w:line="240" w:lineRule="auto"/>
              <w:ind w:left="0" w:hanging="2"/>
              <w:jc w:val="center"/>
              <w:rPr>
                <w:color w:val="1F3864"/>
                <w:sz w:val="16"/>
                <w:szCs w:val="16"/>
              </w:rPr>
            </w:pPr>
          </w:p>
        </w:tc>
      </w:tr>
    </w:tbl>
    <w:p w14:paraId="3BE5AB7D" w14:textId="77777777" w:rsidR="006D3B81" w:rsidRDefault="00000000">
      <w:pPr>
        <w:ind w:left="0" w:hanging="2"/>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74F0BF8F" w14:textId="77777777" w:rsidR="006D3B81" w:rsidRDefault="00000000">
      <w:pPr>
        <w:ind w:left="0" w:hanging="2"/>
        <w:jc w:val="both"/>
        <w:rPr>
          <w:color w:val="1F3864"/>
          <w:sz w:val="18"/>
          <w:szCs w:val="18"/>
        </w:rPr>
      </w:pPr>
      <w:r>
        <w:rPr>
          <w:color w:val="1F3864"/>
          <w:sz w:val="18"/>
          <w:szCs w:val="18"/>
        </w:rPr>
        <w:t>Observacions:</w:t>
      </w:r>
    </w:p>
    <w:p w14:paraId="52F1D965" w14:textId="77777777" w:rsidR="006D3B81" w:rsidRDefault="00000000">
      <w:pPr>
        <w:ind w:left="0" w:hanging="2"/>
        <w:jc w:val="both"/>
        <w:rPr>
          <w:color w:val="1F3864"/>
          <w:sz w:val="18"/>
          <w:szCs w:val="18"/>
        </w:rPr>
      </w:pPr>
      <w:r>
        <w:rPr>
          <w:color w:val="1F3864"/>
          <w:sz w:val="18"/>
          <w:szCs w:val="18"/>
        </w:rPr>
        <w:t>-La freqüència de l’avaluació recull la regularitat amb la que s’avalua l’Activitat palanca</w:t>
      </w:r>
    </w:p>
    <w:p w14:paraId="232DC8B1" w14:textId="77777777" w:rsidR="006D3B81" w:rsidRDefault="00000000">
      <w:pPr>
        <w:spacing w:after="0" w:line="276" w:lineRule="auto"/>
        <w:ind w:left="0" w:hanging="2"/>
        <w:rPr>
          <w:color w:val="1F3864"/>
          <w:sz w:val="18"/>
          <w:szCs w:val="18"/>
        </w:rPr>
      </w:pPr>
      <w:r>
        <w:rPr>
          <w:color w:val="1F3864"/>
          <w:sz w:val="18"/>
          <w:szCs w:val="18"/>
        </w:rPr>
        <w:lastRenderedPageBreak/>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2E78EF57" w14:textId="77777777" w:rsidR="006D3B81" w:rsidRDefault="006D3B81">
      <w:pPr>
        <w:ind w:left="0" w:hanging="2"/>
        <w:jc w:val="both"/>
        <w:rPr>
          <w:color w:val="1F3864"/>
          <w:sz w:val="18"/>
          <w:szCs w:val="18"/>
        </w:rPr>
      </w:pPr>
    </w:p>
    <w:p w14:paraId="7082A98E" w14:textId="77777777" w:rsidR="006D3B81" w:rsidRDefault="00000000">
      <w:pPr>
        <w:ind w:left="0"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5FAF9B54" w14:textId="77777777" w:rsidR="006D3B81" w:rsidRDefault="00000000">
      <w:pPr>
        <w:ind w:left="0"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6EE6D156" w14:textId="77777777" w:rsidR="006D3B81" w:rsidRDefault="00000000">
      <w:pPr>
        <w:ind w:left="0"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27F9B8B2" w14:textId="77777777" w:rsidR="006D3B81" w:rsidRDefault="00000000">
      <w:pPr>
        <w:ind w:left="0"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322F403C" w14:textId="77777777" w:rsidR="006D3B81" w:rsidRDefault="00000000">
      <w:pPr>
        <w:ind w:left="0" w:hanging="2"/>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p w14:paraId="59C000C8" w14:textId="77777777" w:rsidR="006D3B81" w:rsidRDefault="006D3B81">
      <w:pPr>
        <w:ind w:left="0" w:hanging="2"/>
        <w:jc w:val="both"/>
        <w:rPr>
          <w:sz w:val="18"/>
          <w:szCs w:val="18"/>
        </w:rPr>
      </w:pPr>
    </w:p>
    <w:p w14:paraId="35EAE155" w14:textId="77777777" w:rsidR="006D3B81" w:rsidRDefault="006D3B81">
      <w:pPr>
        <w:ind w:left="0" w:hanging="2"/>
        <w:jc w:val="both"/>
        <w:rPr>
          <w:sz w:val="18"/>
          <w:szCs w:val="18"/>
        </w:rPr>
      </w:pPr>
    </w:p>
    <w:p w14:paraId="0ED34A35" w14:textId="77777777" w:rsidR="006D3B81" w:rsidRDefault="006D3B81">
      <w:pPr>
        <w:ind w:left="0" w:hanging="2"/>
        <w:jc w:val="both"/>
        <w:rPr>
          <w:sz w:val="18"/>
          <w:szCs w:val="18"/>
        </w:rPr>
      </w:pPr>
    </w:p>
    <w:p w14:paraId="5AD27BF0" w14:textId="77777777" w:rsidR="006D3B81" w:rsidRDefault="006D3B81">
      <w:pPr>
        <w:ind w:left="0" w:hanging="2"/>
        <w:jc w:val="both"/>
        <w:rPr>
          <w:sz w:val="18"/>
          <w:szCs w:val="18"/>
        </w:rPr>
      </w:pPr>
    </w:p>
    <w:p w14:paraId="57E9983A" w14:textId="77777777" w:rsidR="006D3B81" w:rsidRDefault="006D3B81">
      <w:pPr>
        <w:ind w:left="0" w:hanging="2"/>
      </w:pPr>
    </w:p>
    <w:tbl>
      <w:tblPr>
        <w:tblStyle w:val="affc"/>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6D3B81" w14:paraId="0ABFD80F" w14:textId="77777777">
        <w:trPr>
          <w:trHeight w:val="305"/>
        </w:trPr>
        <w:tc>
          <w:tcPr>
            <w:tcW w:w="9923" w:type="dxa"/>
            <w:gridSpan w:val="8"/>
            <w:shd w:val="clear" w:color="auto" w:fill="A8D08D"/>
            <w:tcMar>
              <w:top w:w="12" w:type="dxa"/>
              <w:left w:w="39" w:type="dxa"/>
              <w:bottom w:w="0" w:type="dxa"/>
              <w:right w:w="39" w:type="dxa"/>
            </w:tcMar>
          </w:tcPr>
          <w:p w14:paraId="3781D472" w14:textId="77777777" w:rsidR="006D3B81" w:rsidRDefault="00000000">
            <w:pPr>
              <w:spacing w:after="0" w:line="276" w:lineRule="auto"/>
              <w:ind w:left="0" w:hanging="2"/>
              <w:rPr>
                <w:color w:val="1F3864"/>
              </w:rPr>
            </w:pPr>
            <w:r>
              <w:rPr>
                <w:color w:val="1F3864"/>
              </w:rPr>
              <w:t xml:space="preserve">                 </w:t>
            </w:r>
            <w:r>
              <w:rPr>
                <w:b/>
                <w:color w:val="1F3864"/>
              </w:rPr>
              <w:t>ANÀLISI DE L’APLICACIÓ I RESULTATS OBTINGUTS.   PROPOSTES DE MILLORA.</w:t>
            </w:r>
          </w:p>
        </w:tc>
      </w:tr>
      <w:tr w:rsidR="006D3B81" w14:paraId="61C86199" w14:textId="77777777">
        <w:trPr>
          <w:trHeight w:val="287"/>
        </w:trPr>
        <w:tc>
          <w:tcPr>
            <w:tcW w:w="9923" w:type="dxa"/>
            <w:gridSpan w:val="8"/>
            <w:shd w:val="clear" w:color="auto" w:fill="DEEAF6"/>
            <w:tcMar>
              <w:top w:w="12" w:type="dxa"/>
              <w:left w:w="39" w:type="dxa"/>
              <w:bottom w:w="0" w:type="dxa"/>
              <w:right w:w="39" w:type="dxa"/>
            </w:tcMar>
          </w:tcPr>
          <w:p w14:paraId="7CD0653A" w14:textId="77777777" w:rsidR="006D3B81" w:rsidRDefault="00000000">
            <w:pPr>
              <w:spacing w:after="0" w:line="276" w:lineRule="auto"/>
              <w:ind w:left="0" w:hanging="2"/>
              <w:rPr>
                <w:color w:val="1F3864"/>
              </w:rPr>
            </w:pPr>
            <w:r>
              <w:rPr>
                <w:color w:val="1F3864"/>
              </w:rPr>
              <w:t>PRIMERA AVALUACIÓ FORMATIVA. PROPOSTES /DECISIONS PER A APLICAR DURANT EL PROPER TRIMESTRE</w:t>
            </w:r>
          </w:p>
        </w:tc>
      </w:tr>
      <w:tr w:rsidR="006D3B81" w14:paraId="526DD8EC" w14:textId="77777777">
        <w:trPr>
          <w:trHeight w:val="287"/>
        </w:trPr>
        <w:tc>
          <w:tcPr>
            <w:tcW w:w="9923" w:type="dxa"/>
            <w:gridSpan w:val="8"/>
            <w:tcMar>
              <w:top w:w="12" w:type="dxa"/>
              <w:left w:w="39" w:type="dxa"/>
              <w:bottom w:w="0" w:type="dxa"/>
              <w:right w:w="39" w:type="dxa"/>
            </w:tcMar>
          </w:tcPr>
          <w:p w14:paraId="5F550A6A" w14:textId="77777777" w:rsidR="006D3B81"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5C7D6A8F" w14:textId="77777777" w:rsidR="006D3B81" w:rsidRDefault="006D3B81">
            <w:pPr>
              <w:spacing w:after="0" w:line="276" w:lineRule="auto"/>
              <w:ind w:left="0" w:hanging="2"/>
              <w:rPr>
                <w:color w:val="1F3864"/>
              </w:rPr>
            </w:pPr>
          </w:p>
        </w:tc>
      </w:tr>
      <w:tr w:rsidR="006D3B81" w14:paraId="1F47AC64" w14:textId="77777777">
        <w:trPr>
          <w:trHeight w:val="287"/>
        </w:trPr>
        <w:tc>
          <w:tcPr>
            <w:tcW w:w="9923" w:type="dxa"/>
            <w:gridSpan w:val="8"/>
            <w:shd w:val="clear" w:color="auto" w:fill="DEEAF6"/>
            <w:tcMar>
              <w:top w:w="12" w:type="dxa"/>
              <w:left w:w="39" w:type="dxa"/>
              <w:bottom w:w="0" w:type="dxa"/>
              <w:right w:w="39" w:type="dxa"/>
            </w:tcMar>
          </w:tcPr>
          <w:p w14:paraId="5B27C1EE" w14:textId="77777777" w:rsidR="006D3B81" w:rsidRDefault="00000000">
            <w:pPr>
              <w:spacing w:after="0" w:line="276" w:lineRule="auto"/>
              <w:ind w:left="0" w:hanging="2"/>
              <w:rPr>
                <w:color w:val="1F3864"/>
              </w:rPr>
            </w:pPr>
            <w:r>
              <w:rPr>
                <w:color w:val="1F3864"/>
              </w:rPr>
              <w:t>SEGONA AVALUACIÓ FORMATIVA. PROPOSTES /DECISIONS PER A APLICAR DURANT EL PROPER TRIMESTRE</w:t>
            </w:r>
          </w:p>
        </w:tc>
      </w:tr>
      <w:tr w:rsidR="006D3B81" w14:paraId="5F2CE81D" w14:textId="77777777">
        <w:trPr>
          <w:trHeight w:val="287"/>
        </w:trPr>
        <w:tc>
          <w:tcPr>
            <w:tcW w:w="9923" w:type="dxa"/>
            <w:gridSpan w:val="8"/>
            <w:tcMar>
              <w:top w:w="12" w:type="dxa"/>
              <w:left w:w="39" w:type="dxa"/>
              <w:bottom w:w="0" w:type="dxa"/>
              <w:right w:w="39" w:type="dxa"/>
            </w:tcMar>
          </w:tcPr>
          <w:p w14:paraId="1BAD4582" w14:textId="77777777" w:rsidR="006D3B81"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61504326" w14:textId="77777777" w:rsidR="006D3B81" w:rsidRDefault="006D3B81">
            <w:pPr>
              <w:spacing w:after="0" w:line="276" w:lineRule="auto"/>
              <w:ind w:left="0" w:hanging="2"/>
              <w:rPr>
                <w:color w:val="1F3864"/>
              </w:rPr>
            </w:pPr>
          </w:p>
        </w:tc>
      </w:tr>
      <w:tr w:rsidR="006D3B81" w14:paraId="77958371" w14:textId="77777777">
        <w:trPr>
          <w:trHeight w:val="287"/>
        </w:trPr>
        <w:tc>
          <w:tcPr>
            <w:tcW w:w="9923" w:type="dxa"/>
            <w:gridSpan w:val="8"/>
            <w:shd w:val="clear" w:color="auto" w:fill="EAF1DD"/>
            <w:tcMar>
              <w:top w:w="12" w:type="dxa"/>
              <w:left w:w="39" w:type="dxa"/>
              <w:bottom w:w="0" w:type="dxa"/>
              <w:right w:w="39" w:type="dxa"/>
            </w:tcMar>
          </w:tcPr>
          <w:p w14:paraId="58D17C2C" w14:textId="77777777" w:rsidR="006D3B81" w:rsidRDefault="00000000">
            <w:pPr>
              <w:spacing w:after="0" w:line="276" w:lineRule="auto"/>
              <w:ind w:left="0" w:hanging="2"/>
              <w:rPr>
                <w:color w:val="1F3864"/>
              </w:rPr>
            </w:pPr>
            <w:r>
              <w:rPr>
                <w:b/>
                <w:color w:val="1F3864"/>
              </w:rPr>
              <w:t>AVALUACIÓ FORMATIVA DE FINAL DE CURS.</w:t>
            </w:r>
            <w:r>
              <w:rPr>
                <w:color w:val="1F3864"/>
              </w:rPr>
              <w:t xml:space="preserve">   PROPOSTES / DECISIONS PER A APLICAR DURANT EL CURS SEGÜENT. </w:t>
            </w:r>
          </w:p>
        </w:tc>
      </w:tr>
      <w:tr w:rsidR="006D3B81" w14:paraId="6627246A" w14:textId="77777777">
        <w:trPr>
          <w:trHeight w:val="287"/>
        </w:trPr>
        <w:tc>
          <w:tcPr>
            <w:tcW w:w="9923" w:type="dxa"/>
            <w:gridSpan w:val="8"/>
            <w:shd w:val="clear" w:color="auto" w:fill="EAF1DD"/>
            <w:tcMar>
              <w:top w:w="12" w:type="dxa"/>
              <w:left w:w="39" w:type="dxa"/>
              <w:bottom w:w="0" w:type="dxa"/>
              <w:right w:w="39" w:type="dxa"/>
            </w:tcMar>
          </w:tcPr>
          <w:p w14:paraId="3DE06FA0" w14:textId="77777777" w:rsidR="006D3B81" w:rsidRDefault="00000000">
            <w:pPr>
              <w:spacing w:after="0" w:line="276" w:lineRule="auto"/>
              <w:ind w:left="0" w:hanging="2"/>
              <w:rPr>
                <w:color w:val="1F3864"/>
              </w:rPr>
            </w:pPr>
            <w:r>
              <w:rPr>
                <w:b/>
                <w:color w:val="1F3864"/>
              </w:rPr>
              <w:t>Avaluació del procés</w:t>
            </w:r>
            <w:r>
              <w:rPr>
                <w:color w:val="1F3864"/>
              </w:rPr>
              <w:t xml:space="preserve"> d’aplicació de l’activitat i resultats obtinguts</w:t>
            </w:r>
          </w:p>
        </w:tc>
      </w:tr>
      <w:tr w:rsidR="006D3B81" w14:paraId="67FBE4CD" w14:textId="77777777">
        <w:trPr>
          <w:trHeight w:val="1663"/>
        </w:trPr>
        <w:tc>
          <w:tcPr>
            <w:tcW w:w="9923" w:type="dxa"/>
            <w:gridSpan w:val="8"/>
            <w:tcMar>
              <w:top w:w="12" w:type="dxa"/>
              <w:left w:w="39" w:type="dxa"/>
              <w:bottom w:w="0" w:type="dxa"/>
              <w:right w:w="39" w:type="dxa"/>
            </w:tcMar>
          </w:tcPr>
          <w:p w14:paraId="06ACE7CE" w14:textId="77777777" w:rsidR="006D3B81" w:rsidRDefault="006D3B81">
            <w:pPr>
              <w:spacing w:after="0" w:line="276" w:lineRule="auto"/>
              <w:ind w:left="0" w:hanging="2"/>
              <w:rPr>
                <w:color w:val="1F3864"/>
              </w:rPr>
            </w:pPr>
          </w:p>
          <w:p w14:paraId="32456F87" w14:textId="77777777" w:rsidR="006D3B81" w:rsidRDefault="006D3B81">
            <w:pPr>
              <w:spacing w:after="0" w:line="276" w:lineRule="auto"/>
              <w:ind w:left="0" w:hanging="2"/>
              <w:rPr>
                <w:color w:val="1F3864"/>
              </w:rPr>
            </w:pPr>
          </w:p>
          <w:p w14:paraId="2CD44F88" w14:textId="77777777" w:rsidR="006D3B81" w:rsidRDefault="006D3B81">
            <w:pPr>
              <w:spacing w:after="0" w:line="276" w:lineRule="auto"/>
              <w:ind w:left="0" w:hanging="2"/>
              <w:rPr>
                <w:color w:val="1F3864"/>
              </w:rPr>
            </w:pPr>
          </w:p>
        </w:tc>
      </w:tr>
      <w:tr w:rsidR="006D3B81" w14:paraId="2EE0011E" w14:textId="77777777">
        <w:trPr>
          <w:trHeight w:val="333"/>
        </w:trPr>
        <w:tc>
          <w:tcPr>
            <w:tcW w:w="9923" w:type="dxa"/>
            <w:gridSpan w:val="8"/>
            <w:shd w:val="clear" w:color="auto" w:fill="FFFFCC"/>
            <w:tcMar>
              <w:top w:w="12" w:type="dxa"/>
              <w:left w:w="39" w:type="dxa"/>
              <w:bottom w:w="0" w:type="dxa"/>
              <w:right w:w="39" w:type="dxa"/>
            </w:tcMar>
          </w:tcPr>
          <w:p w14:paraId="458588DB" w14:textId="77777777" w:rsidR="006D3B81" w:rsidRDefault="00000000">
            <w:pPr>
              <w:spacing w:after="0" w:line="276" w:lineRule="auto"/>
              <w:ind w:left="0" w:hanging="2"/>
              <w:rPr>
                <w:color w:val="1F3864"/>
              </w:rPr>
            </w:pPr>
            <w:r>
              <w:rPr>
                <w:color w:val="1F3864"/>
              </w:rPr>
              <w:t>Decisió sobre l’Activitat palanca per al proper curs:</w:t>
            </w:r>
          </w:p>
        </w:tc>
      </w:tr>
      <w:tr w:rsidR="006D3B81" w14:paraId="115CA10E" w14:textId="77777777">
        <w:trPr>
          <w:trHeight w:val="333"/>
        </w:trPr>
        <w:tc>
          <w:tcPr>
            <w:tcW w:w="3124" w:type="dxa"/>
            <w:tcMar>
              <w:top w:w="12" w:type="dxa"/>
              <w:left w:w="39" w:type="dxa"/>
              <w:bottom w:w="0" w:type="dxa"/>
              <w:right w:w="39" w:type="dxa"/>
            </w:tcMar>
          </w:tcPr>
          <w:p w14:paraId="6297A148" w14:textId="77777777" w:rsidR="006D3B81" w:rsidRDefault="00000000">
            <w:pPr>
              <w:spacing w:after="0" w:line="276" w:lineRule="auto"/>
              <w:ind w:left="0" w:hanging="2"/>
              <w:jc w:val="center"/>
              <w:rPr>
                <w:color w:val="1F3864"/>
              </w:rPr>
            </w:pPr>
            <w:r>
              <w:rPr>
                <w:color w:val="1F3864"/>
              </w:rPr>
              <w:t>Mantenir amb modificacions</w:t>
            </w:r>
          </w:p>
        </w:tc>
        <w:tc>
          <w:tcPr>
            <w:tcW w:w="425" w:type="dxa"/>
          </w:tcPr>
          <w:p w14:paraId="6E1328A3" w14:textId="77777777" w:rsidR="006D3B81" w:rsidRDefault="006D3B81">
            <w:pPr>
              <w:spacing w:after="0" w:line="276" w:lineRule="auto"/>
              <w:ind w:left="0" w:hanging="2"/>
              <w:jc w:val="center"/>
              <w:rPr>
                <w:color w:val="1F3864"/>
              </w:rPr>
            </w:pPr>
          </w:p>
        </w:tc>
        <w:tc>
          <w:tcPr>
            <w:tcW w:w="2268" w:type="dxa"/>
          </w:tcPr>
          <w:p w14:paraId="700ADB1D" w14:textId="77777777" w:rsidR="006D3B81" w:rsidRDefault="00000000">
            <w:pPr>
              <w:spacing w:after="0" w:line="276" w:lineRule="auto"/>
              <w:ind w:left="0" w:hanging="2"/>
              <w:jc w:val="center"/>
              <w:rPr>
                <w:color w:val="1F3864"/>
              </w:rPr>
            </w:pPr>
            <w:r>
              <w:rPr>
                <w:color w:val="1F3864"/>
              </w:rPr>
              <w:t>Ampliar la seva aplicació</w:t>
            </w:r>
          </w:p>
        </w:tc>
        <w:tc>
          <w:tcPr>
            <w:tcW w:w="425" w:type="dxa"/>
          </w:tcPr>
          <w:p w14:paraId="6B84E8EF" w14:textId="77777777" w:rsidR="006D3B81" w:rsidRDefault="006D3B81">
            <w:pPr>
              <w:spacing w:after="0" w:line="276" w:lineRule="auto"/>
              <w:ind w:left="0" w:hanging="2"/>
              <w:jc w:val="center"/>
              <w:rPr>
                <w:color w:val="1F3864"/>
              </w:rPr>
            </w:pPr>
          </w:p>
        </w:tc>
        <w:tc>
          <w:tcPr>
            <w:tcW w:w="1418" w:type="dxa"/>
          </w:tcPr>
          <w:p w14:paraId="64E90D56" w14:textId="77777777" w:rsidR="006D3B81" w:rsidRDefault="00000000">
            <w:pPr>
              <w:spacing w:after="0" w:line="276" w:lineRule="auto"/>
              <w:ind w:left="0" w:hanging="2"/>
              <w:jc w:val="center"/>
              <w:rPr>
                <w:color w:val="1F3864"/>
              </w:rPr>
            </w:pPr>
            <w:r>
              <w:rPr>
                <w:color w:val="1F3864"/>
              </w:rPr>
              <w:t>Homologar</w:t>
            </w:r>
          </w:p>
        </w:tc>
        <w:tc>
          <w:tcPr>
            <w:tcW w:w="425" w:type="dxa"/>
          </w:tcPr>
          <w:p w14:paraId="5BB18777" w14:textId="77777777" w:rsidR="006D3B81" w:rsidRDefault="006D3B81">
            <w:pPr>
              <w:spacing w:after="0" w:line="276" w:lineRule="auto"/>
              <w:ind w:left="0" w:hanging="2"/>
              <w:jc w:val="center"/>
              <w:rPr>
                <w:color w:val="1F3864"/>
              </w:rPr>
            </w:pPr>
          </w:p>
        </w:tc>
        <w:tc>
          <w:tcPr>
            <w:tcW w:w="1418" w:type="dxa"/>
          </w:tcPr>
          <w:p w14:paraId="44A6B74C" w14:textId="77777777" w:rsidR="006D3B81" w:rsidRDefault="00000000">
            <w:pPr>
              <w:spacing w:after="0" w:line="276" w:lineRule="auto"/>
              <w:ind w:left="0" w:hanging="2"/>
              <w:jc w:val="center"/>
              <w:rPr>
                <w:color w:val="1F3864"/>
              </w:rPr>
            </w:pPr>
            <w:r>
              <w:rPr>
                <w:color w:val="1F3864"/>
              </w:rPr>
              <w:t>Descartar</w:t>
            </w:r>
          </w:p>
        </w:tc>
        <w:tc>
          <w:tcPr>
            <w:tcW w:w="420" w:type="dxa"/>
          </w:tcPr>
          <w:p w14:paraId="4AD2BAFF" w14:textId="77777777" w:rsidR="006D3B81" w:rsidRDefault="006D3B81">
            <w:pPr>
              <w:spacing w:after="0" w:line="276" w:lineRule="auto"/>
              <w:ind w:left="0" w:hanging="2"/>
              <w:jc w:val="center"/>
              <w:rPr>
                <w:color w:val="1F3864"/>
              </w:rPr>
            </w:pPr>
          </w:p>
        </w:tc>
      </w:tr>
    </w:tbl>
    <w:p w14:paraId="299B5673" w14:textId="77777777" w:rsidR="006D3B81" w:rsidRDefault="006D3B81">
      <w:pPr>
        <w:ind w:left="0" w:hanging="2"/>
        <w:rPr>
          <w:color w:val="1F3863"/>
          <w:sz w:val="24"/>
          <w:szCs w:val="24"/>
        </w:rPr>
      </w:pPr>
    </w:p>
    <w:p w14:paraId="475054BD" w14:textId="77777777" w:rsidR="006D3B81" w:rsidRDefault="00000000">
      <w:pPr>
        <w:spacing w:after="0" w:line="276" w:lineRule="auto"/>
        <w:ind w:left="0" w:hanging="2"/>
        <w:rPr>
          <w:color w:val="1F3864"/>
          <w:sz w:val="18"/>
          <w:szCs w:val="18"/>
        </w:rPr>
      </w:pPr>
      <w:r>
        <w:rPr>
          <w:color w:val="1F3864"/>
          <w:sz w:val="18"/>
          <w:szCs w:val="18"/>
        </w:rPr>
        <w:t>Observacions:</w:t>
      </w:r>
    </w:p>
    <w:p w14:paraId="6FCFC421" w14:textId="77777777" w:rsidR="006D3B81" w:rsidRDefault="00000000">
      <w:pPr>
        <w:spacing w:after="0" w:line="276" w:lineRule="auto"/>
        <w:ind w:left="0"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10A40E4B" w14:textId="77777777" w:rsidR="006D3B81" w:rsidRDefault="006D3B81">
      <w:pPr>
        <w:spacing w:after="0" w:line="276" w:lineRule="auto"/>
        <w:ind w:left="0" w:hanging="2"/>
        <w:rPr>
          <w:color w:val="1F3864"/>
          <w:sz w:val="18"/>
          <w:szCs w:val="18"/>
        </w:rPr>
      </w:pPr>
    </w:p>
    <w:p w14:paraId="00C500BB" w14:textId="77777777" w:rsidR="006D3B81" w:rsidRDefault="00000000">
      <w:pPr>
        <w:spacing w:after="0" w:line="276" w:lineRule="auto"/>
        <w:ind w:left="0" w:hanging="2"/>
        <w:rPr>
          <w:color w:val="1F3864"/>
          <w:sz w:val="18"/>
          <w:szCs w:val="18"/>
        </w:rPr>
      </w:pPr>
      <w:r>
        <w:rPr>
          <w:color w:val="1F3864"/>
          <w:sz w:val="18"/>
          <w:szCs w:val="18"/>
        </w:rPr>
        <w:lastRenderedPageBreak/>
        <w:t xml:space="preserve">-En el caso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20B9C33A" w14:textId="77777777" w:rsidR="006D3B81" w:rsidRDefault="006D3B81">
      <w:pPr>
        <w:spacing w:after="0" w:line="276" w:lineRule="auto"/>
        <w:ind w:left="0" w:hanging="2"/>
        <w:rPr>
          <w:color w:val="1F3864"/>
          <w:sz w:val="18"/>
          <w:szCs w:val="18"/>
        </w:rPr>
      </w:pPr>
    </w:p>
    <w:p w14:paraId="118351E1" w14:textId="77777777" w:rsidR="006D3B81" w:rsidRDefault="006D3B81">
      <w:pPr>
        <w:spacing w:after="0" w:line="276" w:lineRule="auto"/>
        <w:ind w:left="0" w:hanging="2"/>
        <w:rPr>
          <w:color w:val="1F3864"/>
          <w:sz w:val="18"/>
          <w:szCs w:val="18"/>
        </w:rPr>
      </w:pPr>
    </w:p>
    <w:p w14:paraId="75E8E07E" w14:textId="77777777" w:rsidR="006D3B81" w:rsidRDefault="00000000">
      <w:pPr>
        <w:pBdr>
          <w:top w:val="nil"/>
          <w:left w:val="nil"/>
          <w:bottom w:val="nil"/>
          <w:right w:val="nil"/>
          <w:between w:val="nil"/>
        </w:pBdr>
        <w:spacing w:after="0" w:line="240" w:lineRule="auto"/>
        <w:ind w:left="0" w:right="750" w:hanging="2"/>
        <w:jc w:val="center"/>
        <w:rPr>
          <w:rFonts w:ascii="Quattrocento Sans" w:eastAsia="Quattrocento Sans" w:hAnsi="Quattrocento Sans" w:cs="Quattrocento Sans"/>
          <w:color w:val="000000"/>
          <w:sz w:val="18"/>
          <w:szCs w:val="18"/>
        </w:rPr>
      </w:pPr>
      <w:r>
        <w:rPr>
          <w:rFonts w:ascii="Calibri" w:hAnsi="Calibri"/>
          <w:b/>
          <w:color w:val="000000"/>
        </w:rPr>
        <w:t>ANNEX I </w:t>
      </w:r>
    </w:p>
    <w:p w14:paraId="01F9295E" w14:textId="77777777" w:rsidR="006D3B81" w:rsidRDefault="00000000">
      <w:pPr>
        <w:pBdr>
          <w:top w:val="nil"/>
          <w:left w:val="nil"/>
          <w:bottom w:val="nil"/>
          <w:right w:val="nil"/>
          <w:between w:val="nil"/>
        </w:pBdr>
        <w:spacing w:after="0" w:line="240" w:lineRule="auto"/>
        <w:ind w:right="1200"/>
        <w:jc w:val="center"/>
        <w:rPr>
          <w:rFonts w:ascii="Quattrocento Sans" w:eastAsia="Quattrocento Sans" w:hAnsi="Quattrocento Sans" w:cs="Quattrocento Sans"/>
          <w:color w:val="000000"/>
          <w:sz w:val="18"/>
          <w:szCs w:val="18"/>
        </w:rPr>
      </w:pPr>
      <w:r>
        <w:rPr>
          <w:rFonts w:ascii="Arial" w:eastAsia="Arial" w:hAnsi="Arial" w:cs="Arial"/>
          <w:color w:val="000000"/>
          <w:sz w:val="14"/>
          <w:szCs w:val="14"/>
        </w:rPr>
        <w:t>Proposta de rúbrica de mínims per a la valoració de l’impacte de l’activitat palanca PREVENCIÓ DE L’ ABSENTISME ESCOLAR en relació amb l’alumnat beneficiari de l’activitat (és orientativa i requereix contrastar-la amb la realitat, i pot ser diferent segons el context). </w:t>
      </w:r>
    </w:p>
    <w:tbl>
      <w:tblPr>
        <w:tblStyle w:val="affd"/>
        <w:tblW w:w="9615" w:type="dxa"/>
        <w:tblInd w:w="-30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935"/>
        <w:gridCol w:w="2145"/>
        <w:gridCol w:w="1860"/>
        <w:gridCol w:w="1860"/>
        <w:gridCol w:w="1815"/>
      </w:tblGrid>
      <w:tr w:rsidR="006D3B81" w14:paraId="4E169A91" w14:textId="77777777">
        <w:trPr>
          <w:trHeight w:val="540"/>
        </w:trPr>
        <w:tc>
          <w:tcPr>
            <w:tcW w:w="1935" w:type="dxa"/>
            <w:tcBorders>
              <w:top w:val="single" w:sz="6" w:space="0" w:color="000000"/>
              <w:left w:val="single" w:sz="6" w:space="0" w:color="000000"/>
              <w:bottom w:val="single" w:sz="6" w:space="0" w:color="000000"/>
              <w:right w:val="single" w:sz="6" w:space="0" w:color="000000"/>
            </w:tcBorders>
            <w:shd w:val="clear" w:color="auto" w:fill="D0D0D0"/>
          </w:tcPr>
          <w:p w14:paraId="4EB4A016" w14:textId="77777777" w:rsidR="006D3B81" w:rsidRDefault="00000000">
            <w:pPr>
              <w:spacing w:after="0" w:line="240" w:lineRule="auto"/>
              <w:ind w:left="0" w:right="165" w:hanging="2"/>
              <w:rPr>
                <w:rFonts w:ascii="Quattrocento Sans" w:eastAsia="Quattrocento Sans" w:hAnsi="Quattrocento Sans" w:cs="Quattrocento Sans"/>
                <w:sz w:val="18"/>
                <w:szCs w:val="18"/>
              </w:rPr>
            </w:pPr>
            <w:r>
              <w:rPr>
                <w:rFonts w:ascii="Calibri" w:hAnsi="Calibri"/>
                <w:b/>
                <w:sz w:val="20"/>
                <w:szCs w:val="20"/>
              </w:rPr>
              <w:t>OBJECTIU/</w:t>
            </w:r>
            <w:r>
              <w:rPr>
                <w:rFonts w:ascii="Calibri" w:hAnsi="Calibri"/>
                <w:sz w:val="20"/>
                <w:szCs w:val="20"/>
              </w:rPr>
              <w:t> </w:t>
            </w:r>
          </w:p>
          <w:p w14:paraId="026E5AE4" w14:textId="77777777" w:rsidR="006D3B81" w:rsidRDefault="00000000">
            <w:pPr>
              <w:spacing w:after="0" w:line="240" w:lineRule="auto"/>
              <w:ind w:left="0" w:right="165" w:hanging="2"/>
              <w:rPr>
                <w:rFonts w:ascii="Quattrocento Sans" w:eastAsia="Quattrocento Sans" w:hAnsi="Quattrocento Sans" w:cs="Quattrocento Sans"/>
                <w:sz w:val="18"/>
                <w:szCs w:val="18"/>
              </w:rPr>
            </w:pPr>
            <w:r>
              <w:rPr>
                <w:rFonts w:ascii="Calibri" w:hAnsi="Calibri"/>
                <w:b/>
                <w:sz w:val="20"/>
                <w:szCs w:val="20"/>
              </w:rPr>
              <w:t>INDICADOR</w:t>
            </w:r>
            <w:r>
              <w:rPr>
                <w:rFonts w:ascii="Calibri" w:hAnsi="Calibri"/>
                <w:sz w:val="20"/>
                <w:szCs w:val="20"/>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D0D0D0"/>
          </w:tcPr>
          <w:p w14:paraId="5EA1A0B6" w14:textId="77777777" w:rsidR="006D3B81" w:rsidRDefault="00000000">
            <w:pPr>
              <w:spacing w:after="0" w:line="240" w:lineRule="auto"/>
              <w:ind w:left="0" w:hanging="2"/>
              <w:rPr>
                <w:rFonts w:ascii="Quattrocento Sans" w:eastAsia="Quattrocento Sans" w:hAnsi="Quattrocento Sans" w:cs="Quattrocento Sans"/>
                <w:sz w:val="18"/>
                <w:szCs w:val="18"/>
              </w:rPr>
            </w:pPr>
            <w:r>
              <w:rPr>
                <w:rFonts w:ascii="Calibri" w:hAnsi="Calibri"/>
                <w:b/>
                <w:sz w:val="20"/>
                <w:szCs w:val="20"/>
              </w:rPr>
              <w:t>1.INSATISFACTORI</w:t>
            </w:r>
            <w:r>
              <w:rPr>
                <w:rFonts w:ascii="Calibri" w:hAnsi="Calibri"/>
                <w:sz w:val="20"/>
                <w:szCs w:val="2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D0D0D0"/>
          </w:tcPr>
          <w:p w14:paraId="799F55AF" w14:textId="77777777" w:rsidR="006D3B81" w:rsidRDefault="00000000">
            <w:pPr>
              <w:spacing w:after="0" w:line="240" w:lineRule="auto"/>
              <w:ind w:left="0" w:right="315" w:hanging="2"/>
              <w:jc w:val="right"/>
              <w:rPr>
                <w:rFonts w:ascii="Quattrocento Sans" w:eastAsia="Quattrocento Sans" w:hAnsi="Quattrocento Sans" w:cs="Quattrocento Sans"/>
                <w:sz w:val="18"/>
                <w:szCs w:val="18"/>
              </w:rPr>
            </w:pPr>
            <w:r>
              <w:rPr>
                <w:rFonts w:ascii="Calibri" w:hAnsi="Calibri"/>
                <w:b/>
                <w:sz w:val="20"/>
                <w:szCs w:val="20"/>
              </w:rPr>
              <w:t>2. MILLORABLE</w:t>
            </w:r>
            <w:r>
              <w:rPr>
                <w:rFonts w:ascii="Calibri" w:hAnsi="Calibri"/>
                <w:sz w:val="20"/>
                <w:szCs w:val="2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D0D0D0"/>
          </w:tcPr>
          <w:p w14:paraId="70A71D2C" w14:textId="77777777" w:rsidR="006D3B81" w:rsidRDefault="00000000">
            <w:pPr>
              <w:spacing w:after="0" w:line="240" w:lineRule="auto"/>
              <w:ind w:left="0" w:right="165" w:hanging="2"/>
              <w:jc w:val="center"/>
              <w:rPr>
                <w:rFonts w:ascii="Quattrocento Sans" w:eastAsia="Quattrocento Sans" w:hAnsi="Quattrocento Sans" w:cs="Quattrocento Sans"/>
                <w:sz w:val="18"/>
                <w:szCs w:val="18"/>
              </w:rPr>
            </w:pPr>
            <w:r>
              <w:rPr>
                <w:rFonts w:ascii="Calibri" w:hAnsi="Calibri"/>
                <w:b/>
                <w:sz w:val="20"/>
                <w:szCs w:val="20"/>
              </w:rPr>
              <w:t>3.B</w:t>
            </w:r>
            <w:r>
              <w:rPr>
                <w:b/>
                <w:sz w:val="20"/>
                <w:szCs w:val="20"/>
              </w:rPr>
              <w:t>É</w:t>
            </w:r>
            <w:r>
              <w:rPr>
                <w:sz w:val="20"/>
                <w:szCs w:val="20"/>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D0D0D0"/>
          </w:tcPr>
          <w:p w14:paraId="561711E6" w14:textId="77777777" w:rsidR="006D3B81" w:rsidRDefault="00000000">
            <w:pPr>
              <w:spacing w:after="0" w:line="240" w:lineRule="auto"/>
              <w:ind w:left="0" w:right="345" w:hanging="2"/>
              <w:jc w:val="right"/>
              <w:rPr>
                <w:rFonts w:ascii="Quattrocento Sans" w:eastAsia="Quattrocento Sans" w:hAnsi="Quattrocento Sans" w:cs="Quattrocento Sans"/>
                <w:sz w:val="18"/>
                <w:szCs w:val="18"/>
              </w:rPr>
            </w:pPr>
            <w:r>
              <w:rPr>
                <w:rFonts w:ascii="Calibri" w:hAnsi="Calibri"/>
                <w:b/>
                <w:sz w:val="20"/>
                <w:szCs w:val="20"/>
              </w:rPr>
              <w:t>4.EXCEL·LENT</w:t>
            </w:r>
            <w:r>
              <w:rPr>
                <w:rFonts w:ascii="Calibri" w:hAnsi="Calibri"/>
                <w:sz w:val="20"/>
                <w:szCs w:val="20"/>
              </w:rPr>
              <w:t> </w:t>
            </w:r>
          </w:p>
        </w:tc>
      </w:tr>
      <w:tr w:rsidR="006D3B81" w14:paraId="7FAAAA2E" w14:textId="77777777">
        <w:trPr>
          <w:cantSplit/>
          <w:trHeight w:val="285"/>
        </w:trPr>
        <w:tc>
          <w:tcPr>
            <w:tcW w:w="1935" w:type="dxa"/>
            <w:vMerge w:val="restart"/>
            <w:tcBorders>
              <w:top w:val="single" w:sz="6" w:space="0" w:color="000000"/>
              <w:left w:val="single" w:sz="6" w:space="0" w:color="000000"/>
              <w:bottom w:val="single" w:sz="6" w:space="0" w:color="000000"/>
              <w:right w:val="single" w:sz="6" w:space="0" w:color="000000"/>
            </w:tcBorders>
            <w:shd w:val="clear" w:color="auto" w:fill="D0D0D0"/>
          </w:tcPr>
          <w:p w14:paraId="543489BC"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7E94E20F"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30B167D0"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20E874E6" w14:textId="77777777" w:rsidR="006D3B81" w:rsidRDefault="00000000">
            <w:pPr>
              <w:spacing w:after="0" w:line="240" w:lineRule="auto"/>
              <w:ind w:left="0" w:right="510" w:hanging="2"/>
              <w:rPr>
                <w:rFonts w:ascii="Quattrocento Sans" w:eastAsia="Quattrocento Sans" w:hAnsi="Quattrocento Sans" w:cs="Quattrocento Sans"/>
                <w:sz w:val="18"/>
                <w:szCs w:val="18"/>
              </w:rPr>
            </w:pPr>
            <w:r>
              <w:rPr>
                <w:sz w:val="20"/>
                <w:szCs w:val="20"/>
              </w:rPr>
              <w:t>1. Reducció de l’absentisme </w:t>
            </w:r>
          </w:p>
        </w:tc>
        <w:tc>
          <w:tcPr>
            <w:tcW w:w="7680" w:type="dxa"/>
            <w:gridSpan w:val="4"/>
            <w:tcBorders>
              <w:top w:val="single" w:sz="6" w:space="0" w:color="000000"/>
              <w:left w:val="single" w:sz="6" w:space="0" w:color="000000"/>
              <w:bottom w:val="single" w:sz="6" w:space="0" w:color="000000"/>
              <w:right w:val="single" w:sz="6" w:space="0" w:color="000000"/>
            </w:tcBorders>
          </w:tcPr>
          <w:p w14:paraId="10D96955"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El grau d’absentisme s’ha reduït després del període d’actuació en els percentatges següents: </w:t>
            </w:r>
          </w:p>
        </w:tc>
      </w:tr>
      <w:tr w:rsidR="006D3B81" w14:paraId="5E320CDA" w14:textId="77777777">
        <w:trPr>
          <w:cantSplit/>
          <w:trHeight w:val="540"/>
        </w:trPr>
        <w:tc>
          <w:tcPr>
            <w:tcW w:w="1935" w:type="dxa"/>
            <w:vMerge/>
            <w:tcBorders>
              <w:top w:val="single" w:sz="6" w:space="0" w:color="000000"/>
              <w:left w:val="single" w:sz="6" w:space="0" w:color="000000"/>
              <w:bottom w:val="single" w:sz="6" w:space="0" w:color="000000"/>
              <w:right w:val="single" w:sz="6" w:space="0" w:color="000000"/>
            </w:tcBorders>
            <w:shd w:val="clear" w:color="auto" w:fill="D0D0D0"/>
          </w:tcPr>
          <w:p w14:paraId="514FB1C7" w14:textId="77777777" w:rsidR="006D3B81" w:rsidRDefault="006D3B81">
            <w:pPr>
              <w:widowControl w:val="0"/>
              <w:pBdr>
                <w:top w:val="nil"/>
                <w:left w:val="nil"/>
                <w:bottom w:val="nil"/>
                <w:right w:val="nil"/>
                <w:between w:val="nil"/>
              </w:pBdr>
              <w:spacing w:after="0" w:line="276" w:lineRule="auto"/>
              <w:ind w:left="0" w:hanging="2"/>
              <w:rPr>
                <w:rFonts w:ascii="Quattrocento Sans" w:eastAsia="Quattrocento Sans" w:hAnsi="Quattrocento Sans" w:cs="Quattrocento Sans"/>
                <w:sz w:val="18"/>
                <w:szCs w:val="18"/>
              </w:rPr>
            </w:pPr>
          </w:p>
        </w:tc>
        <w:tc>
          <w:tcPr>
            <w:tcW w:w="2145" w:type="dxa"/>
            <w:tcBorders>
              <w:top w:val="single" w:sz="6" w:space="0" w:color="000000"/>
              <w:left w:val="single" w:sz="6" w:space="0" w:color="000000"/>
              <w:bottom w:val="single" w:sz="6" w:space="0" w:color="000000"/>
              <w:right w:val="single" w:sz="6" w:space="0" w:color="000000"/>
            </w:tcBorders>
          </w:tcPr>
          <w:p w14:paraId="7963FDED"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1r curs. 0 % </w:t>
            </w:r>
          </w:p>
        </w:tc>
        <w:tc>
          <w:tcPr>
            <w:tcW w:w="1860" w:type="dxa"/>
            <w:tcBorders>
              <w:top w:val="single" w:sz="6" w:space="0" w:color="000000"/>
              <w:left w:val="single" w:sz="6" w:space="0" w:color="000000"/>
              <w:bottom w:val="single" w:sz="6" w:space="0" w:color="000000"/>
              <w:right w:val="single" w:sz="6" w:space="0" w:color="000000"/>
            </w:tcBorders>
          </w:tcPr>
          <w:p w14:paraId="0C1156C0"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1r curs. 0 % </w:t>
            </w:r>
          </w:p>
        </w:tc>
        <w:tc>
          <w:tcPr>
            <w:tcW w:w="1860" w:type="dxa"/>
            <w:tcBorders>
              <w:top w:val="single" w:sz="6" w:space="0" w:color="000000"/>
              <w:left w:val="single" w:sz="6" w:space="0" w:color="000000"/>
              <w:bottom w:val="single" w:sz="6" w:space="0" w:color="000000"/>
              <w:right w:val="single" w:sz="6" w:space="0" w:color="000000"/>
            </w:tcBorders>
          </w:tcPr>
          <w:p w14:paraId="1039BBBA"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1r curs. 0 % </w:t>
            </w:r>
          </w:p>
        </w:tc>
        <w:tc>
          <w:tcPr>
            <w:tcW w:w="1815" w:type="dxa"/>
            <w:tcBorders>
              <w:top w:val="single" w:sz="6" w:space="0" w:color="000000"/>
              <w:left w:val="single" w:sz="6" w:space="0" w:color="000000"/>
              <w:bottom w:val="single" w:sz="6" w:space="0" w:color="000000"/>
              <w:right w:val="single" w:sz="6" w:space="0" w:color="000000"/>
            </w:tcBorders>
          </w:tcPr>
          <w:p w14:paraId="11E375FC"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1r curs. 0 % </w:t>
            </w:r>
          </w:p>
        </w:tc>
      </w:tr>
      <w:tr w:rsidR="006D3B81" w14:paraId="43DFD73C" w14:textId="77777777">
        <w:trPr>
          <w:cantSplit/>
          <w:trHeight w:val="540"/>
        </w:trPr>
        <w:tc>
          <w:tcPr>
            <w:tcW w:w="1935" w:type="dxa"/>
            <w:vMerge/>
            <w:tcBorders>
              <w:top w:val="single" w:sz="6" w:space="0" w:color="000000"/>
              <w:left w:val="single" w:sz="6" w:space="0" w:color="000000"/>
              <w:bottom w:val="single" w:sz="6" w:space="0" w:color="000000"/>
              <w:right w:val="single" w:sz="6" w:space="0" w:color="000000"/>
            </w:tcBorders>
            <w:shd w:val="clear" w:color="auto" w:fill="D0D0D0"/>
          </w:tcPr>
          <w:p w14:paraId="4123EBE6" w14:textId="77777777" w:rsidR="006D3B81" w:rsidRDefault="006D3B81">
            <w:pPr>
              <w:widowControl w:val="0"/>
              <w:pBdr>
                <w:top w:val="nil"/>
                <w:left w:val="nil"/>
                <w:bottom w:val="nil"/>
                <w:right w:val="nil"/>
                <w:between w:val="nil"/>
              </w:pBdr>
              <w:spacing w:after="0" w:line="276" w:lineRule="auto"/>
              <w:ind w:left="0" w:hanging="2"/>
              <w:rPr>
                <w:rFonts w:ascii="Quattrocento Sans" w:eastAsia="Quattrocento Sans" w:hAnsi="Quattrocento Sans" w:cs="Quattrocento Sans"/>
                <w:sz w:val="18"/>
                <w:szCs w:val="18"/>
              </w:rPr>
            </w:pPr>
          </w:p>
        </w:tc>
        <w:tc>
          <w:tcPr>
            <w:tcW w:w="2145" w:type="dxa"/>
            <w:tcBorders>
              <w:top w:val="single" w:sz="6" w:space="0" w:color="000000"/>
              <w:left w:val="single" w:sz="6" w:space="0" w:color="000000"/>
              <w:bottom w:val="single" w:sz="6" w:space="0" w:color="000000"/>
              <w:right w:val="single" w:sz="6" w:space="0" w:color="000000"/>
            </w:tcBorders>
          </w:tcPr>
          <w:p w14:paraId="1A1DB531"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2n curs. Entre el 0 i el 10 % </w:t>
            </w:r>
          </w:p>
        </w:tc>
        <w:tc>
          <w:tcPr>
            <w:tcW w:w="1860" w:type="dxa"/>
            <w:tcBorders>
              <w:top w:val="single" w:sz="6" w:space="0" w:color="000000"/>
              <w:left w:val="single" w:sz="6" w:space="0" w:color="000000"/>
              <w:bottom w:val="single" w:sz="6" w:space="0" w:color="000000"/>
              <w:right w:val="single" w:sz="6" w:space="0" w:color="000000"/>
            </w:tcBorders>
          </w:tcPr>
          <w:p w14:paraId="00BCDC17"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2n curs. Entre el 0 i el 10 % </w:t>
            </w:r>
          </w:p>
        </w:tc>
        <w:tc>
          <w:tcPr>
            <w:tcW w:w="1860" w:type="dxa"/>
            <w:tcBorders>
              <w:top w:val="single" w:sz="6" w:space="0" w:color="000000"/>
              <w:left w:val="single" w:sz="6" w:space="0" w:color="000000"/>
              <w:bottom w:val="single" w:sz="6" w:space="0" w:color="000000"/>
              <w:right w:val="single" w:sz="6" w:space="0" w:color="000000"/>
            </w:tcBorders>
          </w:tcPr>
          <w:p w14:paraId="6854162D"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2n curs. Entre el 0 i el 10 % </w:t>
            </w:r>
          </w:p>
        </w:tc>
        <w:tc>
          <w:tcPr>
            <w:tcW w:w="1815" w:type="dxa"/>
            <w:tcBorders>
              <w:top w:val="single" w:sz="6" w:space="0" w:color="000000"/>
              <w:left w:val="single" w:sz="6" w:space="0" w:color="000000"/>
              <w:bottom w:val="single" w:sz="6" w:space="0" w:color="000000"/>
              <w:right w:val="single" w:sz="6" w:space="0" w:color="000000"/>
            </w:tcBorders>
          </w:tcPr>
          <w:p w14:paraId="7CE3A28C"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2n curs. Entre el 0 i el 10 % </w:t>
            </w:r>
          </w:p>
        </w:tc>
      </w:tr>
      <w:tr w:rsidR="006D3B81" w14:paraId="130E3BB3" w14:textId="77777777">
        <w:trPr>
          <w:cantSplit/>
          <w:trHeight w:val="540"/>
        </w:trPr>
        <w:tc>
          <w:tcPr>
            <w:tcW w:w="1935" w:type="dxa"/>
            <w:vMerge/>
            <w:tcBorders>
              <w:top w:val="single" w:sz="6" w:space="0" w:color="000000"/>
              <w:left w:val="single" w:sz="6" w:space="0" w:color="000000"/>
              <w:bottom w:val="single" w:sz="6" w:space="0" w:color="000000"/>
              <w:right w:val="single" w:sz="6" w:space="0" w:color="000000"/>
            </w:tcBorders>
            <w:shd w:val="clear" w:color="auto" w:fill="D0D0D0"/>
          </w:tcPr>
          <w:p w14:paraId="7D50F4BB" w14:textId="77777777" w:rsidR="006D3B81" w:rsidRDefault="006D3B81">
            <w:pPr>
              <w:widowControl w:val="0"/>
              <w:pBdr>
                <w:top w:val="nil"/>
                <w:left w:val="nil"/>
                <w:bottom w:val="nil"/>
                <w:right w:val="nil"/>
                <w:between w:val="nil"/>
              </w:pBdr>
              <w:spacing w:after="0" w:line="276" w:lineRule="auto"/>
              <w:ind w:left="0" w:hanging="2"/>
              <w:rPr>
                <w:rFonts w:ascii="Quattrocento Sans" w:eastAsia="Quattrocento Sans" w:hAnsi="Quattrocento Sans" w:cs="Quattrocento Sans"/>
                <w:sz w:val="18"/>
                <w:szCs w:val="18"/>
              </w:rPr>
            </w:pPr>
          </w:p>
        </w:tc>
        <w:tc>
          <w:tcPr>
            <w:tcW w:w="2145" w:type="dxa"/>
            <w:tcBorders>
              <w:top w:val="single" w:sz="6" w:space="0" w:color="000000"/>
              <w:left w:val="single" w:sz="6" w:space="0" w:color="000000"/>
              <w:bottom w:val="single" w:sz="6" w:space="0" w:color="000000"/>
              <w:right w:val="single" w:sz="6" w:space="0" w:color="000000"/>
            </w:tcBorders>
          </w:tcPr>
          <w:p w14:paraId="25C9A544"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3r curs. Entre el 0 i el 25 % </w:t>
            </w:r>
          </w:p>
        </w:tc>
        <w:tc>
          <w:tcPr>
            <w:tcW w:w="1860" w:type="dxa"/>
            <w:tcBorders>
              <w:top w:val="single" w:sz="6" w:space="0" w:color="000000"/>
              <w:left w:val="single" w:sz="6" w:space="0" w:color="000000"/>
              <w:bottom w:val="single" w:sz="6" w:space="0" w:color="000000"/>
              <w:right w:val="single" w:sz="6" w:space="0" w:color="000000"/>
            </w:tcBorders>
          </w:tcPr>
          <w:p w14:paraId="43D5FAF1"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3r curs. Entre el 0 i el 25 % </w:t>
            </w:r>
          </w:p>
        </w:tc>
        <w:tc>
          <w:tcPr>
            <w:tcW w:w="1860" w:type="dxa"/>
            <w:tcBorders>
              <w:top w:val="single" w:sz="6" w:space="0" w:color="000000"/>
              <w:left w:val="single" w:sz="6" w:space="0" w:color="000000"/>
              <w:bottom w:val="single" w:sz="6" w:space="0" w:color="000000"/>
              <w:right w:val="single" w:sz="6" w:space="0" w:color="000000"/>
            </w:tcBorders>
          </w:tcPr>
          <w:p w14:paraId="0308D635"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3r curs. Entre el 0 i el 25 % </w:t>
            </w:r>
          </w:p>
        </w:tc>
        <w:tc>
          <w:tcPr>
            <w:tcW w:w="1815" w:type="dxa"/>
            <w:tcBorders>
              <w:top w:val="single" w:sz="6" w:space="0" w:color="000000"/>
              <w:left w:val="single" w:sz="6" w:space="0" w:color="000000"/>
              <w:bottom w:val="single" w:sz="6" w:space="0" w:color="000000"/>
              <w:right w:val="single" w:sz="6" w:space="0" w:color="000000"/>
            </w:tcBorders>
          </w:tcPr>
          <w:p w14:paraId="050E5CE4"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3r curs. Entre el 0 i el 25 % </w:t>
            </w:r>
          </w:p>
        </w:tc>
      </w:tr>
      <w:tr w:rsidR="006D3B81" w14:paraId="6D75118D" w14:textId="77777777">
        <w:trPr>
          <w:trHeight w:val="1770"/>
        </w:trPr>
        <w:tc>
          <w:tcPr>
            <w:tcW w:w="1935" w:type="dxa"/>
            <w:tcBorders>
              <w:top w:val="single" w:sz="6" w:space="0" w:color="000000"/>
              <w:left w:val="single" w:sz="6" w:space="0" w:color="000000"/>
              <w:bottom w:val="single" w:sz="6" w:space="0" w:color="000000"/>
              <w:right w:val="single" w:sz="6" w:space="0" w:color="000000"/>
            </w:tcBorders>
            <w:shd w:val="clear" w:color="auto" w:fill="D0D0D0"/>
          </w:tcPr>
          <w:p w14:paraId="2414F439" w14:textId="77777777" w:rsidR="006D3B81" w:rsidRDefault="00000000">
            <w:pPr>
              <w:spacing w:after="0" w:line="240" w:lineRule="auto"/>
              <w:ind w:left="0" w:right="180" w:hanging="2"/>
              <w:rPr>
                <w:rFonts w:ascii="Quattrocento Sans" w:eastAsia="Quattrocento Sans" w:hAnsi="Quattrocento Sans" w:cs="Quattrocento Sans"/>
                <w:sz w:val="18"/>
                <w:szCs w:val="18"/>
              </w:rPr>
            </w:pPr>
            <w:r>
              <w:rPr>
                <w:sz w:val="20"/>
                <w:szCs w:val="20"/>
              </w:rPr>
              <w:t>2. Detecció, informació o intervenció en alumnat amb circumstàncies individuals, sociofamiliars i educatives vulnerables </w:t>
            </w:r>
          </w:p>
        </w:tc>
        <w:tc>
          <w:tcPr>
            <w:tcW w:w="2145" w:type="dxa"/>
            <w:tcBorders>
              <w:top w:val="single" w:sz="6" w:space="0" w:color="000000"/>
              <w:left w:val="single" w:sz="6" w:space="0" w:color="000000"/>
              <w:bottom w:val="single" w:sz="6" w:space="0" w:color="000000"/>
              <w:right w:val="single" w:sz="6" w:space="0" w:color="000000"/>
            </w:tcBorders>
          </w:tcPr>
          <w:p w14:paraId="52E9EDC2"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735312C3"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5503BEEC"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0BC035C9"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Entre el 0 i el 25 % </w:t>
            </w:r>
          </w:p>
        </w:tc>
        <w:tc>
          <w:tcPr>
            <w:tcW w:w="1860" w:type="dxa"/>
            <w:tcBorders>
              <w:top w:val="single" w:sz="6" w:space="0" w:color="000000"/>
              <w:left w:val="single" w:sz="6" w:space="0" w:color="000000"/>
              <w:bottom w:val="single" w:sz="6" w:space="0" w:color="000000"/>
              <w:right w:val="single" w:sz="6" w:space="0" w:color="000000"/>
            </w:tcBorders>
          </w:tcPr>
          <w:p w14:paraId="67DC0F86"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004C67AB"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0E31B263"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23953A56"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Entre el 0 i el 25 % </w:t>
            </w:r>
          </w:p>
        </w:tc>
        <w:tc>
          <w:tcPr>
            <w:tcW w:w="1860" w:type="dxa"/>
            <w:tcBorders>
              <w:top w:val="single" w:sz="6" w:space="0" w:color="000000"/>
              <w:left w:val="single" w:sz="6" w:space="0" w:color="000000"/>
              <w:bottom w:val="single" w:sz="6" w:space="0" w:color="000000"/>
              <w:right w:val="single" w:sz="6" w:space="0" w:color="000000"/>
            </w:tcBorders>
          </w:tcPr>
          <w:p w14:paraId="2EEBCA32"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26B89AC3"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1315DFF8"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493DD841"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Entre el 0 i el 25 % </w:t>
            </w:r>
          </w:p>
        </w:tc>
        <w:tc>
          <w:tcPr>
            <w:tcW w:w="1815" w:type="dxa"/>
            <w:tcBorders>
              <w:top w:val="single" w:sz="6" w:space="0" w:color="000000"/>
              <w:left w:val="single" w:sz="6" w:space="0" w:color="000000"/>
              <w:bottom w:val="single" w:sz="6" w:space="0" w:color="000000"/>
              <w:right w:val="single" w:sz="6" w:space="0" w:color="000000"/>
            </w:tcBorders>
          </w:tcPr>
          <w:p w14:paraId="649E0110"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1C9BBFA5"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1E13E7F2"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 </w:t>
            </w:r>
          </w:p>
          <w:p w14:paraId="7CB601EE" w14:textId="77777777" w:rsidR="006D3B81" w:rsidRDefault="00000000">
            <w:pPr>
              <w:spacing w:after="0" w:line="240" w:lineRule="auto"/>
              <w:ind w:left="0" w:right="405" w:hanging="2"/>
              <w:jc w:val="center"/>
              <w:rPr>
                <w:rFonts w:ascii="Quattrocento Sans" w:eastAsia="Quattrocento Sans" w:hAnsi="Quattrocento Sans" w:cs="Quattrocento Sans"/>
                <w:sz w:val="18"/>
                <w:szCs w:val="18"/>
              </w:rPr>
            </w:pPr>
            <w:r>
              <w:rPr>
                <w:sz w:val="20"/>
                <w:szCs w:val="20"/>
              </w:rPr>
              <w:t>Entre el 0 i el 25 % </w:t>
            </w:r>
          </w:p>
        </w:tc>
      </w:tr>
      <w:tr w:rsidR="006D3B81" w14:paraId="2B871683" w14:textId="77777777">
        <w:trPr>
          <w:trHeight w:val="645"/>
        </w:trPr>
        <w:tc>
          <w:tcPr>
            <w:tcW w:w="1935" w:type="dxa"/>
            <w:tcBorders>
              <w:top w:val="single" w:sz="6" w:space="0" w:color="000000"/>
              <w:left w:val="single" w:sz="6" w:space="0" w:color="000000"/>
              <w:bottom w:val="nil"/>
              <w:right w:val="single" w:sz="6" w:space="0" w:color="000000"/>
            </w:tcBorders>
            <w:shd w:val="clear" w:color="auto" w:fill="D0D0D0"/>
          </w:tcPr>
          <w:p w14:paraId="3F2F456F" w14:textId="77777777" w:rsidR="006D3B81" w:rsidRDefault="00000000">
            <w:pPr>
              <w:spacing w:after="0" w:line="240" w:lineRule="auto"/>
              <w:ind w:left="0" w:hanging="2"/>
              <w:rPr>
                <w:rFonts w:ascii="Quattrocento Sans" w:eastAsia="Quattrocento Sans" w:hAnsi="Quattrocento Sans" w:cs="Quattrocento Sans"/>
                <w:sz w:val="18"/>
                <w:szCs w:val="18"/>
              </w:rPr>
            </w:pPr>
            <w:r>
              <w:rPr>
                <w:rFonts w:ascii="Times New Roman" w:eastAsia="Times New Roman" w:hAnsi="Times New Roman" w:cs="Times New Roman"/>
                <w:sz w:val="20"/>
                <w:szCs w:val="20"/>
              </w:rPr>
              <w:t> </w:t>
            </w:r>
          </w:p>
        </w:tc>
        <w:tc>
          <w:tcPr>
            <w:tcW w:w="2145" w:type="dxa"/>
            <w:tcBorders>
              <w:top w:val="single" w:sz="6" w:space="0" w:color="000000"/>
              <w:left w:val="single" w:sz="6" w:space="0" w:color="000000"/>
              <w:bottom w:val="nil"/>
              <w:right w:val="single" w:sz="6" w:space="0" w:color="000000"/>
            </w:tcBorders>
          </w:tcPr>
          <w:p w14:paraId="13878CDE" w14:textId="77777777" w:rsidR="006D3B81" w:rsidRDefault="00000000">
            <w:pPr>
              <w:spacing w:after="0" w:line="240" w:lineRule="auto"/>
              <w:ind w:left="0" w:right="255" w:hanging="2"/>
              <w:rPr>
                <w:rFonts w:ascii="Quattrocento Sans" w:eastAsia="Quattrocento Sans" w:hAnsi="Quattrocento Sans" w:cs="Quattrocento Sans"/>
                <w:sz w:val="18"/>
                <w:szCs w:val="18"/>
              </w:rPr>
            </w:pPr>
            <w:r>
              <w:rPr>
                <w:sz w:val="20"/>
                <w:szCs w:val="20"/>
                <w:u w:val="single"/>
              </w:rPr>
              <w:t>Escàs o nul grau de</w:t>
            </w:r>
            <w:r>
              <w:rPr>
                <w:sz w:val="20"/>
                <w:szCs w:val="20"/>
              </w:rPr>
              <w:t xml:space="preserve"> </w:t>
            </w:r>
            <w:r>
              <w:rPr>
                <w:sz w:val="20"/>
                <w:szCs w:val="20"/>
                <w:u w:val="single"/>
              </w:rPr>
              <w:t>satisfacció</w:t>
            </w:r>
            <w:r>
              <w:rPr>
                <w:sz w:val="20"/>
                <w:szCs w:val="20"/>
              </w:rPr>
              <w:t> </w:t>
            </w:r>
          </w:p>
        </w:tc>
        <w:tc>
          <w:tcPr>
            <w:tcW w:w="1860" w:type="dxa"/>
            <w:tcBorders>
              <w:top w:val="single" w:sz="6" w:space="0" w:color="000000"/>
              <w:left w:val="single" w:sz="6" w:space="0" w:color="000000"/>
              <w:bottom w:val="nil"/>
              <w:right w:val="single" w:sz="6" w:space="0" w:color="000000"/>
            </w:tcBorders>
          </w:tcPr>
          <w:p w14:paraId="5233D672" w14:textId="77777777" w:rsidR="006D3B81" w:rsidRDefault="00000000">
            <w:pPr>
              <w:spacing w:after="0" w:line="240" w:lineRule="auto"/>
              <w:ind w:left="0" w:right="135" w:hanging="2"/>
              <w:rPr>
                <w:rFonts w:ascii="Quattrocento Sans" w:eastAsia="Quattrocento Sans" w:hAnsi="Quattrocento Sans" w:cs="Quattrocento Sans"/>
                <w:sz w:val="18"/>
                <w:szCs w:val="18"/>
              </w:rPr>
            </w:pPr>
            <w:r>
              <w:rPr>
                <w:sz w:val="20"/>
                <w:szCs w:val="20"/>
                <w:u w:val="single"/>
              </w:rPr>
              <w:t>Nivell de satisfacció</w:t>
            </w:r>
            <w:r>
              <w:rPr>
                <w:sz w:val="20"/>
                <w:szCs w:val="20"/>
              </w:rPr>
              <w:t xml:space="preserve"> </w:t>
            </w:r>
            <w:r>
              <w:rPr>
                <w:sz w:val="20"/>
                <w:szCs w:val="20"/>
                <w:u w:val="single"/>
              </w:rPr>
              <w:t>acceptable</w:t>
            </w:r>
            <w:r>
              <w:rPr>
                <w:sz w:val="20"/>
                <w:szCs w:val="20"/>
              </w:rPr>
              <w:t> </w:t>
            </w:r>
          </w:p>
        </w:tc>
        <w:tc>
          <w:tcPr>
            <w:tcW w:w="1860" w:type="dxa"/>
            <w:tcBorders>
              <w:top w:val="single" w:sz="6" w:space="0" w:color="000000"/>
              <w:left w:val="single" w:sz="6" w:space="0" w:color="000000"/>
              <w:bottom w:val="nil"/>
              <w:right w:val="single" w:sz="6" w:space="0" w:color="000000"/>
            </w:tcBorders>
          </w:tcPr>
          <w:p w14:paraId="29B6BD4A" w14:textId="77777777" w:rsidR="006D3B81" w:rsidRDefault="00000000">
            <w:pPr>
              <w:spacing w:after="0" w:line="240" w:lineRule="auto"/>
              <w:ind w:left="0" w:right="135" w:hanging="2"/>
              <w:rPr>
                <w:rFonts w:ascii="Quattrocento Sans" w:eastAsia="Quattrocento Sans" w:hAnsi="Quattrocento Sans" w:cs="Quattrocento Sans"/>
                <w:sz w:val="18"/>
                <w:szCs w:val="18"/>
              </w:rPr>
            </w:pPr>
            <w:r>
              <w:rPr>
                <w:sz w:val="20"/>
                <w:szCs w:val="20"/>
                <w:u w:val="single"/>
              </w:rPr>
              <w:t>Nivell de satisfacció</w:t>
            </w:r>
            <w:r>
              <w:rPr>
                <w:sz w:val="20"/>
                <w:szCs w:val="20"/>
              </w:rPr>
              <w:t xml:space="preserve"> </w:t>
            </w:r>
            <w:r>
              <w:rPr>
                <w:sz w:val="20"/>
                <w:szCs w:val="20"/>
                <w:u w:val="single"/>
              </w:rPr>
              <w:t>alt</w:t>
            </w:r>
            <w:r>
              <w:rPr>
                <w:sz w:val="20"/>
                <w:szCs w:val="20"/>
              </w:rPr>
              <w:t> </w:t>
            </w:r>
          </w:p>
        </w:tc>
        <w:tc>
          <w:tcPr>
            <w:tcW w:w="1815" w:type="dxa"/>
            <w:tcBorders>
              <w:top w:val="single" w:sz="6" w:space="0" w:color="000000"/>
              <w:left w:val="single" w:sz="6" w:space="0" w:color="000000"/>
              <w:bottom w:val="nil"/>
              <w:right w:val="single" w:sz="6" w:space="0" w:color="000000"/>
            </w:tcBorders>
          </w:tcPr>
          <w:p w14:paraId="62888C9C" w14:textId="77777777" w:rsidR="006D3B81" w:rsidRDefault="00000000">
            <w:pPr>
              <w:spacing w:after="0" w:line="240" w:lineRule="auto"/>
              <w:ind w:left="0" w:right="60" w:hanging="2"/>
              <w:rPr>
                <w:rFonts w:ascii="Quattrocento Sans" w:eastAsia="Quattrocento Sans" w:hAnsi="Quattrocento Sans" w:cs="Quattrocento Sans"/>
                <w:sz w:val="18"/>
                <w:szCs w:val="18"/>
              </w:rPr>
            </w:pPr>
            <w:r>
              <w:rPr>
                <w:sz w:val="20"/>
                <w:szCs w:val="20"/>
                <w:u w:val="single"/>
              </w:rPr>
              <w:t>Nivell de satisfacció</w:t>
            </w:r>
            <w:r>
              <w:rPr>
                <w:sz w:val="20"/>
                <w:szCs w:val="20"/>
              </w:rPr>
              <w:t xml:space="preserve"> </w:t>
            </w:r>
            <w:r>
              <w:rPr>
                <w:sz w:val="20"/>
                <w:szCs w:val="20"/>
                <w:u w:val="single"/>
              </w:rPr>
              <w:t>excel·lent</w:t>
            </w:r>
            <w:r>
              <w:rPr>
                <w:sz w:val="20"/>
                <w:szCs w:val="20"/>
              </w:rPr>
              <w:t> </w:t>
            </w:r>
          </w:p>
        </w:tc>
      </w:tr>
      <w:tr w:rsidR="006D3B81" w14:paraId="2467DACC" w14:textId="77777777">
        <w:trPr>
          <w:trHeight w:val="2340"/>
        </w:trPr>
        <w:tc>
          <w:tcPr>
            <w:tcW w:w="1935" w:type="dxa"/>
            <w:tcBorders>
              <w:top w:val="nil"/>
              <w:left w:val="single" w:sz="6" w:space="0" w:color="000000"/>
              <w:bottom w:val="single" w:sz="6" w:space="0" w:color="000000"/>
              <w:right w:val="single" w:sz="6" w:space="0" w:color="000000"/>
            </w:tcBorders>
            <w:shd w:val="clear" w:color="auto" w:fill="D0D0D0"/>
          </w:tcPr>
          <w:p w14:paraId="78777142"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1940F0BB"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6B60043B" w14:textId="77777777" w:rsidR="006D3B81" w:rsidRDefault="00000000">
            <w:pPr>
              <w:spacing w:after="0" w:line="240" w:lineRule="auto"/>
              <w:ind w:left="0" w:right="210" w:hanging="2"/>
              <w:rPr>
                <w:rFonts w:ascii="Quattrocento Sans" w:eastAsia="Quattrocento Sans" w:hAnsi="Quattrocento Sans" w:cs="Quattrocento Sans"/>
                <w:sz w:val="18"/>
                <w:szCs w:val="18"/>
              </w:rPr>
            </w:pPr>
            <w:r>
              <w:rPr>
                <w:sz w:val="20"/>
                <w:szCs w:val="20"/>
              </w:rPr>
              <w:t>3. Satisfacció de l’alumnat implicat </w:t>
            </w:r>
          </w:p>
        </w:tc>
        <w:tc>
          <w:tcPr>
            <w:tcW w:w="2145" w:type="dxa"/>
            <w:tcBorders>
              <w:top w:val="nil"/>
              <w:left w:val="single" w:sz="6" w:space="0" w:color="000000"/>
              <w:bottom w:val="single" w:sz="6" w:space="0" w:color="000000"/>
              <w:right w:val="single" w:sz="6" w:space="0" w:color="000000"/>
            </w:tcBorders>
          </w:tcPr>
          <w:p w14:paraId="5D8F4484" w14:textId="77777777" w:rsidR="006D3B81" w:rsidRDefault="00000000">
            <w:pPr>
              <w:spacing w:after="0" w:line="240" w:lineRule="auto"/>
              <w:ind w:left="0" w:right="195" w:hanging="2"/>
              <w:rPr>
                <w:rFonts w:ascii="Quattrocento Sans" w:eastAsia="Quattrocento Sans" w:hAnsi="Quattrocento Sans" w:cs="Quattrocento Sans"/>
                <w:sz w:val="18"/>
                <w:szCs w:val="18"/>
              </w:rPr>
            </w:pPr>
            <w:r>
              <w:rPr>
                <w:i/>
                <w:sz w:val="20"/>
                <w:szCs w:val="20"/>
              </w:rPr>
              <w:t>(M'ha servit per poc, no sento que em comprenguin ni que m’hagin acollit)</w:t>
            </w:r>
            <w:r>
              <w:rPr>
                <w:sz w:val="20"/>
                <w:szCs w:val="20"/>
              </w:rPr>
              <w:t> </w:t>
            </w:r>
          </w:p>
        </w:tc>
        <w:tc>
          <w:tcPr>
            <w:tcW w:w="1860" w:type="dxa"/>
            <w:tcBorders>
              <w:top w:val="nil"/>
              <w:left w:val="single" w:sz="6" w:space="0" w:color="000000"/>
              <w:bottom w:val="single" w:sz="6" w:space="0" w:color="000000"/>
              <w:right w:val="single" w:sz="6" w:space="0" w:color="000000"/>
            </w:tcBorders>
          </w:tcPr>
          <w:p w14:paraId="5C446A2C" w14:textId="77777777" w:rsidR="006D3B81" w:rsidRDefault="00000000">
            <w:pPr>
              <w:spacing w:after="0" w:line="240" w:lineRule="auto"/>
              <w:ind w:left="0" w:right="15" w:hanging="2"/>
              <w:rPr>
                <w:rFonts w:ascii="Quattrocento Sans" w:eastAsia="Quattrocento Sans" w:hAnsi="Quattrocento Sans" w:cs="Quattrocento Sans"/>
                <w:sz w:val="18"/>
                <w:szCs w:val="18"/>
              </w:rPr>
            </w:pPr>
            <w:r>
              <w:rPr>
                <w:i/>
                <w:sz w:val="20"/>
                <w:szCs w:val="20"/>
              </w:rPr>
              <w:t>(M'està ajudant a millorar l’assistència, a veure l'escola com alguna cosa important i a sentir que m’acullen una mica)</w:t>
            </w:r>
            <w:r>
              <w:rPr>
                <w:sz w:val="20"/>
                <w:szCs w:val="20"/>
              </w:rPr>
              <w:t> </w:t>
            </w:r>
          </w:p>
        </w:tc>
        <w:tc>
          <w:tcPr>
            <w:tcW w:w="1860" w:type="dxa"/>
            <w:tcBorders>
              <w:top w:val="nil"/>
              <w:left w:val="single" w:sz="6" w:space="0" w:color="000000"/>
              <w:bottom w:val="single" w:sz="6" w:space="0" w:color="000000"/>
              <w:right w:val="single" w:sz="6" w:space="0" w:color="000000"/>
            </w:tcBorders>
          </w:tcPr>
          <w:p w14:paraId="47A9FB3E" w14:textId="77777777" w:rsidR="006D3B81" w:rsidRDefault="00000000">
            <w:pPr>
              <w:spacing w:after="0" w:line="240" w:lineRule="auto"/>
              <w:ind w:left="0" w:right="105" w:hanging="2"/>
              <w:rPr>
                <w:rFonts w:ascii="Quattrocento Sans" w:eastAsia="Quattrocento Sans" w:hAnsi="Quattrocento Sans" w:cs="Quattrocento Sans"/>
                <w:sz w:val="18"/>
                <w:szCs w:val="18"/>
              </w:rPr>
            </w:pPr>
            <w:r>
              <w:rPr>
                <w:i/>
                <w:sz w:val="20"/>
                <w:szCs w:val="20"/>
              </w:rPr>
              <w:t>(M'està ajudant molt personalment. M'ha ajudat a conèixer-me més des del punt de vista personal i social. Vaig més assíduament al centre)</w:t>
            </w:r>
            <w:r>
              <w:rPr>
                <w:sz w:val="20"/>
                <w:szCs w:val="20"/>
              </w:rPr>
              <w:t> </w:t>
            </w:r>
          </w:p>
        </w:tc>
        <w:tc>
          <w:tcPr>
            <w:tcW w:w="1815" w:type="dxa"/>
            <w:tcBorders>
              <w:top w:val="nil"/>
              <w:left w:val="single" w:sz="6" w:space="0" w:color="000000"/>
              <w:bottom w:val="single" w:sz="6" w:space="0" w:color="000000"/>
              <w:right w:val="single" w:sz="6" w:space="0" w:color="000000"/>
            </w:tcBorders>
          </w:tcPr>
          <w:p w14:paraId="5F184A85" w14:textId="77777777" w:rsidR="006D3B81" w:rsidRDefault="00000000">
            <w:pPr>
              <w:spacing w:after="0" w:line="240" w:lineRule="auto"/>
              <w:ind w:left="0" w:right="105" w:hanging="2"/>
              <w:rPr>
                <w:rFonts w:ascii="Quattrocento Sans" w:eastAsia="Quattrocento Sans" w:hAnsi="Quattrocento Sans" w:cs="Quattrocento Sans"/>
                <w:sz w:val="18"/>
                <w:szCs w:val="18"/>
              </w:rPr>
            </w:pPr>
            <w:r>
              <w:rPr>
                <w:i/>
                <w:sz w:val="20"/>
                <w:szCs w:val="20"/>
              </w:rPr>
              <w:t>(M’ha canviat en l’àmbit personal i de relacions</w:t>
            </w:r>
            <w:r>
              <w:rPr>
                <w:sz w:val="20"/>
                <w:szCs w:val="20"/>
              </w:rPr>
              <w:t> </w:t>
            </w:r>
          </w:p>
          <w:p w14:paraId="41EFB7B8" w14:textId="77777777" w:rsidR="006D3B81" w:rsidRDefault="00000000">
            <w:pPr>
              <w:spacing w:after="0" w:line="240" w:lineRule="auto"/>
              <w:ind w:left="0" w:hanging="2"/>
              <w:rPr>
                <w:rFonts w:ascii="Quattrocento Sans" w:eastAsia="Quattrocento Sans" w:hAnsi="Quattrocento Sans" w:cs="Quattrocento Sans"/>
                <w:sz w:val="18"/>
                <w:szCs w:val="18"/>
              </w:rPr>
            </w:pPr>
            <w:r>
              <w:rPr>
                <w:i/>
                <w:sz w:val="20"/>
                <w:szCs w:val="20"/>
              </w:rPr>
              <w:t>socials. M’han acollit totalment al centre. La meva assistència és molt regular. No hi ha absentisme)</w:t>
            </w:r>
            <w:r>
              <w:rPr>
                <w:sz w:val="20"/>
                <w:szCs w:val="20"/>
              </w:rPr>
              <w:t> </w:t>
            </w:r>
          </w:p>
        </w:tc>
      </w:tr>
      <w:tr w:rsidR="006D3B81" w14:paraId="4630BDC5" w14:textId="77777777">
        <w:trPr>
          <w:trHeight w:val="645"/>
        </w:trPr>
        <w:tc>
          <w:tcPr>
            <w:tcW w:w="1935" w:type="dxa"/>
            <w:tcBorders>
              <w:top w:val="single" w:sz="6" w:space="0" w:color="000000"/>
              <w:left w:val="single" w:sz="6" w:space="0" w:color="000000"/>
              <w:bottom w:val="nil"/>
              <w:right w:val="single" w:sz="6" w:space="0" w:color="000000"/>
            </w:tcBorders>
            <w:shd w:val="clear" w:color="auto" w:fill="D0D0D0"/>
          </w:tcPr>
          <w:p w14:paraId="3F418C7E" w14:textId="77777777" w:rsidR="006D3B81" w:rsidRDefault="00000000">
            <w:pPr>
              <w:spacing w:after="0" w:line="240" w:lineRule="auto"/>
              <w:ind w:left="0" w:hanging="2"/>
              <w:rPr>
                <w:rFonts w:ascii="Quattrocento Sans" w:eastAsia="Quattrocento Sans" w:hAnsi="Quattrocento Sans" w:cs="Quattrocento Sans"/>
                <w:sz w:val="18"/>
                <w:szCs w:val="18"/>
              </w:rPr>
            </w:pPr>
            <w:r>
              <w:rPr>
                <w:rFonts w:ascii="Times New Roman" w:eastAsia="Times New Roman" w:hAnsi="Times New Roman" w:cs="Times New Roman"/>
                <w:sz w:val="20"/>
                <w:szCs w:val="20"/>
              </w:rPr>
              <w:t> </w:t>
            </w:r>
          </w:p>
        </w:tc>
        <w:tc>
          <w:tcPr>
            <w:tcW w:w="2145" w:type="dxa"/>
            <w:tcBorders>
              <w:top w:val="single" w:sz="6" w:space="0" w:color="000000"/>
              <w:left w:val="single" w:sz="6" w:space="0" w:color="000000"/>
              <w:bottom w:val="nil"/>
              <w:right w:val="single" w:sz="6" w:space="0" w:color="000000"/>
            </w:tcBorders>
          </w:tcPr>
          <w:p w14:paraId="50B78315" w14:textId="77777777" w:rsidR="006D3B81" w:rsidRDefault="00000000">
            <w:pPr>
              <w:spacing w:after="0" w:line="240" w:lineRule="auto"/>
              <w:ind w:left="0" w:right="255" w:hanging="2"/>
              <w:rPr>
                <w:rFonts w:ascii="Quattrocento Sans" w:eastAsia="Quattrocento Sans" w:hAnsi="Quattrocento Sans" w:cs="Quattrocento Sans"/>
                <w:sz w:val="18"/>
                <w:szCs w:val="18"/>
              </w:rPr>
            </w:pPr>
            <w:r>
              <w:rPr>
                <w:sz w:val="20"/>
                <w:szCs w:val="20"/>
                <w:u w:val="single"/>
              </w:rPr>
              <w:t>Escàs o nul nivell de</w:t>
            </w:r>
            <w:r>
              <w:rPr>
                <w:sz w:val="20"/>
                <w:szCs w:val="20"/>
              </w:rPr>
              <w:t xml:space="preserve"> </w:t>
            </w:r>
            <w:r>
              <w:rPr>
                <w:sz w:val="20"/>
                <w:szCs w:val="20"/>
                <w:u w:val="single"/>
              </w:rPr>
              <w:t>satisfacció</w:t>
            </w:r>
            <w:r>
              <w:rPr>
                <w:sz w:val="20"/>
                <w:szCs w:val="20"/>
              </w:rPr>
              <w:t> </w:t>
            </w:r>
          </w:p>
        </w:tc>
        <w:tc>
          <w:tcPr>
            <w:tcW w:w="1860" w:type="dxa"/>
            <w:tcBorders>
              <w:top w:val="single" w:sz="6" w:space="0" w:color="000000"/>
              <w:left w:val="single" w:sz="6" w:space="0" w:color="000000"/>
              <w:bottom w:val="nil"/>
              <w:right w:val="single" w:sz="6" w:space="0" w:color="000000"/>
            </w:tcBorders>
          </w:tcPr>
          <w:p w14:paraId="2B2C9725" w14:textId="77777777" w:rsidR="006D3B81" w:rsidRDefault="00000000">
            <w:pPr>
              <w:spacing w:after="0" w:line="240" w:lineRule="auto"/>
              <w:ind w:left="0" w:right="135" w:hanging="2"/>
              <w:rPr>
                <w:rFonts w:ascii="Quattrocento Sans" w:eastAsia="Quattrocento Sans" w:hAnsi="Quattrocento Sans" w:cs="Quattrocento Sans"/>
                <w:sz w:val="18"/>
                <w:szCs w:val="18"/>
              </w:rPr>
            </w:pPr>
            <w:r>
              <w:rPr>
                <w:sz w:val="20"/>
                <w:szCs w:val="20"/>
                <w:u w:val="single"/>
              </w:rPr>
              <w:t>Nivell de satisfacció</w:t>
            </w:r>
            <w:r>
              <w:rPr>
                <w:sz w:val="20"/>
                <w:szCs w:val="20"/>
              </w:rPr>
              <w:t xml:space="preserve"> </w:t>
            </w:r>
            <w:r>
              <w:rPr>
                <w:sz w:val="20"/>
                <w:szCs w:val="20"/>
                <w:u w:val="single"/>
              </w:rPr>
              <w:t>acceptable</w:t>
            </w:r>
            <w:r>
              <w:rPr>
                <w:sz w:val="20"/>
                <w:szCs w:val="20"/>
              </w:rPr>
              <w:t> </w:t>
            </w:r>
          </w:p>
        </w:tc>
        <w:tc>
          <w:tcPr>
            <w:tcW w:w="1860" w:type="dxa"/>
            <w:tcBorders>
              <w:top w:val="single" w:sz="6" w:space="0" w:color="000000"/>
              <w:left w:val="single" w:sz="6" w:space="0" w:color="000000"/>
              <w:bottom w:val="nil"/>
              <w:right w:val="single" w:sz="6" w:space="0" w:color="000000"/>
            </w:tcBorders>
          </w:tcPr>
          <w:p w14:paraId="68AF2A19" w14:textId="77777777" w:rsidR="006D3B81" w:rsidRDefault="00000000">
            <w:pPr>
              <w:spacing w:after="0" w:line="240" w:lineRule="auto"/>
              <w:ind w:left="0" w:right="135" w:hanging="2"/>
              <w:rPr>
                <w:rFonts w:ascii="Quattrocento Sans" w:eastAsia="Quattrocento Sans" w:hAnsi="Quattrocento Sans" w:cs="Quattrocento Sans"/>
                <w:sz w:val="18"/>
                <w:szCs w:val="18"/>
              </w:rPr>
            </w:pPr>
            <w:r>
              <w:rPr>
                <w:sz w:val="20"/>
                <w:szCs w:val="20"/>
                <w:u w:val="single"/>
              </w:rPr>
              <w:t>Nivell de satisfacció</w:t>
            </w:r>
            <w:r>
              <w:rPr>
                <w:sz w:val="20"/>
                <w:szCs w:val="20"/>
              </w:rPr>
              <w:t xml:space="preserve"> </w:t>
            </w:r>
            <w:r>
              <w:rPr>
                <w:sz w:val="20"/>
                <w:szCs w:val="20"/>
                <w:u w:val="single"/>
              </w:rPr>
              <w:t>alt</w:t>
            </w:r>
            <w:r>
              <w:rPr>
                <w:sz w:val="20"/>
                <w:szCs w:val="20"/>
              </w:rPr>
              <w:t> </w:t>
            </w:r>
          </w:p>
        </w:tc>
        <w:tc>
          <w:tcPr>
            <w:tcW w:w="1815" w:type="dxa"/>
            <w:tcBorders>
              <w:top w:val="single" w:sz="6" w:space="0" w:color="000000"/>
              <w:left w:val="single" w:sz="6" w:space="0" w:color="000000"/>
              <w:bottom w:val="nil"/>
              <w:right w:val="single" w:sz="6" w:space="0" w:color="000000"/>
            </w:tcBorders>
          </w:tcPr>
          <w:p w14:paraId="22EF021C" w14:textId="77777777" w:rsidR="006D3B81" w:rsidRDefault="00000000">
            <w:pPr>
              <w:spacing w:after="0" w:line="240" w:lineRule="auto"/>
              <w:ind w:left="0" w:right="60" w:hanging="2"/>
              <w:rPr>
                <w:rFonts w:ascii="Quattrocento Sans" w:eastAsia="Quattrocento Sans" w:hAnsi="Quattrocento Sans" w:cs="Quattrocento Sans"/>
                <w:sz w:val="18"/>
                <w:szCs w:val="18"/>
              </w:rPr>
            </w:pPr>
            <w:r>
              <w:rPr>
                <w:sz w:val="20"/>
                <w:szCs w:val="20"/>
                <w:u w:val="single"/>
              </w:rPr>
              <w:t>Nivell de satisfacció</w:t>
            </w:r>
            <w:r>
              <w:rPr>
                <w:sz w:val="20"/>
                <w:szCs w:val="20"/>
              </w:rPr>
              <w:t xml:space="preserve"> </w:t>
            </w:r>
            <w:r>
              <w:rPr>
                <w:sz w:val="20"/>
                <w:szCs w:val="20"/>
                <w:u w:val="single"/>
              </w:rPr>
              <w:t>excel·lent</w:t>
            </w:r>
            <w:r>
              <w:rPr>
                <w:sz w:val="20"/>
                <w:szCs w:val="20"/>
              </w:rPr>
              <w:t> </w:t>
            </w:r>
          </w:p>
        </w:tc>
      </w:tr>
      <w:tr w:rsidR="006D3B81" w14:paraId="2FBB09E3" w14:textId="77777777">
        <w:trPr>
          <w:trHeight w:val="3075"/>
        </w:trPr>
        <w:tc>
          <w:tcPr>
            <w:tcW w:w="1935" w:type="dxa"/>
            <w:tcBorders>
              <w:top w:val="nil"/>
              <w:left w:val="single" w:sz="6" w:space="0" w:color="000000"/>
              <w:bottom w:val="single" w:sz="6" w:space="0" w:color="000000"/>
              <w:right w:val="single" w:sz="6" w:space="0" w:color="000000"/>
            </w:tcBorders>
            <w:shd w:val="clear" w:color="auto" w:fill="D0D0D0"/>
          </w:tcPr>
          <w:p w14:paraId="56ED00FD"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5D4BBC41"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3D81FB5B"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3E94A18F" w14:textId="77777777" w:rsidR="006D3B81" w:rsidRDefault="00000000">
            <w:pPr>
              <w:spacing w:after="0" w:line="240" w:lineRule="auto"/>
              <w:ind w:left="0" w:hanging="2"/>
              <w:rPr>
                <w:rFonts w:ascii="Quattrocento Sans" w:eastAsia="Quattrocento Sans" w:hAnsi="Quattrocento Sans" w:cs="Quattrocento Sans"/>
                <w:sz w:val="18"/>
                <w:szCs w:val="18"/>
              </w:rPr>
            </w:pPr>
            <w:r>
              <w:rPr>
                <w:sz w:val="20"/>
                <w:szCs w:val="20"/>
              </w:rPr>
              <w:t> </w:t>
            </w:r>
          </w:p>
          <w:p w14:paraId="6706BA12" w14:textId="77777777" w:rsidR="006D3B81" w:rsidRDefault="00000000">
            <w:pPr>
              <w:spacing w:after="0" w:line="240" w:lineRule="auto"/>
              <w:ind w:left="0" w:right="195" w:hanging="2"/>
              <w:rPr>
                <w:rFonts w:ascii="Quattrocento Sans" w:eastAsia="Quattrocento Sans" w:hAnsi="Quattrocento Sans" w:cs="Quattrocento Sans"/>
                <w:sz w:val="18"/>
                <w:szCs w:val="18"/>
              </w:rPr>
            </w:pPr>
            <w:r>
              <w:rPr>
                <w:sz w:val="20"/>
                <w:szCs w:val="20"/>
              </w:rPr>
              <w:t>4. Satisfacció de les famílies implicades </w:t>
            </w:r>
          </w:p>
        </w:tc>
        <w:tc>
          <w:tcPr>
            <w:tcW w:w="2145" w:type="dxa"/>
            <w:tcBorders>
              <w:top w:val="nil"/>
              <w:left w:val="single" w:sz="6" w:space="0" w:color="000000"/>
              <w:bottom w:val="single" w:sz="6" w:space="0" w:color="000000"/>
              <w:right w:val="single" w:sz="6" w:space="0" w:color="000000"/>
            </w:tcBorders>
          </w:tcPr>
          <w:p w14:paraId="081D3D8D" w14:textId="77777777" w:rsidR="006D3B81" w:rsidRDefault="00000000">
            <w:pPr>
              <w:spacing w:after="0" w:line="240" w:lineRule="auto"/>
              <w:ind w:left="0" w:right="150" w:hanging="2"/>
              <w:rPr>
                <w:rFonts w:ascii="Quattrocento Sans" w:eastAsia="Quattrocento Sans" w:hAnsi="Quattrocento Sans" w:cs="Quattrocento Sans"/>
                <w:sz w:val="18"/>
                <w:szCs w:val="18"/>
              </w:rPr>
            </w:pPr>
            <w:r>
              <w:rPr>
                <w:i/>
                <w:sz w:val="20"/>
                <w:szCs w:val="20"/>
              </w:rPr>
              <w:t>(Ha servit de poc al meu fill/a, ha generat més intranquil·litat i dubtes a la família, no sento acollida…)</w:t>
            </w:r>
            <w:r>
              <w:rPr>
                <w:sz w:val="20"/>
                <w:szCs w:val="20"/>
              </w:rPr>
              <w:t> </w:t>
            </w:r>
          </w:p>
        </w:tc>
        <w:tc>
          <w:tcPr>
            <w:tcW w:w="1860" w:type="dxa"/>
            <w:tcBorders>
              <w:top w:val="nil"/>
              <w:left w:val="single" w:sz="6" w:space="0" w:color="000000"/>
              <w:bottom w:val="single" w:sz="6" w:space="0" w:color="000000"/>
              <w:right w:val="single" w:sz="6" w:space="0" w:color="000000"/>
            </w:tcBorders>
          </w:tcPr>
          <w:p w14:paraId="64CF0B1C" w14:textId="77777777" w:rsidR="006D3B81" w:rsidRDefault="00000000">
            <w:pPr>
              <w:spacing w:after="0" w:line="240" w:lineRule="auto"/>
              <w:ind w:left="0" w:right="60" w:hanging="2"/>
              <w:rPr>
                <w:rFonts w:ascii="Quattrocento Sans" w:eastAsia="Quattrocento Sans" w:hAnsi="Quattrocento Sans" w:cs="Quattrocento Sans"/>
                <w:sz w:val="18"/>
                <w:szCs w:val="18"/>
              </w:rPr>
            </w:pPr>
            <w:r>
              <w:rPr>
                <w:i/>
                <w:sz w:val="20"/>
                <w:szCs w:val="20"/>
              </w:rPr>
              <w:t xml:space="preserve">(Ha ajudat el meu fill/a </w:t>
            </w:r>
            <w:proofErr w:type="spellStart"/>
            <w:r>
              <w:rPr>
                <w:i/>
                <w:sz w:val="20"/>
                <w:szCs w:val="20"/>
              </w:rPr>
              <w:t>a</w:t>
            </w:r>
            <w:proofErr w:type="spellEnd"/>
            <w:r>
              <w:rPr>
                <w:i/>
                <w:sz w:val="20"/>
                <w:szCs w:val="20"/>
              </w:rPr>
              <w:t xml:space="preserve"> millorar l’actitud envers l’escola i a casa comencem a confiar en el centre…)</w:t>
            </w:r>
            <w:r>
              <w:rPr>
                <w:sz w:val="20"/>
                <w:szCs w:val="20"/>
              </w:rPr>
              <w:t> </w:t>
            </w:r>
          </w:p>
        </w:tc>
        <w:tc>
          <w:tcPr>
            <w:tcW w:w="1860" w:type="dxa"/>
            <w:tcBorders>
              <w:top w:val="nil"/>
              <w:left w:val="single" w:sz="6" w:space="0" w:color="000000"/>
              <w:bottom w:val="single" w:sz="6" w:space="0" w:color="000000"/>
              <w:right w:val="single" w:sz="6" w:space="0" w:color="000000"/>
            </w:tcBorders>
          </w:tcPr>
          <w:p w14:paraId="75EA168C" w14:textId="77777777" w:rsidR="006D3B81" w:rsidRDefault="00000000">
            <w:pPr>
              <w:spacing w:after="0" w:line="240" w:lineRule="auto"/>
              <w:ind w:left="0" w:right="15" w:hanging="2"/>
              <w:rPr>
                <w:rFonts w:ascii="Quattrocento Sans" w:eastAsia="Quattrocento Sans" w:hAnsi="Quattrocento Sans" w:cs="Quattrocento Sans"/>
                <w:sz w:val="18"/>
                <w:szCs w:val="18"/>
              </w:rPr>
            </w:pPr>
            <w:r>
              <w:rPr>
                <w:i/>
                <w:sz w:val="20"/>
                <w:szCs w:val="20"/>
              </w:rPr>
              <w:t>(Ha ajudat el meu fill/a que conegui més les seves qualitats en l’àmbit personal i social.</w:t>
            </w:r>
            <w:r>
              <w:rPr>
                <w:sz w:val="20"/>
                <w:szCs w:val="20"/>
              </w:rPr>
              <w:t> </w:t>
            </w:r>
          </w:p>
          <w:p w14:paraId="306FEFD9" w14:textId="77777777" w:rsidR="006D3B81" w:rsidRDefault="00000000">
            <w:pPr>
              <w:spacing w:after="0" w:line="240" w:lineRule="auto"/>
              <w:ind w:left="0" w:right="15" w:hanging="2"/>
              <w:rPr>
                <w:rFonts w:ascii="Quattrocento Sans" w:eastAsia="Quattrocento Sans" w:hAnsi="Quattrocento Sans" w:cs="Quattrocento Sans"/>
                <w:sz w:val="18"/>
                <w:szCs w:val="18"/>
              </w:rPr>
            </w:pPr>
            <w:r>
              <w:rPr>
                <w:i/>
                <w:sz w:val="20"/>
                <w:szCs w:val="20"/>
              </w:rPr>
              <w:t>Coneixem les dinàmiques del centre escolar. Assistim al centre)</w:t>
            </w:r>
            <w:r>
              <w:rPr>
                <w:sz w:val="20"/>
                <w:szCs w:val="20"/>
              </w:rPr>
              <w:t> </w:t>
            </w:r>
          </w:p>
        </w:tc>
        <w:tc>
          <w:tcPr>
            <w:tcW w:w="1815" w:type="dxa"/>
            <w:tcBorders>
              <w:top w:val="nil"/>
              <w:left w:val="single" w:sz="6" w:space="0" w:color="000000"/>
              <w:bottom w:val="single" w:sz="6" w:space="0" w:color="000000"/>
              <w:right w:val="single" w:sz="6" w:space="0" w:color="000000"/>
            </w:tcBorders>
          </w:tcPr>
          <w:p w14:paraId="51511C64" w14:textId="77777777" w:rsidR="006D3B81" w:rsidRDefault="00000000">
            <w:pPr>
              <w:spacing w:after="0" w:line="240" w:lineRule="auto"/>
              <w:ind w:left="0" w:right="30" w:hanging="2"/>
              <w:rPr>
                <w:rFonts w:ascii="Quattrocento Sans" w:eastAsia="Quattrocento Sans" w:hAnsi="Quattrocento Sans" w:cs="Quattrocento Sans"/>
                <w:sz w:val="18"/>
                <w:szCs w:val="18"/>
              </w:rPr>
            </w:pPr>
            <w:r>
              <w:rPr>
                <w:i/>
                <w:sz w:val="20"/>
                <w:szCs w:val="20"/>
              </w:rPr>
              <w:t>(Ha canviat el nostre fill o filla en l’àmbit personal, de relacions socials. La família està totalment adaptada a les dinàmiques del centre escolar. Ja no hi ha absentisme en la meva família)</w:t>
            </w:r>
            <w:r>
              <w:rPr>
                <w:sz w:val="20"/>
                <w:szCs w:val="20"/>
              </w:rPr>
              <w:t> </w:t>
            </w:r>
          </w:p>
        </w:tc>
      </w:tr>
    </w:tbl>
    <w:p w14:paraId="35770FF9" w14:textId="77777777" w:rsidR="006D3B81" w:rsidRDefault="006D3B81">
      <w:pPr>
        <w:pBdr>
          <w:top w:val="nil"/>
          <w:left w:val="nil"/>
          <w:bottom w:val="nil"/>
          <w:right w:val="nil"/>
          <w:between w:val="nil"/>
        </w:pBdr>
        <w:ind w:left="0" w:hanging="2"/>
        <w:rPr>
          <w:rFonts w:ascii="Calibri" w:hAnsi="Calibri"/>
          <w:color w:val="000000"/>
        </w:rPr>
      </w:pPr>
    </w:p>
    <w:sectPr w:rsidR="006D3B81">
      <w:headerReference w:type="even" r:id="rId13"/>
      <w:headerReference w:type="default" r:id="rId14"/>
      <w:footerReference w:type="even" r:id="rId15"/>
      <w:footerReference w:type="default" r:id="rId16"/>
      <w:headerReference w:type="first" r:id="rId17"/>
      <w:footerReference w:type="first" r:id="rId18"/>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62959" w14:textId="77777777" w:rsidR="008711E2" w:rsidRDefault="008711E2">
      <w:pPr>
        <w:spacing w:after="0" w:line="240" w:lineRule="auto"/>
        <w:ind w:left="0" w:hanging="2"/>
      </w:pPr>
      <w:r>
        <w:separator/>
      </w:r>
    </w:p>
  </w:endnote>
  <w:endnote w:type="continuationSeparator" w:id="0">
    <w:p w14:paraId="390198AE" w14:textId="77777777" w:rsidR="008711E2" w:rsidRDefault="008711E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05D46AF-F2EB-4D96-A4AB-950092BF7E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6AA2BD9-2C6A-431A-AEF5-D708615D2C4C}"/>
    <w:embedBold r:id="rId3" w:fontKey="{6353C213-D9C8-48ED-96D4-BF9B598A9B4C}"/>
    <w:embedItalic r:id="rId4" w:fontKey="{B1EAE300-7AB7-41D5-91E6-DFF00048A1E3}"/>
  </w:font>
  <w:font w:name="Calibri Light">
    <w:panose1 w:val="020F0302020204030204"/>
    <w:charset w:val="00"/>
    <w:family w:val="swiss"/>
    <w:pitch w:val="variable"/>
    <w:sig w:usb0="E4002EFF" w:usb1="C000247B" w:usb2="00000009" w:usb3="00000000" w:csb0="000001FF" w:csb1="00000000"/>
    <w:embedRegular r:id="rId5" w:fontKey="{70769602-C1E6-45B3-8324-C0C1882F60CE}"/>
    <w:embedBold r:id="rId6" w:fontKey="{4C8262CA-D9AE-4D08-B3D1-F77C454A4F52}"/>
    <w:embedItalic r:id="rId7" w:fontKey="{0538C26C-3EE6-4797-8FDC-7DEF774046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8" w:fontKey="{530AB22A-B8AB-4653-BFB8-EEA9E739A325}"/>
    <w:embedItalic r:id="rId9" w:fontKey="{2756E31C-1347-4DB4-8AAC-DD9237B72904}"/>
  </w:font>
  <w:font w:name="Quattrocento Sans">
    <w:charset w:val="00"/>
    <w:family w:val="swiss"/>
    <w:pitch w:val="variable"/>
    <w:sig w:usb0="800000BF" w:usb1="4000005B" w:usb2="00000000" w:usb3="00000000" w:csb0="00000001" w:csb1="00000000"/>
    <w:embedRegular r:id="rId10" w:fontKey="{2F9CFF6E-B644-477D-B5CA-6CF1C93BE59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EF86EA51-9D74-4AD5-BED0-B9A790FF9D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690D" w14:textId="77777777" w:rsidR="009F3BC0" w:rsidRDefault="009F3BC0">
    <w:pPr>
      <w:pStyle w:val="Peu"/>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5813" w14:textId="0EBF070B" w:rsidR="006D3B81" w:rsidRDefault="00000000">
    <w:pPr>
      <w:pBdr>
        <w:top w:val="nil"/>
        <w:left w:val="nil"/>
        <w:bottom w:val="nil"/>
        <w:right w:val="nil"/>
        <w:between w:val="nil"/>
      </w:pBdr>
      <w:tabs>
        <w:tab w:val="center" w:pos="4252"/>
        <w:tab w:val="right" w:pos="8504"/>
      </w:tabs>
      <w:spacing w:after="0" w:line="240" w:lineRule="auto"/>
      <w:ind w:left="0" w:hanging="2"/>
      <w:rPr>
        <w:sz w:val="20"/>
        <w:szCs w:val="20"/>
      </w:rPr>
    </w:pPr>
    <w:r>
      <w:t>    </w:t>
    </w:r>
  </w:p>
  <w:p w14:paraId="1EFD96F6" w14:textId="517DE4EC" w:rsidR="006D3B81" w:rsidRDefault="009F3BC0">
    <w:pPr>
      <w:pBdr>
        <w:top w:val="nil"/>
        <w:left w:val="nil"/>
        <w:bottom w:val="nil"/>
        <w:right w:val="nil"/>
        <w:between w:val="nil"/>
      </w:pBdr>
      <w:tabs>
        <w:tab w:val="center" w:pos="4252"/>
        <w:tab w:val="right" w:pos="8504"/>
      </w:tabs>
      <w:spacing w:after="0" w:line="240" w:lineRule="auto"/>
      <w:ind w:left="0" w:hanging="2"/>
      <w:rPr>
        <w:sz w:val="20"/>
        <w:szCs w:val="20"/>
      </w:rPr>
    </w:pPr>
    <w:r>
      <w:rPr>
        <w:rFonts w:ascii="Arial" w:hAnsi="Arial" w:cs="Arial"/>
        <w:i/>
        <w:iCs/>
        <w:noProof/>
        <w:color w:val="000000"/>
        <w:sz w:val="16"/>
        <w:szCs w:val="16"/>
        <w:bdr w:val="none" w:sz="0" w:space="0" w:color="auto" w:frame="1"/>
      </w:rPr>
      <w:drawing>
        <wp:anchor distT="0" distB="0" distL="114300" distR="114300" simplePos="0" relativeHeight="251658240" behindDoc="0" locked="0" layoutInCell="1" allowOverlap="1" wp14:anchorId="0E9813F0" wp14:editId="2D1728C5">
          <wp:simplePos x="0" y="0"/>
          <wp:positionH relativeFrom="column">
            <wp:posOffset>467360</wp:posOffset>
          </wp:positionH>
          <wp:positionV relativeFrom="paragraph">
            <wp:posOffset>15240</wp:posOffset>
          </wp:positionV>
          <wp:extent cx="5124450" cy="336550"/>
          <wp:effectExtent l="0" t="0" r="0" b="6350"/>
          <wp:wrapSquare wrapText="bothSides"/>
          <wp:docPr id="1080102347"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7F5E" w14:textId="77777777" w:rsidR="009F3BC0" w:rsidRDefault="009F3BC0">
    <w:pPr>
      <w:pStyle w:val="Peu"/>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F7927" w14:textId="77777777" w:rsidR="008711E2" w:rsidRDefault="008711E2">
      <w:pPr>
        <w:spacing w:after="0" w:line="240" w:lineRule="auto"/>
        <w:ind w:left="0" w:hanging="2"/>
      </w:pPr>
      <w:r>
        <w:separator/>
      </w:r>
    </w:p>
  </w:footnote>
  <w:footnote w:type="continuationSeparator" w:id="0">
    <w:p w14:paraId="19F0F6FB" w14:textId="77777777" w:rsidR="008711E2" w:rsidRDefault="008711E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20973" w14:textId="77777777" w:rsidR="009F3BC0" w:rsidRDefault="009F3BC0">
    <w:pPr>
      <w:pStyle w:val="Capaler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B8D7" w14:textId="77777777" w:rsidR="006D3B81" w:rsidRDefault="006D3B81">
    <w:pPr>
      <w:pBdr>
        <w:top w:val="nil"/>
        <w:left w:val="nil"/>
        <w:bottom w:val="nil"/>
        <w:right w:val="nil"/>
        <w:between w:val="nil"/>
      </w:pBdr>
      <w:spacing w:after="0" w:line="240" w:lineRule="auto"/>
      <w:ind w:left="0" w:hanging="2"/>
      <w:jc w:val="right"/>
      <w:rPr>
        <w:rFonts w:ascii="Calibri" w:hAnsi="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DD55" w14:textId="77777777" w:rsidR="009F3BC0" w:rsidRDefault="009F3BC0">
    <w:pPr>
      <w:pStyle w:val="Capalera"/>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185663"/>
    <w:multiLevelType w:val="multilevel"/>
    <w:tmpl w:val="A112C5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C943306"/>
    <w:multiLevelType w:val="multilevel"/>
    <w:tmpl w:val="458C7B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2094232134">
    <w:abstractNumId w:val="0"/>
  </w:num>
  <w:num w:numId="2" w16cid:durableId="2147157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B81"/>
    <w:rsid w:val="006D3B81"/>
    <w:rsid w:val="008711E2"/>
    <w:rsid w:val="009F3BC0"/>
    <w:rsid w:val="00CD318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8354B"/>
  <w15:docId w15:val="{B38A878F-C1D9-4433-8A0F-A37F81AA4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ascii="Calibri Light" w:hAnsi="Calibri Light"/>
      <w:position w:val="-1"/>
    </w:rPr>
  </w:style>
  <w:style w:type="paragraph" w:styleId="Ttol1">
    <w:name w:val="heading 1"/>
    <w:basedOn w:val="Normal"/>
    <w:next w:val="Normal"/>
    <w:uiPriority w:val="9"/>
    <w:qFormat/>
    <w:pPr>
      <w:keepNext/>
      <w:keepLines/>
      <w:spacing w:before="240" w:after="0"/>
    </w:pPr>
    <w:rPr>
      <w:rFonts w:eastAsia="Times New Roman" w:cs="Times New Roman"/>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rFonts w:eastAsia="Times New Roman" w:cs="Times New Roman"/>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rFonts w:eastAsia="Times New Roman" w:cs="Times New Roman"/>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contextualSpacing/>
    </w:pPr>
    <w:rPr>
      <w:rFonts w:eastAsia="Times New Roman" w:cs="Times New Roman"/>
      <w:spacing w:val="-10"/>
      <w:kern w:val="28"/>
      <w:sz w:val="56"/>
      <w:szCs w:val="56"/>
    </w:rPr>
  </w:style>
  <w:style w:type="character" w:customStyle="1" w:styleId="Tipusdelletraperdefectedelpargraf">
    <w:name w:val="Tipus de lletra per defecte del paràgraf"/>
    <w:qFormat/>
    <w:rPr>
      <w:w w:val="100"/>
      <w:position w:val="-1"/>
      <w:effect w:val="none"/>
      <w:vertAlign w:val="baseline"/>
      <w:cs w:val="0"/>
      <w:em w:val="none"/>
    </w:rPr>
  </w:style>
  <w:style w:type="table" w:customStyle="1" w:styleId="TableNormal0">
    <w:name w:val="Table Normal"/>
    <w:next w:val="TableNormal"/>
    <w:pPr>
      <w:suppressAutoHyphens/>
      <w:ind w:leftChars="-1" w:left="-1" w:hangingChars="1" w:hanging="1"/>
      <w:textDirection w:val="btLr"/>
      <w:textAlignment w:val="top"/>
      <w:outlineLvl w:val="0"/>
    </w:pPr>
    <w:rPr>
      <w:position w:val="-1"/>
      <w:lang w:val="es-ES"/>
    </w:rPr>
    <w:tblPr>
      <w:tblCellMar>
        <w:top w:w="0" w:type="dxa"/>
        <w:left w:w="0" w:type="dxa"/>
        <w:bottom w:w="0" w:type="dxa"/>
        <w:right w:w="0" w:type="dxa"/>
      </w:tblCellMar>
    </w:tblPr>
  </w:style>
  <w:style w:type="character" w:customStyle="1" w:styleId="TtolCar">
    <w:name w:val="Títol C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Ttol1Car">
    <w:name w:val="Títol 1 Car"/>
    <w:rPr>
      <w:rFonts w:ascii="Calibri Light" w:eastAsia="Times New Roman" w:hAnsi="Calibri Light" w:cs="Times New Roman"/>
      <w:color w:val="2F5496"/>
      <w:w w:val="100"/>
      <w:position w:val="-1"/>
      <w:sz w:val="32"/>
      <w:szCs w:val="32"/>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argrafdellista">
    <w:name w:val="List Paragraph"/>
    <w:basedOn w:val="Normal"/>
    <w:pPr>
      <w:ind w:left="720"/>
      <w:contextualSpacing/>
    </w:pPr>
  </w:style>
  <w:style w:type="paragraph" w:styleId="Capalera">
    <w:name w:val="header"/>
    <w:basedOn w:val="Normal"/>
    <w:qFormat/>
    <w:pPr>
      <w:spacing w:after="0" w:line="240" w:lineRule="auto"/>
    </w:pPr>
  </w:style>
  <w:style w:type="character" w:customStyle="1" w:styleId="CapaleraCar">
    <w:name w:val="Capçalera Car"/>
    <w:rPr>
      <w:rFonts w:ascii="Calibri Light" w:hAnsi="Calibri Light"/>
      <w:w w:val="100"/>
      <w:position w:val="-1"/>
      <w:effect w:val="none"/>
      <w:vertAlign w:val="baseline"/>
      <w:cs w:val="0"/>
      <w:em w:val="none"/>
    </w:rPr>
  </w:style>
  <w:style w:type="paragraph" w:styleId="Peu">
    <w:name w:val="footer"/>
    <w:basedOn w:val="Normal"/>
    <w:qFormat/>
    <w:pPr>
      <w:spacing w:after="0" w:line="240" w:lineRule="auto"/>
    </w:pPr>
  </w:style>
  <w:style w:type="character" w:customStyle="1" w:styleId="PeuCar">
    <w:name w:val="Peu Car"/>
    <w:rPr>
      <w:rFonts w:ascii="Calibri Light" w:hAnsi="Calibri Light"/>
      <w:w w:val="100"/>
      <w:position w:val="-1"/>
      <w:effect w:val="none"/>
      <w:vertAlign w:val="baseline"/>
      <w:cs w:val="0"/>
      <w:em w:val="none"/>
    </w:rPr>
  </w:style>
  <w:style w:type="table" w:styleId="Taulaambquadrcula">
    <w:name w:val="Table Grid"/>
    <w:basedOn w:val="Tau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Ttol3Car">
    <w:name w:val="Títol 3 Car"/>
    <w:rPr>
      <w:rFonts w:ascii="Calibri Light" w:eastAsia="Times New Roman" w:hAnsi="Calibri Light" w:cs="Times New Roman"/>
      <w:color w:val="1F3763"/>
      <w:w w:val="100"/>
      <w:position w:val="-1"/>
      <w:sz w:val="24"/>
      <w:szCs w:val="24"/>
      <w:effect w:val="none"/>
      <w:vertAlign w:val="baseline"/>
      <w:cs w:val="0"/>
      <w:em w:val="none"/>
    </w:rPr>
  </w:style>
  <w:style w:type="paragraph" w:styleId="TtoldelIDC">
    <w:name w:val="TOC Heading"/>
    <w:basedOn w:val="Ttol1"/>
    <w:next w:val="Normal"/>
    <w:qFormat/>
    <w:pPr>
      <w:outlineLvl w:val="9"/>
    </w:pPr>
  </w:style>
  <w:style w:type="paragraph" w:styleId="IDC1">
    <w:name w:val="toc 1"/>
    <w:basedOn w:val="Normal"/>
    <w:next w:val="Normal"/>
    <w:qFormat/>
    <w:pPr>
      <w:spacing w:after="100"/>
    </w:pPr>
  </w:style>
  <w:style w:type="paragraph" w:styleId="IDC2">
    <w:name w:val="toc 2"/>
    <w:basedOn w:val="Normal"/>
    <w:next w:val="Normal"/>
    <w:qFormat/>
    <w:pPr>
      <w:spacing w:after="100"/>
      <w:ind w:left="220"/>
    </w:pPr>
  </w:style>
  <w:style w:type="paragraph" w:styleId="IDC3">
    <w:name w:val="toc 3"/>
    <w:basedOn w:val="Normal"/>
    <w:next w:val="Normal"/>
    <w:qFormat/>
    <w:pPr>
      <w:spacing w:after="100"/>
      <w:ind w:left="440"/>
    </w:pPr>
  </w:style>
  <w:style w:type="character" w:styleId="Enlla">
    <w:name w:val="Hyperlink"/>
    <w:qFormat/>
    <w:rPr>
      <w:color w:val="0563C1"/>
      <w:w w:val="100"/>
      <w:position w:val="-1"/>
      <w:u w:val="single"/>
      <w:effect w:val="none"/>
      <w:vertAlign w:val="baseline"/>
      <w:cs w:val="0"/>
      <w:em w:val="none"/>
    </w:rPr>
  </w:style>
  <w:style w:type="table" w:customStyle="1" w:styleId="Tablaconcuadrcula1">
    <w:name w:val="Tabla con cuadrícula1"/>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jc w:val="center"/>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jc w:val="center"/>
    </w:pPr>
    <w:tblPr>
      <w:tblStyleRowBandSize w:val="1"/>
      <w:tblStyleColBandSize w:val="1"/>
      <w:tblCellMar>
        <w:left w:w="108" w:type="dxa"/>
        <w:right w:w="108" w:type="dxa"/>
      </w:tblCellMar>
    </w:tblPr>
  </w:style>
  <w:style w:type="table" w:customStyle="1" w:styleId="a8">
    <w:basedOn w:val="TableNormal0"/>
    <w:pPr>
      <w:spacing w:after="0" w:line="240" w:lineRule="auto"/>
      <w:jc w:val="center"/>
    </w:pPr>
    <w:tblPr>
      <w:tblStyleRowBandSize w:val="1"/>
      <w:tblStyleColBandSize w:val="1"/>
      <w:tblCellMar>
        <w:left w:w="108" w:type="dxa"/>
        <w:right w:w="108" w:type="dxa"/>
      </w:tblCellMar>
    </w:tblPr>
  </w:style>
  <w:style w:type="table" w:customStyle="1" w:styleId="a9">
    <w:basedOn w:val="TableNormal0"/>
    <w:pPr>
      <w:spacing w:after="0" w:line="240" w:lineRule="auto"/>
      <w:jc w:val="center"/>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pPr>
      <w:spacing w:after="0" w:line="240" w:lineRule="auto"/>
      <w:jc w:val="center"/>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line="240" w:lineRule="auto"/>
      <w:jc w:val="center"/>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pPr>
      <w:spacing w:after="0" w:line="240" w:lineRule="auto"/>
      <w:jc w:val="center"/>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pPr>
      <w:spacing w:after="0" w:line="240" w:lineRule="auto"/>
      <w:jc w:val="center"/>
    </w:pPr>
    <w:tblPr>
      <w:tblStyleRowBandSize w:val="1"/>
      <w:tblStyleColBandSize w:val="1"/>
      <w:tblCellMar>
        <w:left w:w="108" w:type="dxa"/>
        <w:right w:w="108" w:type="dxa"/>
      </w:tblCellMar>
    </w:tblPr>
  </w:style>
  <w:style w:type="table" w:customStyle="1" w:styleId="afa">
    <w:basedOn w:val="TableNormal0"/>
    <w:pPr>
      <w:spacing w:after="0" w:line="240" w:lineRule="auto"/>
      <w:jc w:val="center"/>
    </w:pPr>
    <w:tblPr>
      <w:tblStyleRowBandSize w:val="1"/>
      <w:tblStyleColBandSize w:val="1"/>
      <w:tblCellMar>
        <w:left w:w="108" w:type="dxa"/>
        <w:right w:w="108" w:type="dxa"/>
      </w:tblCellMar>
    </w:tblPr>
  </w:style>
  <w:style w:type="table" w:customStyle="1" w:styleId="afb">
    <w:basedOn w:val="TableNormal0"/>
    <w:pPr>
      <w:spacing w:after="0" w:line="240" w:lineRule="auto"/>
      <w:jc w:val="center"/>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pPr>
      <w:spacing w:after="0" w:line="240" w:lineRule="auto"/>
      <w:jc w:val="center"/>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pPr>
      <w:spacing w:after="0" w:line="240" w:lineRule="auto"/>
      <w:jc w:val="center"/>
    </w:pPr>
    <w:tblPr>
      <w:tblStyleRowBandSize w:val="1"/>
      <w:tblStyleColBandSize w:val="1"/>
      <w:tblCellMar>
        <w:left w:w="108" w:type="dxa"/>
        <w:right w:w="108"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character" w:styleId="Refernciadecomentari">
    <w:name w:val="annotation reference"/>
    <w:qFormat/>
    <w:rPr>
      <w:w w:val="100"/>
      <w:position w:val="-1"/>
      <w:sz w:val="16"/>
      <w:szCs w:val="16"/>
      <w:effect w:val="none"/>
      <w:vertAlign w:val="baseline"/>
      <w:cs w:val="0"/>
      <w:em w:val="none"/>
    </w:rPr>
  </w:style>
  <w:style w:type="paragraph" w:styleId="Textdecomentari">
    <w:name w:val="annotation text"/>
    <w:basedOn w:val="Normal"/>
    <w:qFormat/>
    <w:pPr>
      <w:spacing w:line="240" w:lineRule="auto"/>
    </w:pPr>
    <w:rPr>
      <w:sz w:val="20"/>
      <w:szCs w:val="20"/>
    </w:rPr>
  </w:style>
  <w:style w:type="character" w:customStyle="1" w:styleId="TextdecomentariCar">
    <w:name w:val="Text de comentari Car"/>
    <w:rPr>
      <w:rFonts w:ascii="Calibri Light" w:hAnsi="Calibri Light"/>
      <w:w w:val="100"/>
      <w:position w:val="-1"/>
      <w:sz w:val="20"/>
      <w:szCs w:val="20"/>
      <w:effect w:val="none"/>
      <w:vertAlign w:val="baseline"/>
      <w:cs w:val="0"/>
      <w:em w:val="none"/>
    </w:rPr>
  </w:style>
  <w:style w:type="paragraph" w:styleId="Temadelcomentari">
    <w:name w:val="annotation subject"/>
    <w:basedOn w:val="Textdecomentari"/>
    <w:next w:val="Textdecomentari"/>
    <w:qFormat/>
    <w:rPr>
      <w:b/>
      <w:bCs/>
    </w:rPr>
  </w:style>
  <w:style w:type="character" w:customStyle="1" w:styleId="TemadelcomentariCar">
    <w:name w:val="Tema del comentari Car"/>
    <w:rPr>
      <w:rFonts w:ascii="Calibri Light" w:hAnsi="Calibri Light"/>
      <w:b/>
      <w:bCs/>
      <w:w w:val="100"/>
      <w:position w:val="-1"/>
      <w:sz w:val="20"/>
      <w:szCs w:val="20"/>
      <w:effect w:val="none"/>
      <w:vertAlign w:val="baseline"/>
      <w:cs w:val="0"/>
      <w:em w:val="none"/>
    </w:rPr>
  </w:style>
  <w:style w:type="character" w:styleId="Mencisenseresoldre">
    <w:name w:val="Unresolved Mention"/>
    <w:qFormat/>
    <w:rPr>
      <w:color w:val="605E5C"/>
      <w:w w:val="100"/>
      <w:position w:val="-1"/>
      <w:effect w:val="none"/>
      <w:shd w:val="clear" w:color="auto" w:fill="E1DFDD"/>
      <w:vertAlign w:val="baseline"/>
      <w:cs w:val="0"/>
      <w:em w:val="none"/>
    </w:rPr>
  </w:style>
  <w:style w:type="table" w:customStyle="1" w:styleId="TableNormal1">
    <w:name w:val="Table Normal1"/>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ind w:left="109"/>
      <w:jc w:val="both"/>
    </w:pPr>
    <w:rPr>
      <w:rFonts w:ascii="Calibri" w:hAnsi="Calibri"/>
      <w:lang w:eastAsia="en-US"/>
    </w:rPr>
  </w:style>
  <w:style w:type="character" w:customStyle="1" w:styleId="normaltextrun">
    <w:name w:val="normaltextrun"/>
    <w:rPr>
      <w:w w:val="100"/>
      <w:position w:val="-1"/>
      <w:effect w:val="none"/>
      <w:vertAlign w:val="baseline"/>
      <w:cs w:val="0"/>
      <w:em w:val="non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rPr>
      <w:w w:val="100"/>
      <w:position w:val="-1"/>
      <w:effect w:val="none"/>
      <w:vertAlign w:val="baseline"/>
      <w:cs w:val="0"/>
      <w:em w:val="none"/>
    </w:rPr>
  </w:style>
  <w:style w:type="character" w:customStyle="1" w:styleId="tabchar">
    <w:name w:val="tabchar"/>
    <w:rPr>
      <w:w w:val="100"/>
      <w:position w:val="-1"/>
      <w:effect w:val="none"/>
      <w:vertAlign w:val="baseline"/>
      <w:cs w:val="0"/>
      <w:em w:val="none"/>
    </w:r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ei.es/historico/publicaciones/guia_ed_inclusiva_201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ei.es/historico/publicaciones/guia_ed_inclusiva_2015.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qun3RA55S7pdmmRdmoRTNa0EQ==">CgMxLjAyCGguZ2pkZ3hzOAByITFKT1Y2aXBEdDJWckhKUnZUelVfRWdKMTRDc2NIYl9peA==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95E87-350E-414F-964B-E43B46C827AB}">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2.xml><?xml version="1.0" encoding="utf-8"?>
<ds:datastoreItem xmlns:ds="http://schemas.openxmlformats.org/officeDocument/2006/customXml" ds:itemID="{8F0F01AF-FD55-4901-AD51-64EF6AD605A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061B5CF-600B-45F8-B1C5-1B090CFC4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2473</Words>
  <Characters>14101</Characters>
  <Application>Microsoft Office Word</Application>
  <DocSecurity>0</DocSecurity>
  <Lines>117</Lines>
  <Paragraphs>33</Paragraphs>
  <ScaleCrop>false</ScaleCrop>
  <Company>Generalitat de Catalunya</Company>
  <LinksUpToDate>false</LinksUpToDate>
  <CharactersWithSpaces>16541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 Garcia Alegre</dc:creator>
  <cp:lastModifiedBy>Serrano Miquel, Xavier</cp:lastModifiedBy>
  <cp:revision>2</cp:revision>
  <dcterms:created xsi:type="dcterms:W3CDTF">2024-03-06T08:46:00Z</dcterms:created>
  <dcterms:modified xsi:type="dcterms:W3CDTF">2025-05-19T11:58:00Z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_activity">
    <vt:lpwstr/>
  </property>
</Properties>
</file>