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3C0B" w14:textId="77777777" w:rsidR="00802338" w:rsidRDefault="00802338">
      <w:pPr>
        <w:ind w:left="0" w:hanging="2"/>
      </w:pPr>
      <w:bookmarkStart w:id="0" w:name="_heading=h.gjdgxs" w:colFirst="0" w:colLast="0"/>
      <w:bookmarkEnd w:id="0"/>
    </w:p>
    <w:p w14:paraId="74655606" w14:textId="77777777" w:rsidR="0080233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left="1" w:hanging="3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A235: Creació de continguts. La màgia d’Oz (EINF, EPRI, ESO)</w:t>
      </w:r>
    </w:p>
    <w:p w14:paraId="6EA210D3" w14:textId="77777777" w:rsidR="00802338" w:rsidRDefault="00802338">
      <w:pPr>
        <w:ind w:left="0" w:hanging="2"/>
      </w:pPr>
    </w:p>
    <w:tbl>
      <w:tblPr>
        <w:tblStyle w:val="aff7"/>
        <w:tblW w:w="10348" w:type="dxa"/>
        <w:tblInd w:w="-113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ayout w:type="fixed"/>
        <w:tblLook w:val="0000" w:firstRow="0" w:lastRow="0" w:firstColumn="0" w:lastColumn="0" w:noHBand="0" w:noVBand="0"/>
      </w:tblPr>
      <w:tblGrid>
        <w:gridCol w:w="3524"/>
        <w:gridCol w:w="719"/>
        <w:gridCol w:w="3979"/>
        <w:gridCol w:w="2126"/>
      </w:tblGrid>
      <w:tr w:rsidR="00802338" w14:paraId="404C703F" w14:textId="77777777">
        <w:tc>
          <w:tcPr>
            <w:tcW w:w="8222" w:type="dxa"/>
            <w:gridSpan w:val="3"/>
            <w:shd w:val="clear" w:color="auto" w:fill="A8D08D"/>
          </w:tcPr>
          <w:p w14:paraId="5A6C572D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Centre:                                                                  </w:t>
            </w:r>
          </w:p>
        </w:tc>
        <w:tc>
          <w:tcPr>
            <w:tcW w:w="2126" w:type="dxa"/>
            <w:shd w:val="clear" w:color="auto" w:fill="A8D08D"/>
          </w:tcPr>
          <w:p w14:paraId="0959422D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Curs:</w:t>
            </w:r>
          </w:p>
        </w:tc>
      </w:tr>
      <w:tr w:rsidR="00802338" w14:paraId="39176417" w14:textId="77777777">
        <w:tc>
          <w:tcPr>
            <w:tcW w:w="10348" w:type="dxa"/>
            <w:gridSpan w:val="4"/>
            <w:shd w:val="clear" w:color="auto" w:fill="E2EFD9"/>
          </w:tcPr>
          <w:p w14:paraId="4F7AE7B1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Objectiu estratègic de centre que es vol aconseguir </w:t>
            </w:r>
            <w:r>
              <w:rPr>
                <w:color w:val="1F3864"/>
                <w:sz w:val="18"/>
                <w:szCs w:val="18"/>
              </w:rPr>
              <w:t>(coherent amb 5.2.2 i/o 7.1 PEM)</w:t>
            </w:r>
            <w:r>
              <w:rPr>
                <w:color w:val="1F3864"/>
              </w:rPr>
              <w:t>:</w:t>
            </w:r>
          </w:p>
        </w:tc>
      </w:tr>
      <w:tr w:rsidR="00802338" w14:paraId="110BDDBC" w14:textId="77777777">
        <w:tc>
          <w:tcPr>
            <w:tcW w:w="10348" w:type="dxa"/>
            <w:gridSpan w:val="4"/>
          </w:tcPr>
          <w:p w14:paraId="5167AAAF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114C48F8" w14:textId="77777777">
        <w:tc>
          <w:tcPr>
            <w:tcW w:w="10348" w:type="dxa"/>
            <w:gridSpan w:val="4"/>
            <w:shd w:val="clear" w:color="auto" w:fill="A8D08D"/>
          </w:tcPr>
          <w:p w14:paraId="0F4626D4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  <w:r>
              <w:rPr>
                <w:b/>
                <w:color w:val="1F3864"/>
              </w:rPr>
              <w:t>ALINEACIÓ AMB PROA+</w:t>
            </w:r>
          </w:p>
        </w:tc>
      </w:tr>
      <w:tr w:rsidR="00802338" w14:paraId="7FD89231" w14:textId="77777777">
        <w:tc>
          <w:tcPr>
            <w:tcW w:w="10348" w:type="dxa"/>
            <w:gridSpan w:val="4"/>
            <w:shd w:val="clear" w:color="auto" w:fill="E2EFD9"/>
          </w:tcPr>
          <w:p w14:paraId="3697FD2E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Objectiu PROA+ que afavoreix </w:t>
            </w:r>
            <w:r>
              <w:rPr>
                <w:color w:val="1F3864"/>
                <w:sz w:val="18"/>
                <w:szCs w:val="18"/>
              </w:rPr>
              <w:t>(coherent amb 6.2 PEM)</w:t>
            </w:r>
          </w:p>
        </w:tc>
      </w:tr>
      <w:tr w:rsidR="00802338" w14:paraId="297250D2" w14:textId="77777777">
        <w:tc>
          <w:tcPr>
            <w:tcW w:w="10348" w:type="dxa"/>
            <w:gridSpan w:val="4"/>
          </w:tcPr>
          <w:p w14:paraId="326D62C1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28F5798A" w14:textId="77777777">
        <w:tc>
          <w:tcPr>
            <w:tcW w:w="10348" w:type="dxa"/>
            <w:gridSpan w:val="4"/>
            <w:shd w:val="clear" w:color="auto" w:fill="E2EFD9"/>
          </w:tcPr>
          <w:p w14:paraId="21933F70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Estratègia PROA+ que impulsa </w:t>
            </w:r>
            <w:r>
              <w:rPr>
                <w:color w:val="1F3864"/>
                <w:sz w:val="18"/>
                <w:szCs w:val="18"/>
              </w:rPr>
              <w:t>(coherent amb 6.2 PEM)</w:t>
            </w:r>
          </w:p>
        </w:tc>
      </w:tr>
      <w:tr w:rsidR="00802338" w14:paraId="18E5E05E" w14:textId="77777777">
        <w:tc>
          <w:tcPr>
            <w:tcW w:w="10348" w:type="dxa"/>
            <w:gridSpan w:val="4"/>
          </w:tcPr>
          <w:p w14:paraId="6C447268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515BE7BE" w14:textId="77777777">
        <w:trPr>
          <w:trHeight w:val="323"/>
        </w:trPr>
        <w:tc>
          <w:tcPr>
            <w:tcW w:w="10348" w:type="dxa"/>
            <w:gridSpan w:val="4"/>
            <w:shd w:val="clear" w:color="auto" w:fill="E2EFD9"/>
          </w:tcPr>
          <w:p w14:paraId="45DD2EDE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Requisits PROA+ que compleix i justificació</w:t>
            </w:r>
          </w:p>
        </w:tc>
      </w:tr>
      <w:tr w:rsidR="00802338" w14:paraId="2C634995" w14:textId="77777777">
        <w:trPr>
          <w:trHeight w:val="323"/>
        </w:trPr>
        <w:tc>
          <w:tcPr>
            <w:tcW w:w="3524" w:type="dxa"/>
          </w:tcPr>
          <w:p w14:paraId="4DD64FD8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Requisits</w:t>
            </w:r>
          </w:p>
        </w:tc>
        <w:tc>
          <w:tcPr>
            <w:tcW w:w="719" w:type="dxa"/>
          </w:tcPr>
          <w:p w14:paraId="31C1F9EC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Grau</w:t>
            </w:r>
          </w:p>
        </w:tc>
        <w:tc>
          <w:tcPr>
            <w:tcW w:w="6105" w:type="dxa"/>
            <w:gridSpan w:val="2"/>
          </w:tcPr>
          <w:p w14:paraId="799D8E26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Explicar</w:t>
            </w:r>
          </w:p>
        </w:tc>
      </w:tr>
      <w:tr w:rsidR="00802338" w14:paraId="0BD250D3" w14:textId="77777777">
        <w:trPr>
          <w:trHeight w:val="323"/>
        </w:trPr>
        <w:tc>
          <w:tcPr>
            <w:tcW w:w="3524" w:type="dxa"/>
          </w:tcPr>
          <w:p w14:paraId="780AA3AE" w14:textId="77777777" w:rsidR="00802338" w:rsidRDefault="00000000">
            <w:pPr>
              <w:spacing w:after="0" w:line="240" w:lineRule="auto"/>
              <w:ind w:left="0" w:hanging="2"/>
              <w:jc w:val="right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Equitat, igualtat equitativa d’oportunitats</w:t>
            </w:r>
          </w:p>
        </w:tc>
        <w:tc>
          <w:tcPr>
            <w:tcW w:w="719" w:type="dxa"/>
          </w:tcPr>
          <w:p w14:paraId="4B364026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7B47C80B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S’entén com una prioritat al centre donar resposta ajustada a les necessitats d’un alumnat que fora de l’horari escolar “desconnecta” dels aprenentatges escolars.</w:t>
            </w:r>
          </w:p>
        </w:tc>
      </w:tr>
      <w:tr w:rsidR="00802338" w14:paraId="7AF2BDA7" w14:textId="77777777">
        <w:trPr>
          <w:trHeight w:val="323"/>
        </w:trPr>
        <w:tc>
          <w:tcPr>
            <w:tcW w:w="3524" w:type="dxa"/>
          </w:tcPr>
          <w:p w14:paraId="1E7367D3" w14:textId="77777777" w:rsidR="00802338" w:rsidRDefault="00000000">
            <w:pPr>
              <w:spacing w:after="0" w:line="240" w:lineRule="auto"/>
              <w:ind w:left="0" w:hanging="2"/>
              <w:jc w:val="right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Educació inclusiva, tots aprenen junts i  s’atén la diversitat de necessitats</w:t>
            </w:r>
          </w:p>
        </w:tc>
        <w:tc>
          <w:tcPr>
            <w:tcW w:w="719" w:type="dxa"/>
          </w:tcPr>
          <w:p w14:paraId="4C62D3D5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0665657A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 xml:space="preserve">Adjuntar qüestionari i concretar el Marc estratègic de la proposta </w:t>
            </w:r>
            <w:hyperlink r:id="rId9">
              <w:r>
                <w:rPr>
                  <w:color w:val="1F3864"/>
                  <w:sz w:val="16"/>
                  <w:szCs w:val="16"/>
                  <w:u w:val="single"/>
                </w:rPr>
                <w:t>Booth, T. and Ainscow, M. (2011:179-182).</w:t>
              </w:r>
            </w:hyperlink>
            <w:hyperlink r:id="rId10">
              <w:r>
                <w:rPr>
                  <w:color w:val="1F3864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</w:tr>
      <w:tr w:rsidR="00802338" w14:paraId="051D292A" w14:textId="77777777">
        <w:trPr>
          <w:trHeight w:val="323"/>
        </w:trPr>
        <w:tc>
          <w:tcPr>
            <w:tcW w:w="3524" w:type="dxa"/>
          </w:tcPr>
          <w:p w14:paraId="4D62A2AF" w14:textId="77777777" w:rsidR="00802338" w:rsidRDefault="00000000">
            <w:pPr>
              <w:spacing w:after="0" w:line="240" w:lineRule="auto"/>
              <w:ind w:left="0" w:hanging="2"/>
              <w:jc w:val="right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Expectatives positives, tots poden</w:t>
            </w:r>
          </w:p>
        </w:tc>
        <w:tc>
          <w:tcPr>
            <w:tcW w:w="719" w:type="dxa"/>
          </w:tcPr>
          <w:p w14:paraId="5C07E685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36235914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(% d’alumnat que adquirirà els aprenentatges imprescindibles)</w:t>
            </w:r>
          </w:p>
        </w:tc>
      </w:tr>
      <w:tr w:rsidR="00802338" w14:paraId="2E1C4963" w14:textId="77777777">
        <w:trPr>
          <w:trHeight w:val="323"/>
        </w:trPr>
        <w:tc>
          <w:tcPr>
            <w:tcW w:w="3524" w:type="dxa"/>
          </w:tcPr>
          <w:p w14:paraId="4AC0DC04" w14:textId="77777777" w:rsidR="00802338" w:rsidRDefault="00000000">
            <w:pPr>
              <w:spacing w:after="0" w:line="240" w:lineRule="auto"/>
              <w:ind w:left="0" w:hanging="2"/>
              <w:jc w:val="right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Prevenció i detecció de les dificultats d’aprenentatge, mecanismes de reforç, suport i acompanyament</w:t>
            </w:r>
          </w:p>
        </w:tc>
        <w:tc>
          <w:tcPr>
            <w:tcW w:w="719" w:type="dxa"/>
          </w:tcPr>
          <w:p w14:paraId="63C5624A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26588CBF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Existeix la possibilitat que les dificultats tècniques (xarxa wifi i un bon ús de les tauletes) puguin ser la major dificultat per dur a terme aquesta acció de manera satisfactòria.</w:t>
            </w:r>
          </w:p>
        </w:tc>
      </w:tr>
      <w:tr w:rsidR="00802338" w14:paraId="09EA3E9B" w14:textId="77777777">
        <w:trPr>
          <w:trHeight w:val="323"/>
        </w:trPr>
        <w:tc>
          <w:tcPr>
            <w:tcW w:w="3524" w:type="dxa"/>
          </w:tcPr>
          <w:p w14:paraId="0E38382E" w14:textId="77777777" w:rsidR="00802338" w:rsidRDefault="00000000">
            <w:pPr>
              <w:spacing w:after="0" w:line="240" w:lineRule="auto"/>
              <w:ind w:left="0" w:hanging="2"/>
              <w:jc w:val="right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 xml:space="preserve">Educació no cognitiva, habilitats </w:t>
            </w:r>
          </w:p>
          <w:p w14:paraId="1DCFEEB1" w14:textId="77777777" w:rsidR="00802338" w:rsidRDefault="00000000">
            <w:pPr>
              <w:spacing w:after="0" w:line="240" w:lineRule="auto"/>
              <w:ind w:left="0" w:hanging="2"/>
              <w:jc w:val="right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socioemocionals</w:t>
            </w:r>
          </w:p>
        </w:tc>
        <w:tc>
          <w:tcPr>
            <w:tcW w:w="719" w:type="dxa"/>
          </w:tcPr>
          <w:p w14:paraId="4D04B5B2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</w:p>
        </w:tc>
        <w:tc>
          <w:tcPr>
            <w:tcW w:w="6105" w:type="dxa"/>
            <w:gridSpan w:val="2"/>
          </w:tcPr>
          <w:p w14:paraId="48BB4CBF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 xml:space="preserve">Concretar habilitats que es desenvolupen / Treballen: </w:t>
            </w:r>
          </w:p>
          <w:p w14:paraId="547C287B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•</w:t>
            </w:r>
            <w:r>
              <w:rPr>
                <w:color w:val="1F3864"/>
                <w:sz w:val="20"/>
                <w:szCs w:val="20"/>
              </w:rPr>
              <w:tab/>
              <w:t xml:space="preserve">Treballar en equip, col·laborar en la cerca d’informació, prendre decisions i compartir i organitzar el treball. </w:t>
            </w:r>
          </w:p>
          <w:p w14:paraId="3A29E282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•</w:t>
            </w:r>
            <w:r>
              <w:rPr>
                <w:color w:val="1F3864"/>
                <w:sz w:val="20"/>
                <w:szCs w:val="20"/>
              </w:rPr>
              <w:tab/>
              <w:t xml:space="preserve">Desenvolupar un pensament crític, navegant entre la informació disponible i cercant aquella vàlida, filtrant-la sota criteris de veracitat, pertinença, importància relativa, etc. </w:t>
            </w:r>
          </w:p>
          <w:p w14:paraId="73E3574F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•</w:t>
            </w:r>
            <w:r>
              <w:rPr>
                <w:color w:val="1F3864"/>
                <w:sz w:val="20"/>
                <w:szCs w:val="20"/>
              </w:rPr>
              <w:tab/>
              <w:t xml:space="preserve">Pensar de manera creativa la forma de presentar un projecte i com solucionar els problemes que es vagin generant en el seu desplegament. </w:t>
            </w:r>
          </w:p>
          <w:p w14:paraId="739979D7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•</w:t>
            </w:r>
            <w:r>
              <w:rPr>
                <w:color w:val="1F3864"/>
                <w:sz w:val="20"/>
                <w:szCs w:val="20"/>
              </w:rPr>
              <w:tab/>
              <w:t xml:space="preserve">Parlar en públic i desenvolupar habilitats de comunicació i relació amb els altres. </w:t>
            </w:r>
          </w:p>
          <w:p w14:paraId="61E42EF4" w14:textId="77777777" w:rsidR="00802338" w:rsidRDefault="00000000">
            <w:pPr>
              <w:spacing w:after="0" w:line="240" w:lineRule="auto"/>
              <w:ind w:left="0" w:hanging="2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0"/>
                <w:szCs w:val="20"/>
              </w:rPr>
              <w:t>•</w:t>
            </w:r>
            <w:r>
              <w:rPr>
                <w:color w:val="1F3864"/>
                <w:sz w:val="20"/>
                <w:szCs w:val="20"/>
              </w:rPr>
              <w:tab/>
              <w:t>Potenciar la seva competència digital, ja que utilitza la xarxa i les seves aplicacions amb un ús diferent a l’habitual.</w:t>
            </w:r>
          </w:p>
        </w:tc>
      </w:tr>
    </w:tbl>
    <w:p w14:paraId="7A706C5D" w14:textId="77777777" w:rsidR="00802338" w:rsidRDefault="00000000">
      <w:pPr>
        <w:ind w:left="0" w:hanging="2"/>
        <w:rPr>
          <w:color w:val="1F3864"/>
        </w:rPr>
      </w:pPr>
      <w:r>
        <w:rPr>
          <w:color w:val="1F3864"/>
          <w:sz w:val="18"/>
          <w:szCs w:val="18"/>
        </w:rPr>
        <w:t>Graus d’acompliment: Total (T), Majoritari (M), Parcial (P), Nul (N).</w:t>
      </w:r>
    </w:p>
    <w:p w14:paraId="45FA247F" w14:textId="77777777" w:rsidR="00802338" w:rsidRDefault="00000000">
      <w:pPr>
        <w:ind w:left="0" w:hanging="2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 xml:space="preserve">Observacions: </w:t>
      </w:r>
    </w:p>
    <w:p w14:paraId="2856E797" w14:textId="77777777" w:rsidR="00802338" w:rsidRDefault="00000000">
      <w:pPr>
        <w:ind w:left="0" w:hanging="2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El centre té com a referència per a desenvolupar l’Activitat palanca el disseny realitzat pel MEFP i CCAA per a les activitats del catàleg, i va complimentant la plantilla en el moment que va dissenyant, aplicant i avaluant, de manera que estigui integrada en el funcionament ordinari del centre i no representi un esforç addicional.</w:t>
      </w:r>
    </w:p>
    <w:p w14:paraId="28FF6253" w14:textId="77777777" w:rsidR="00802338" w:rsidRDefault="00802338">
      <w:pPr>
        <w:ind w:left="0" w:hanging="2"/>
        <w:rPr>
          <w:color w:val="1F3863"/>
          <w:sz w:val="24"/>
          <w:szCs w:val="24"/>
        </w:rPr>
      </w:pPr>
    </w:p>
    <w:p w14:paraId="686BD527" w14:textId="77777777" w:rsidR="00802338" w:rsidRDefault="00802338">
      <w:pPr>
        <w:ind w:left="0" w:hanging="2"/>
        <w:rPr>
          <w:color w:val="1F3863"/>
          <w:sz w:val="24"/>
          <w:szCs w:val="24"/>
        </w:rPr>
      </w:pPr>
    </w:p>
    <w:p w14:paraId="0BDD328E" w14:textId="77777777" w:rsidR="00802338" w:rsidRDefault="00000000">
      <w:pPr>
        <w:ind w:left="0" w:hanging="2"/>
        <w:rPr>
          <w:color w:val="1F3863"/>
          <w:sz w:val="24"/>
          <w:szCs w:val="24"/>
        </w:rPr>
      </w:pPr>
      <w:r>
        <w:br w:type="page"/>
      </w:r>
    </w:p>
    <w:p w14:paraId="3FE92EF4" w14:textId="77777777" w:rsidR="00802338" w:rsidRDefault="00802338">
      <w:pPr>
        <w:ind w:left="0" w:hanging="2"/>
        <w:rPr>
          <w:color w:val="1F3863"/>
          <w:sz w:val="24"/>
          <w:szCs w:val="24"/>
        </w:rPr>
      </w:pPr>
    </w:p>
    <w:tbl>
      <w:tblPr>
        <w:tblStyle w:val="aff8"/>
        <w:tblW w:w="10348" w:type="dxa"/>
        <w:tblInd w:w="-49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6368"/>
        <w:gridCol w:w="426"/>
        <w:gridCol w:w="425"/>
        <w:gridCol w:w="425"/>
      </w:tblGrid>
      <w:tr w:rsidR="00802338" w14:paraId="3A38CFC1" w14:textId="77777777">
        <w:trPr>
          <w:trHeight w:val="234"/>
        </w:trPr>
        <w:tc>
          <w:tcPr>
            <w:tcW w:w="2704" w:type="dxa"/>
            <w:shd w:val="clear" w:color="auto" w:fill="auto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FBB176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Activitat palanca </w:t>
            </w:r>
          </w:p>
        </w:tc>
        <w:tc>
          <w:tcPr>
            <w:tcW w:w="7644" w:type="dxa"/>
            <w:gridSpan w:val="4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77E1000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APLICACIÓ DE L’ACTIVIDAT PALANCA</w:t>
            </w:r>
          </w:p>
        </w:tc>
      </w:tr>
      <w:tr w:rsidR="00802338" w14:paraId="086E2B14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086ED6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Breu descripció 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34ECE3B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La creació de continguts en aquest entorn educatiu té com a objectiu connectar amb l'alumnat fora de l'horari escolar i oferir una alternativa motivadora als deures tradicionals. Està adreçada a tot l'alumnat i a les seves famílies, però cal destacar que existeix una població “diana”, l'abast de la qual seria el nostre gran èxit. Aquesta població “diana” és l'alumnat de famílies immigrants (romanesos i marroquins principalment) que solen “desconnectar” dels aprenentatges escolars.</w:t>
            </w:r>
          </w:p>
          <w:p w14:paraId="414A754A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Amb el títol triat, volem destacar el valor del treball en equip, l'apoderament, la idea de caminar junts cap a un objectiu, la motivació i l'autodescobriment.</w:t>
            </w:r>
          </w:p>
          <w:p w14:paraId="60827923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És la proposta d'iniciar junts el camí de rajoles grogues.</w:t>
            </w:r>
          </w:p>
        </w:tc>
      </w:tr>
      <w:tr w:rsidR="00802338" w14:paraId="45ECF903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5775F4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Finalitat de l’activitat / acció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F900049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 xml:space="preserve"> (efectes que es volen aconseguir) </w:t>
            </w:r>
          </w:p>
          <w:p w14:paraId="6267DF43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</w:rPr>
            </w:pPr>
          </w:p>
        </w:tc>
      </w:tr>
      <w:tr w:rsidR="00802338" w14:paraId="31C9F653" w14:textId="77777777">
        <w:trPr>
          <w:cantSplit/>
          <w:trHeight w:val="566"/>
        </w:trPr>
        <w:tc>
          <w:tcPr>
            <w:tcW w:w="2704" w:type="dxa"/>
            <w:vMerge w:val="restart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F19C29B" w14:textId="77777777" w:rsidR="00802338" w:rsidRDefault="00000000">
            <w:pPr>
              <w:spacing w:after="0" w:line="276" w:lineRule="auto"/>
              <w:ind w:left="0" w:hanging="2"/>
              <w:jc w:val="both"/>
              <w:rPr>
                <w:color w:val="1F3864"/>
              </w:rPr>
            </w:pPr>
            <w:r>
              <w:rPr>
                <w:color w:val="1F3864"/>
              </w:rPr>
              <w:t>OBJECTIUS</w:t>
            </w:r>
          </w:p>
          <w:p w14:paraId="0A4B77F9" w14:textId="77777777" w:rsidR="00802338" w:rsidRDefault="00802338">
            <w:pPr>
              <w:spacing w:after="0" w:line="276" w:lineRule="auto"/>
              <w:ind w:left="0" w:hanging="2"/>
              <w:jc w:val="both"/>
              <w:rPr>
                <w:color w:val="1F3864"/>
              </w:rPr>
            </w:pP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C463FC3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Mínims </w:t>
            </w:r>
          </w:p>
          <w:p w14:paraId="7E08C712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Objectius que recull el currículum per a l’etapa educativa corresponent, a més dels valors i actituds destacats en aquesta activitat.</w:t>
            </w:r>
          </w:p>
        </w:tc>
      </w:tr>
      <w:tr w:rsidR="00802338" w14:paraId="0E0C10D0" w14:textId="77777777">
        <w:trPr>
          <w:cantSplit/>
          <w:trHeight w:val="566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BFBA080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F4919E0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Òptims</w:t>
            </w:r>
          </w:p>
          <w:p w14:paraId="62729C3C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-</w:t>
            </w:r>
            <w:r>
              <w:rPr>
                <w:color w:val="1F3864"/>
              </w:rPr>
              <w:tab/>
              <w:t>Desenvolupar una autoestima positiva.</w:t>
            </w:r>
          </w:p>
          <w:p w14:paraId="61E09F5C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-</w:t>
            </w:r>
            <w:r>
              <w:rPr>
                <w:color w:val="1F3864"/>
              </w:rPr>
              <w:tab/>
              <w:t xml:space="preserve">Treballar en equip. </w:t>
            </w:r>
          </w:p>
          <w:p w14:paraId="014E660A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-</w:t>
            </w:r>
            <w:r>
              <w:rPr>
                <w:color w:val="1F3864"/>
              </w:rPr>
              <w:tab/>
              <w:t>Fomentar la participació real i efectiva de tot l’alumnat i les seves famílies.</w:t>
            </w:r>
          </w:p>
          <w:p w14:paraId="37AD4A67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 xml:space="preserve">-             Respectar els altres en la interacció presencial i a través de la plataforma i les xarxes socials. </w:t>
            </w:r>
          </w:p>
        </w:tc>
      </w:tr>
      <w:tr w:rsidR="00802338" w14:paraId="397655A9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FEDADC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Responsable 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C300680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Equip directiu de centre.</w:t>
            </w:r>
          </w:p>
        </w:tc>
      </w:tr>
      <w:tr w:rsidR="00802338" w14:paraId="60EC03EA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BC1033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Professorat i altres professionals que participen 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6A5587C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  <w:tbl>
            <w:tblPr>
              <w:tblStyle w:val="aff9"/>
              <w:tblW w:w="6940" w:type="dxa"/>
              <w:tblInd w:w="0" w:type="dxa"/>
              <w:tblBorders>
                <w:top w:val="single" w:sz="4" w:space="0" w:color="ACB9CA"/>
                <w:left w:val="single" w:sz="4" w:space="0" w:color="ACB9CA"/>
                <w:bottom w:val="single" w:sz="4" w:space="0" w:color="ACB9CA"/>
                <w:right w:val="single" w:sz="4" w:space="0" w:color="ACB9CA"/>
                <w:insideH w:val="single" w:sz="4" w:space="0" w:color="ACB9CA"/>
                <w:insideV w:val="single" w:sz="4" w:space="0" w:color="ACB9C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"/>
              <w:gridCol w:w="283"/>
              <w:gridCol w:w="142"/>
              <w:gridCol w:w="142"/>
              <w:gridCol w:w="141"/>
              <w:gridCol w:w="142"/>
              <w:gridCol w:w="284"/>
              <w:gridCol w:w="283"/>
              <w:gridCol w:w="17"/>
              <w:gridCol w:w="267"/>
              <w:gridCol w:w="141"/>
              <w:gridCol w:w="284"/>
              <w:gridCol w:w="283"/>
              <w:gridCol w:w="284"/>
              <w:gridCol w:w="709"/>
              <w:gridCol w:w="264"/>
              <w:gridCol w:w="19"/>
              <w:gridCol w:w="217"/>
              <w:gridCol w:w="67"/>
              <w:gridCol w:w="283"/>
              <w:gridCol w:w="709"/>
              <w:gridCol w:w="992"/>
              <w:gridCol w:w="142"/>
              <w:gridCol w:w="319"/>
            </w:tblGrid>
            <w:tr w:rsidR="00802338" w14:paraId="1A337E17" w14:textId="77777777">
              <w:tc>
                <w:tcPr>
                  <w:tcW w:w="1234" w:type="dxa"/>
                  <w:gridSpan w:val="5"/>
                </w:tcPr>
                <w:p w14:paraId="1040380F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b/>
                      <w:color w:val="1F3864"/>
                      <w:sz w:val="18"/>
                      <w:szCs w:val="18"/>
                    </w:rPr>
                    <w:t>Del centre</w:t>
                  </w:r>
                </w:p>
              </w:tc>
              <w:tc>
                <w:tcPr>
                  <w:tcW w:w="1134" w:type="dxa"/>
                  <w:gridSpan w:val="6"/>
                </w:tcPr>
                <w:p w14:paraId="0AB354F8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Professorat</w:t>
                  </w:r>
                </w:p>
              </w:tc>
              <w:tc>
                <w:tcPr>
                  <w:tcW w:w="284" w:type="dxa"/>
                </w:tcPr>
                <w:p w14:paraId="1CCF6671" w14:textId="77777777" w:rsidR="00802338" w:rsidRDefault="00802338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3"/>
                </w:tcPr>
                <w:p w14:paraId="5B99C74E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Orientadors</w:t>
                  </w:r>
                </w:p>
              </w:tc>
              <w:tc>
                <w:tcPr>
                  <w:tcW w:w="283" w:type="dxa"/>
                  <w:gridSpan w:val="2"/>
                </w:tcPr>
                <w:p w14:paraId="357FD567" w14:textId="77777777" w:rsidR="00802338" w:rsidRDefault="00802338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5"/>
                </w:tcPr>
                <w:p w14:paraId="042A90A3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TIS/Educador social…</w:t>
                  </w:r>
                </w:p>
              </w:tc>
              <w:tc>
                <w:tcPr>
                  <w:tcW w:w="461" w:type="dxa"/>
                  <w:gridSpan w:val="2"/>
                </w:tcPr>
                <w:p w14:paraId="6FFB63E0" w14:textId="77777777" w:rsidR="00802338" w:rsidRDefault="00802338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184B3B17" w14:textId="77777777">
              <w:tc>
                <w:tcPr>
                  <w:tcW w:w="526" w:type="dxa"/>
                </w:tcPr>
                <w:p w14:paraId="4478F99E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PAS</w:t>
                  </w:r>
                </w:p>
              </w:tc>
              <w:tc>
                <w:tcPr>
                  <w:tcW w:w="283" w:type="dxa"/>
                </w:tcPr>
                <w:p w14:paraId="700D0441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gridSpan w:val="5"/>
                </w:tcPr>
                <w:p w14:paraId="3E6913FF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Famílies</w:t>
                  </w:r>
                </w:p>
              </w:tc>
              <w:tc>
                <w:tcPr>
                  <w:tcW w:w="283" w:type="dxa"/>
                </w:tcPr>
                <w:p w14:paraId="6030E425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7"/>
                </w:tcPr>
                <w:p w14:paraId="4EAD365C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gridSpan w:val="2"/>
                </w:tcPr>
                <w:p w14:paraId="660B35DF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5"/>
                </w:tcPr>
                <w:p w14:paraId="571E8CA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461" w:type="dxa"/>
                  <w:gridSpan w:val="2"/>
                </w:tcPr>
                <w:p w14:paraId="4A076219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481D3438" w14:textId="77777777">
              <w:tc>
                <w:tcPr>
                  <w:tcW w:w="951" w:type="dxa"/>
                  <w:gridSpan w:val="3"/>
                </w:tcPr>
                <w:p w14:paraId="1926AB50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b/>
                      <w:color w:val="1F3864"/>
                      <w:sz w:val="18"/>
                      <w:szCs w:val="18"/>
                    </w:rPr>
                    <w:t>Externs</w:t>
                  </w:r>
                </w:p>
              </w:tc>
              <w:tc>
                <w:tcPr>
                  <w:tcW w:w="1009" w:type="dxa"/>
                  <w:gridSpan w:val="6"/>
                </w:tcPr>
                <w:p w14:paraId="7B86DA40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Assessors</w:t>
                  </w:r>
                </w:p>
              </w:tc>
              <w:tc>
                <w:tcPr>
                  <w:tcW w:w="267" w:type="dxa"/>
                </w:tcPr>
                <w:p w14:paraId="7F6FC04F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965" w:type="dxa"/>
                  <w:gridSpan w:val="6"/>
                </w:tcPr>
                <w:p w14:paraId="7D3188A9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TIS/Treballador social…</w:t>
                  </w:r>
                </w:p>
              </w:tc>
              <w:tc>
                <w:tcPr>
                  <w:tcW w:w="236" w:type="dxa"/>
                  <w:gridSpan w:val="2"/>
                </w:tcPr>
                <w:p w14:paraId="7054C63C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059" w:type="dxa"/>
                  <w:gridSpan w:val="3"/>
                </w:tcPr>
                <w:p w14:paraId="7F45DBF6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psicòlegs</w:t>
                  </w:r>
                </w:p>
              </w:tc>
              <w:tc>
                <w:tcPr>
                  <w:tcW w:w="1453" w:type="dxa"/>
                  <w:gridSpan w:val="3"/>
                </w:tcPr>
                <w:p w14:paraId="3614696C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021EC283" w14:textId="77777777">
              <w:tc>
                <w:tcPr>
                  <w:tcW w:w="1093" w:type="dxa"/>
                  <w:gridSpan w:val="4"/>
                </w:tcPr>
                <w:p w14:paraId="236915F9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Monitores</w:t>
                  </w:r>
                </w:p>
              </w:tc>
              <w:tc>
                <w:tcPr>
                  <w:tcW w:w="283" w:type="dxa"/>
                  <w:gridSpan w:val="2"/>
                </w:tcPr>
                <w:p w14:paraId="117CABD4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gridSpan w:val="7"/>
                </w:tcPr>
                <w:p w14:paraId="76D8AA98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Antics alumnes</w:t>
                  </w:r>
                </w:p>
              </w:tc>
              <w:tc>
                <w:tcPr>
                  <w:tcW w:w="284" w:type="dxa"/>
                </w:tcPr>
                <w:p w14:paraId="71158D77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5"/>
                </w:tcPr>
                <w:p w14:paraId="62E0FEFF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CA364B6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gridSpan w:val="3"/>
                </w:tcPr>
                <w:p w14:paraId="535B7F6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319" w:type="dxa"/>
                </w:tcPr>
                <w:p w14:paraId="78341BE3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</w:tbl>
          <w:p w14:paraId="7118D68E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 xml:space="preserve">    </w:t>
            </w:r>
          </w:p>
        </w:tc>
      </w:tr>
      <w:tr w:rsidR="00802338" w14:paraId="17B4C4D8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95F225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Diagnosi de competències i necessitats de formació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1B63B6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Curs o sessions de formació per a docents sobre aplicacions per a l'elaboració de</w:t>
            </w:r>
          </w:p>
          <w:p w14:paraId="3710B9CD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materials, continguts digitals, repositori de recursos,  ús de plataformes educatives i xarxes socials des d’un enfocament educatiu.</w:t>
            </w:r>
          </w:p>
        </w:tc>
      </w:tr>
      <w:tr w:rsidR="00802338" w14:paraId="5E685DD0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CF03E0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Alumnat implicat i síntesi del seu perfil. Altres destinataris de la Comunitat educativa.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787744B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Número d’alumnat implicat (de 4t., 5è i 6è de primària i alumnat de secundària)</w:t>
            </w:r>
          </w:p>
          <w:tbl>
            <w:tblPr>
              <w:tblStyle w:val="affa"/>
              <w:tblW w:w="68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0"/>
              <w:gridCol w:w="980"/>
              <w:gridCol w:w="981"/>
              <w:gridCol w:w="981"/>
              <w:gridCol w:w="981"/>
              <w:gridCol w:w="981"/>
              <w:gridCol w:w="981"/>
            </w:tblGrid>
            <w:tr w:rsidR="00802338" w14:paraId="3131F057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22854979" w14:textId="77777777" w:rsidR="00802338" w:rsidRDefault="00802338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6E6073E8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054B7A07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3B952401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6392FC73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18EBA990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23D4AE5D" w14:textId="77777777" w:rsidR="00802338" w:rsidRDefault="00000000">
                  <w:pPr>
                    <w:spacing w:after="0" w:line="276" w:lineRule="auto"/>
                    <w:ind w:left="0" w:hanging="2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6</w:t>
                  </w:r>
                </w:p>
              </w:tc>
            </w:tr>
            <w:tr w:rsidR="00802338" w14:paraId="6610B97E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63DE092D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EINF</w:t>
                  </w: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5812FFCD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6BEC505C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63D3C10C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4DA1CB4A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5300BF3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nil"/>
                  </w:tcBorders>
                </w:tcPr>
                <w:p w14:paraId="5EB5231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5614F0FC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2AA90C30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EPRI</w:t>
                  </w: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3245591E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297898E9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128EE14A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0E6581A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672C2FEC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2537506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7804231B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7C6DE4C3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ESO</w:t>
                  </w: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1EEDF84A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2A5AF4A5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7E681589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7A0F206D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nil"/>
                    <w:right w:val="nil"/>
                  </w:tcBorders>
                </w:tcPr>
                <w:p w14:paraId="315BF8F3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nil"/>
                    <w:bottom w:val="nil"/>
                    <w:right w:val="nil"/>
                  </w:tcBorders>
                </w:tcPr>
                <w:p w14:paraId="306A45CA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6FC1D9CE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51C3C303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BATX</w:t>
                  </w: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5E1D1BD6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1DC1C11A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nil"/>
                    <w:right w:val="nil"/>
                  </w:tcBorders>
                </w:tcPr>
                <w:p w14:paraId="2D19CC8D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nil"/>
                    <w:bottom w:val="nil"/>
                    <w:right w:val="nil"/>
                  </w:tcBorders>
                </w:tcPr>
                <w:p w14:paraId="51C90959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88A27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58C672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7BF3C5F8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7ACD9E3B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FP bàsica</w:t>
                  </w: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3D3C3AF0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808080"/>
                  </w:tcBorders>
                </w:tcPr>
                <w:p w14:paraId="4AADEC9E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0D5B44AA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5EA61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D3CB1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E27A5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  <w:tr w:rsidR="00802338" w14:paraId="031D6A15" w14:textId="77777777"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51FEC3FD" w14:textId="77777777" w:rsidR="00802338" w:rsidRDefault="00000000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  <w:r>
                    <w:rPr>
                      <w:color w:val="1F3864"/>
                      <w:sz w:val="18"/>
                      <w:szCs w:val="18"/>
                    </w:rPr>
                    <w:t>FP CFGM</w:t>
                  </w:r>
                </w:p>
              </w:tc>
              <w:tc>
                <w:tcPr>
                  <w:tcW w:w="980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ACB9CA"/>
                  </w:tcBorders>
                </w:tcPr>
                <w:p w14:paraId="35B1955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CB9CA"/>
                    <w:left w:val="single" w:sz="4" w:space="0" w:color="ACB9CA"/>
                    <w:bottom w:val="single" w:sz="4" w:space="0" w:color="ACB9CA"/>
                    <w:right w:val="single" w:sz="4" w:space="0" w:color="808080"/>
                  </w:tcBorders>
                </w:tcPr>
                <w:p w14:paraId="78BB92BB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</w:tcPr>
                <w:p w14:paraId="4EF9057F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4B2D3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D32C0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0D163" w14:textId="77777777" w:rsidR="00802338" w:rsidRDefault="00802338">
                  <w:pPr>
                    <w:spacing w:after="0" w:line="276" w:lineRule="auto"/>
                    <w:ind w:left="0" w:hanging="2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</w:tbl>
          <w:p w14:paraId="1A7B5411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0854C424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36F5477F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7AC4ADFC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665392C8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2F32F4C6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50E51BE8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006C742B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5BB143C7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3A81FEF0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Síntesi del seu perfil</w:t>
            </w:r>
          </w:p>
          <w:p w14:paraId="281E13BB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</w:p>
          <w:p w14:paraId="24E7BEE8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Altres destinataris:</w:t>
            </w:r>
          </w:p>
          <w:p w14:paraId="6993992E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</w:rPr>
            </w:pPr>
          </w:p>
        </w:tc>
      </w:tr>
      <w:tr w:rsidR="00802338" w14:paraId="6C8AF121" w14:textId="77777777">
        <w:trPr>
          <w:trHeight w:val="25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4E3E82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lastRenderedPageBreak/>
              <w:t xml:space="preserve">Àrees o àmbits on s’aplica 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64EEA9B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Tindrà cabuda qualsevol contingut de les diferents àrees del currículum i competències i habilitats transversals com aprendre a aprendre, educació emocional, escolta activa, etc.</w:t>
            </w:r>
          </w:p>
        </w:tc>
      </w:tr>
      <w:tr w:rsidR="00802338" w14:paraId="7DEF0895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951815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Metodologia. Com es desenvoluparà l’activitat i com s’atén la diversitat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6DCA8B9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  <w:u w:val="single"/>
              </w:rPr>
              <w:t>Ensenyament presencial</w:t>
            </w:r>
            <w:r>
              <w:rPr>
                <w:color w:val="1F3864"/>
              </w:rPr>
              <w:t>: a les sessions d’aula es presentarà la plataforma i s'ensenyarà el seu l'ús (com accedir als continguts, cercar informació, realitzar</w:t>
            </w:r>
          </w:p>
          <w:p w14:paraId="4A41962D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activitats col·laboratives, proposar reptes, ús del xat, la missatgeria, etc.).</w:t>
            </w:r>
          </w:p>
          <w:p w14:paraId="512B1570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</w:rPr>
            </w:pPr>
          </w:p>
          <w:p w14:paraId="7CE24266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  <w:u w:val="single"/>
              </w:rPr>
              <w:t>Ensenyament virtual</w:t>
            </w:r>
            <w:r>
              <w:rPr>
                <w:color w:val="1F3864"/>
              </w:rPr>
              <w:t>: s'oferirà la possibilitat de donar resposta, a través del xat i la</w:t>
            </w:r>
          </w:p>
          <w:p w14:paraId="0F1A45A8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missatgeria, als dubtes que puguin sorgir fora de l’horari escolar en un horari acordat.</w:t>
            </w:r>
          </w:p>
        </w:tc>
      </w:tr>
      <w:tr w:rsidR="00802338" w14:paraId="1681C156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629321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Espais presencials o virtuals necessaris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5728C6C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Les aules de classe i l’entorn virtual creat per desenvolupar l’activitat.</w:t>
            </w:r>
          </w:p>
        </w:tc>
      </w:tr>
      <w:tr w:rsidR="00802338" w14:paraId="5DB9AD32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AE2B94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Recursos i suports necessaris per a l’ escola/ professorat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6EA21F2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Ensenyament presencial: panells interactius</w:t>
            </w:r>
          </w:p>
          <w:p w14:paraId="4F251C40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Ensenyament virtual: ordinadors</w:t>
            </w:r>
          </w:p>
        </w:tc>
      </w:tr>
      <w:tr w:rsidR="00802338" w14:paraId="3A86AFCF" w14:textId="77777777">
        <w:trPr>
          <w:trHeight w:val="234"/>
        </w:trPr>
        <w:tc>
          <w:tcPr>
            <w:tcW w:w="2704" w:type="dxa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736513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Recursos necessaris per a l’alumnat o altres destinataris</w:t>
            </w:r>
          </w:p>
        </w:tc>
        <w:tc>
          <w:tcPr>
            <w:tcW w:w="7644" w:type="dxa"/>
            <w:gridSpan w:val="4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9D6CD6D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Ensenyament presencial: tauletes</w:t>
            </w:r>
          </w:p>
          <w:p w14:paraId="0093A0A6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Ensenyament virtual: tauletes</w:t>
            </w:r>
          </w:p>
        </w:tc>
      </w:tr>
      <w:tr w:rsidR="00802338" w14:paraId="4CB2B227" w14:textId="77777777">
        <w:trPr>
          <w:cantSplit/>
          <w:trHeight w:val="234"/>
        </w:trPr>
        <w:tc>
          <w:tcPr>
            <w:tcW w:w="2704" w:type="dxa"/>
            <w:vMerge w:val="restart"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C13782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Accions, tasques, </w:t>
            </w:r>
          </w:p>
          <w:p w14:paraId="71F67C2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i temporització </w:t>
            </w:r>
          </w:p>
          <w:p w14:paraId="18062FF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  <w:p w14:paraId="406B3FB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  <w:p w14:paraId="6D775A2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  <w:p w14:paraId="16CA060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  <w:p w14:paraId="5F56D4A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  <w:p w14:paraId="2128B96D" w14:textId="77777777" w:rsidR="00802338" w:rsidRDefault="00802338">
            <w:pPr>
              <w:spacing w:after="0" w:line="276" w:lineRule="auto"/>
              <w:ind w:left="0" w:hanging="2"/>
              <w:jc w:val="both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25E4B4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Tasca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  <w:vAlign w:val="center"/>
          </w:tcPr>
          <w:p w14:paraId="667A19D0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1rT 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  <w:vAlign w:val="center"/>
          </w:tcPr>
          <w:p w14:paraId="753D1D8C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2ºT 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  <w:vAlign w:val="center"/>
          </w:tcPr>
          <w:p w14:paraId="44A36DA8" w14:textId="77777777" w:rsidR="00802338" w:rsidRDefault="00000000">
            <w:pPr>
              <w:spacing w:after="0" w:line="240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 xml:space="preserve">3rT </w:t>
            </w:r>
          </w:p>
        </w:tc>
      </w:tr>
      <w:tr w:rsidR="00802338" w14:paraId="7BFEC44D" w14:textId="77777777">
        <w:trPr>
          <w:cantSplit/>
          <w:trHeight w:val="270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E696020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B99A349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Informació de l'activitat a la comunitat educativa i a l'Ajuntament</w:t>
            </w:r>
          </w:p>
          <w:p w14:paraId="401A0482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de la localitat. Aprovació al claustre i al Consell Escolar.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12BB2A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471E98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1184AE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5AF11808" w14:textId="77777777">
        <w:trPr>
          <w:cantSplit/>
          <w:trHeight w:val="234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7BDC13E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5AB70B8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Assessorament per crear la plataforma.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D100CCC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BC7D2A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BE9947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3A5C89BF" w14:textId="77777777">
        <w:trPr>
          <w:cantSplit/>
          <w:trHeight w:val="246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E33C857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3999EDA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Presentació a la resta de centres educatius i invitació a participar-hi.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76FE4B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AA714C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6D5FD1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0E9EA1E7" w14:textId="77777777">
        <w:trPr>
          <w:cantSplit/>
          <w:trHeight w:val="250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B1D250E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823343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Creació d’un equip responsable.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9963F2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4017EA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865A60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59F9F855" w14:textId="77777777">
        <w:trPr>
          <w:cantSplit/>
          <w:trHeight w:val="254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6B5C21A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5E45F93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 xml:space="preserve">Acords i normes pel bon ús de la plataforma. 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533554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D5A8A0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56F4D6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2ACEEBCE" w14:textId="77777777">
        <w:trPr>
          <w:cantSplit/>
          <w:trHeight w:val="254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5B8B562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A136F0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 xml:space="preserve">Creació de la plataforma i posada en pràctica. 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696639C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278476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B579A8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22E98CC7" w14:textId="77777777">
        <w:trPr>
          <w:cantSplit/>
          <w:trHeight w:val="254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F39065D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9B61765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Creació dels primers continguts.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9AC4FF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2847B2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F74E7B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09AA7646" w14:textId="77777777">
        <w:trPr>
          <w:cantSplit/>
          <w:trHeight w:val="258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4CA8475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848785D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Assessorament i ús de la plataforma a l’alumnat.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F3E450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2E9FA3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530514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275E6EAD" w14:textId="77777777">
        <w:trPr>
          <w:cantSplit/>
          <w:trHeight w:val="258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B881A5E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F68782A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Assessorament i ús de la plataforma a les famílies.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5D6D26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5D51950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DCEF37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1A81F94F" w14:textId="77777777">
        <w:trPr>
          <w:cantSplit/>
          <w:trHeight w:val="258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CC8ABE6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69779A93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Assessorament i ús de la plataforma a altres interessats.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C71FBB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BD1FD5C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31F18B8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6AEC9AAB" w14:textId="77777777">
        <w:trPr>
          <w:cantSplit/>
          <w:trHeight w:val="258"/>
        </w:trPr>
        <w:tc>
          <w:tcPr>
            <w:tcW w:w="2704" w:type="dxa"/>
            <w:vMerge/>
            <w:shd w:val="clear" w:color="auto" w:fill="FFF2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7460194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</w:rPr>
            </w:pPr>
          </w:p>
        </w:tc>
        <w:tc>
          <w:tcPr>
            <w:tcW w:w="6368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3B72EE2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Pujada de continguts i ús normalitzat de la plataforma.</w:t>
            </w:r>
          </w:p>
        </w:tc>
        <w:tc>
          <w:tcPr>
            <w:tcW w:w="426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58E5CB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18765F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  <w:tc>
          <w:tcPr>
            <w:tcW w:w="425" w:type="dxa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25FA93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X</w:t>
            </w:r>
          </w:p>
        </w:tc>
      </w:tr>
    </w:tbl>
    <w:p w14:paraId="11F6940D" w14:textId="77777777" w:rsidR="0080233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Observacions: a emplenar en el moment que es realitzi la concreció del disseny de l’Activitat palanca.</w:t>
      </w:r>
    </w:p>
    <w:p w14:paraId="3B9A6900" w14:textId="77777777" w:rsidR="00802338" w:rsidRDefault="0080233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1F3864"/>
          <w:sz w:val="18"/>
          <w:szCs w:val="18"/>
        </w:rPr>
      </w:pPr>
    </w:p>
    <w:tbl>
      <w:tblPr>
        <w:tblStyle w:val="affb"/>
        <w:tblW w:w="9912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"/>
        <w:gridCol w:w="1109"/>
        <w:gridCol w:w="350"/>
        <w:gridCol w:w="358"/>
        <w:gridCol w:w="337"/>
        <w:gridCol w:w="337"/>
        <w:gridCol w:w="6"/>
        <w:gridCol w:w="335"/>
        <w:gridCol w:w="339"/>
        <w:gridCol w:w="315"/>
        <w:gridCol w:w="145"/>
        <w:gridCol w:w="208"/>
        <w:gridCol w:w="6"/>
        <w:gridCol w:w="212"/>
        <w:gridCol w:w="129"/>
        <w:gridCol w:w="345"/>
        <w:gridCol w:w="339"/>
        <w:gridCol w:w="339"/>
        <w:gridCol w:w="123"/>
        <w:gridCol w:w="216"/>
        <w:gridCol w:w="210"/>
        <w:gridCol w:w="129"/>
        <w:gridCol w:w="341"/>
        <w:gridCol w:w="339"/>
        <w:gridCol w:w="325"/>
        <w:gridCol w:w="283"/>
        <w:gridCol w:w="68"/>
        <w:gridCol w:w="339"/>
        <w:gridCol w:w="18"/>
        <w:gridCol w:w="323"/>
        <w:gridCol w:w="337"/>
        <w:gridCol w:w="339"/>
        <w:gridCol w:w="339"/>
        <w:gridCol w:w="222"/>
        <w:gridCol w:w="115"/>
        <w:gridCol w:w="305"/>
      </w:tblGrid>
      <w:tr w:rsidR="00802338" w14:paraId="5A6D235A" w14:textId="77777777">
        <w:trPr>
          <w:trHeight w:val="234"/>
        </w:trPr>
        <w:tc>
          <w:tcPr>
            <w:tcW w:w="1442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DBAFA4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8471" w:type="dxa"/>
            <w:gridSpan w:val="34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91FF7A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AVALUACIÓ FINAL DE L’APLICACIÓ </w:t>
            </w:r>
            <w:r>
              <w:rPr>
                <w:color w:val="1F3864"/>
                <w:sz w:val="18"/>
                <w:szCs w:val="18"/>
              </w:rPr>
              <w:t>(igual a la AP del Catàleg però ampliable)</w:t>
            </w:r>
          </w:p>
        </w:tc>
      </w:tr>
      <w:tr w:rsidR="00802338" w14:paraId="73448887" w14:textId="77777777">
        <w:trPr>
          <w:trHeight w:val="234"/>
        </w:trPr>
        <w:tc>
          <w:tcPr>
            <w:tcW w:w="2830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EEAF6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7F2116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Freqüència de l’avaluació:</w:t>
            </w:r>
          </w:p>
        </w:tc>
        <w:tc>
          <w:tcPr>
            <w:tcW w:w="1134" w:type="dxa"/>
            <w:gridSpan w:val="4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EEAF6"/>
          </w:tcPr>
          <w:p w14:paraId="0C938BB8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setmanal</w:t>
            </w:r>
          </w:p>
        </w:tc>
        <w:tc>
          <w:tcPr>
            <w:tcW w:w="426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363D4C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EEAF6"/>
          </w:tcPr>
          <w:p w14:paraId="77E5D1D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mensual</w:t>
            </w:r>
          </w:p>
        </w:tc>
        <w:tc>
          <w:tcPr>
            <w:tcW w:w="426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6AF39B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EEAF6"/>
          </w:tcPr>
          <w:p w14:paraId="4B46B00C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Trimestral</w:t>
            </w:r>
          </w:p>
        </w:tc>
        <w:tc>
          <w:tcPr>
            <w:tcW w:w="425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1DC928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EEAF6"/>
          </w:tcPr>
          <w:p w14:paraId="35EE1A8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Per curs</w:t>
            </w:r>
          </w:p>
        </w:tc>
        <w:tc>
          <w:tcPr>
            <w:tcW w:w="420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A7CDD5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069E285C" w14:textId="77777777">
        <w:trPr>
          <w:cantSplit/>
          <w:trHeight w:val="189"/>
        </w:trPr>
        <w:tc>
          <w:tcPr>
            <w:tcW w:w="333" w:type="dxa"/>
            <w:vMerge w:val="restart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2736A425" w14:textId="77777777" w:rsidR="00802338" w:rsidRDefault="00000000">
            <w:pPr>
              <w:spacing w:after="0" w:line="276" w:lineRule="auto"/>
              <w:ind w:left="0" w:right="113" w:hanging="2"/>
              <w:jc w:val="center"/>
              <w:rPr>
                <w:color w:val="1F3864"/>
              </w:rPr>
            </w:pPr>
            <w:r>
              <w:rPr>
                <w:b/>
                <w:color w:val="1F3864"/>
              </w:rPr>
              <w:t>AVALU</w:t>
            </w:r>
            <w:r>
              <w:rPr>
                <w:b/>
                <w:color w:val="1F3864"/>
              </w:rPr>
              <w:lastRenderedPageBreak/>
              <w:t>ACIÓ FORMATIVA</w:t>
            </w:r>
          </w:p>
        </w:tc>
        <w:tc>
          <w:tcPr>
            <w:tcW w:w="1109" w:type="dxa"/>
            <w:vMerge w:val="restart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7643F81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lastRenderedPageBreak/>
              <w:t>Grau d’aplicació</w:t>
            </w:r>
          </w:p>
          <w:p w14:paraId="289112E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  <w:p w14:paraId="608ED04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8471" w:type="dxa"/>
            <w:gridSpan w:val="34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</w:tcPr>
          <w:p w14:paraId="61DA168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 xml:space="preserve">Autoavaluació </w:t>
            </w:r>
            <w:r>
              <w:rPr>
                <w:color w:val="1F3864"/>
                <w:sz w:val="20"/>
                <w:szCs w:val="20"/>
              </w:rPr>
              <w:t>(percepció dels agents implicats)</w:t>
            </w:r>
          </w:p>
        </w:tc>
      </w:tr>
      <w:tr w:rsidR="00802338" w14:paraId="15715E27" w14:textId="77777777">
        <w:trPr>
          <w:cantSplit/>
          <w:trHeight w:val="18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7C7F0E8F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315E8C8B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3428F6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0%</w:t>
            </w:r>
          </w:p>
        </w:tc>
        <w:tc>
          <w:tcPr>
            <w:tcW w:w="1699" w:type="dxa"/>
            <w:gridSpan w:val="8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B854E1E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25%</w:t>
            </w:r>
          </w:p>
        </w:tc>
        <w:tc>
          <w:tcPr>
            <w:tcW w:w="1697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412C8F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50%</w:t>
            </w:r>
          </w:p>
        </w:tc>
        <w:tc>
          <w:tcPr>
            <w:tcW w:w="1695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FB46D2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75%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7CBEDDE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100%</w:t>
            </w:r>
          </w:p>
        </w:tc>
      </w:tr>
      <w:tr w:rsidR="00802338" w14:paraId="6B570BCF" w14:textId="77777777">
        <w:trPr>
          <w:cantSplit/>
          <w:trHeight w:val="27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3935C55A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5EE0D699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295A1A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Sense evidències o anecdòtiques</w:t>
            </w:r>
          </w:p>
        </w:tc>
        <w:tc>
          <w:tcPr>
            <w:tcW w:w="1699" w:type="dxa"/>
            <w:gridSpan w:val="8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168012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Alguna evidència</w:t>
            </w:r>
          </w:p>
        </w:tc>
        <w:tc>
          <w:tcPr>
            <w:tcW w:w="1697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E00FB8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Evidències</w:t>
            </w:r>
          </w:p>
        </w:tc>
        <w:tc>
          <w:tcPr>
            <w:tcW w:w="1695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6BE331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Evidències clares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9BB23B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Evidència total</w:t>
            </w:r>
          </w:p>
        </w:tc>
      </w:tr>
      <w:tr w:rsidR="00977945" w14:paraId="6ADB33C2" w14:textId="77777777">
        <w:trPr>
          <w:cantSplit/>
          <w:trHeight w:val="12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056CF199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3F7D358D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17C3A3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55D126B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53C72E2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</w:t>
            </w: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1B4312D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7736BF88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15</w:t>
            </w: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0A5EC72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20</w:t>
            </w: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710B220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</w:t>
            </w: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5325078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30</w:t>
            </w: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4E9E036E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35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1EF680C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40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71B8439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45</w:t>
            </w: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4506C3A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50</w:t>
            </w: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2F8C29BE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55</w:t>
            </w: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2F2A3C9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60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026302D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65</w:t>
            </w: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</w:tcPr>
          <w:p w14:paraId="2B6FA18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70</w:t>
            </w: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</w:tcPr>
          <w:p w14:paraId="7493B7B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75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</w:tcPr>
          <w:p w14:paraId="61FAEC5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80</w:t>
            </w: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</w:tcPr>
          <w:p w14:paraId="724AE81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85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</w:tcPr>
          <w:p w14:paraId="3EB632D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90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C0C0C0"/>
          </w:tcPr>
          <w:p w14:paraId="6ECA1BD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95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C0C0C0"/>
          </w:tcPr>
          <w:p w14:paraId="5A9A822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100</w:t>
            </w:r>
          </w:p>
        </w:tc>
        <w:tc>
          <w:tcPr>
            <w:tcW w:w="337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7480395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762454E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72AC8319" w14:textId="77777777">
        <w:trPr>
          <w:cantSplit/>
          <w:trHeight w:val="25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765D78B5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vAlign w:val="center"/>
          </w:tcPr>
          <w:p w14:paraId="7AECB2DC" w14:textId="77777777" w:rsidR="00802338" w:rsidRDefault="00000000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Equip directiu</w:t>
            </w: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</w:tcPr>
          <w:p w14:paraId="65968C8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B9A9C9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577375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99395B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DE390C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E351EF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6F0F3C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4C5907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A44A17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5F22EF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700751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7982E5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436DB0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77CAAE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4B61FB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9EB6C3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7A492A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F9A6AD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2012B4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1E5D14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89986A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4CE841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21AD2EC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0BE887C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597A0C4D" w14:textId="77777777">
        <w:trPr>
          <w:cantSplit/>
          <w:trHeight w:val="25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5F2E58AE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vAlign w:val="center"/>
          </w:tcPr>
          <w:p w14:paraId="100CFC22" w14:textId="77777777" w:rsidR="00802338" w:rsidRDefault="00000000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Responsable</w:t>
            </w: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</w:tcPr>
          <w:p w14:paraId="5D314D9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779636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6E75B4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4A6A6F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8600D3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7E8261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00A06C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BB3435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72AE67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3D7AA3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3A9AAB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F06104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6AC6F8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03F7D2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EB1760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90A704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081DAF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0BAE02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C36BDA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B17201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137CDF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4E4E62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3C5F32B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2B28DB8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4E9BEEF5" w14:textId="77777777">
        <w:trPr>
          <w:cantSplit/>
          <w:trHeight w:val="25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3A36CC66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vAlign w:val="center"/>
          </w:tcPr>
          <w:p w14:paraId="634C4A81" w14:textId="77777777" w:rsidR="008023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Professorat</w:t>
            </w: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</w:tcPr>
          <w:p w14:paraId="00D334D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19E1CB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9C0ED8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9643C5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56AA9B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7FDDDD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133A34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50C649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77ACCD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D12315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DFBEED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5074B5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3E2CF4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F37B6B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76A042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92DBB9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A83240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40A81B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21EA9B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D61845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11F7DB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026831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6080BAC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4589B2C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46C00BBE" w14:textId="77777777">
        <w:trPr>
          <w:cantSplit/>
          <w:trHeight w:val="25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4F2AFA1B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vAlign w:val="center"/>
          </w:tcPr>
          <w:p w14:paraId="3EC9B420" w14:textId="77777777" w:rsidR="0080233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Alumnat</w:t>
            </w: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</w:tcPr>
          <w:p w14:paraId="5B10130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2B7DB5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266C85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C1F7CE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F06991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B2B903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147B8A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783235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CEF066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8D4D8A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887A26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66F3F2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4D6E2A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2C1396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9C48C2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44246B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D9F559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4A422E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7DCD57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DF5D0E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A5C213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B73C34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431660E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4C8FE13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55A7B410" w14:textId="77777777">
        <w:trPr>
          <w:cantSplit/>
          <w:trHeight w:val="259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508F4F2A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vAlign w:val="center"/>
          </w:tcPr>
          <w:p w14:paraId="24DCE19D" w14:textId="77777777" w:rsidR="00802338" w:rsidRDefault="00802338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</w:tcPr>
          <w:p w14:paraId="48C8185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F5A359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2C7C5D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4FDA1F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13B914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540DD4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476DFF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F7BC10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9AA0F3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C17EA1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C7C0DC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E28950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5EB222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88A643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032C22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6504DC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1C3C64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E9B1BA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F8027B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2814A3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509D20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4CC89B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05CC7D3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10EC55E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0AC1AE08" w14:textId="77777777">
        <w:trPr>
          <w:cantSplit/>
          <w:trHeight w:val="71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1DB3B869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12B64B8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</w:rPr>
              <w:t>Qualitat d’execució</w:t>
            </w:r>
          </w:p>
        </w:tc>
        <w:tc>
          <w:tcPr>
            <w:tcW w:w="8471" w:type="dxa"/>
            <w:gridSpan w:val="34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</w:tcPr>
          <w:p w14:paraId="767BE9B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 xml:space="preserve">Autoavaluació </w:t>
            </w:r>
            <w:r>
              <w:rPr>
                <w:color w:val="1F3864"/>
                <w:sz w:val="20"/>
                <w:szCs w:val="20"/>
              </w:rPr>
              <w:t>(percepció dels agents implicats)</w:t>
            </w:r>
          </w:p>
        </w:tc>
      </w:tr>
      <w:tr w:rsidR="00802338" w14:paraId="0048594C" w14:textId="77777777">
        <w:trPr>
          <w:cantSplit/>
          <w:trHeight w:val="71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433E2453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42045F91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CD3083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25%</w:t>
            </w:r>
          </w:p>
        </w:tc>
        <w:tc>
          <w:tcPr>
            <w:tcW w:w="1699" w:type="dxa"/>
            <w:gridSpan w:val="8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6EF8F0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25%</w:t>
            </w:r>
          </w:p>
        </w:tc>
        <w:tc>
          <w:tcPr>
            <w:tcW w:w="1697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F4E15D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25%</w:t>
            </w:r>
          </w:p>
        </w:tc>
        <w:tc>
          <w:tcPr>
            <w:tcW w:w="1695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1A7E7D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25%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174FE3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100%</w:t>
            </w:r>
          </w:p>
        </w:tc>
      </w:tr>
      <w:tr w:rsidR="00802338" w14:paraId="4FB324C1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729674A0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1105166C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B39F7C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Compliment dels terminis d’execució</w:t>
            </w:r>
          </w:p>
        </w:tc>
        <w:tc>
          <w:tcPr>
            <w:tcW w:w="1699" w:type="dxa"/>
            <w:gridSpan w:val="8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9E3CFF5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Ús dels recursos previstos</w:t>
            </w:r>
          </w:p>
        </w:tc>
        <w:tc>
          <w:tcPr>
            <w:tcW w:w="1697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3ADC01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Adequació metodològica</w:t>
            </w:r>
          </w:p>
        </w:tc>
        <w:tc>
          <w:tcPr>
            <w:tcW w:w="1695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BAF4D9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Nivell d’implicació de les persones aplicadores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F411AF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 xml:space="preserve">Nivell global de qualitat d’execució </w:t>
            </w:r>
          </w:p>
        </w:tc>
      </w:tr>
      <w:tr w:rsidR="00802338" w14:paraId="177C317A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2695E977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602A3C8A" w14:textId="77777777" w:rsidR="00802338" w:rsidRDefault="00802338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F6170D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</w:t>
            </w:r>
          </w:p>
        </w:tc>
        <w:tc>
          <w:tcPr>
            <w:tcW w:w="35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831F75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FEA9048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15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4AE058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20</w:t>
            </w: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316F10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022A2D8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</w:t>
            </w: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7208708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</w:t>
            </w: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25E8F73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15</w:t>
            </w: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5615B3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20</w:t>
            </w: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32F4289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BC5EEE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36B5A7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</w:t>
            </w: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87AE17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15</w:t>
            </w: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7D29A38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20</w:t>
            </w: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4174069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B2E2C9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</w:t>
            </w: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570A2B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</w:t>
            </w: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5D1F6A3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1939FBF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20</w:t>
            </w: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</w:tcPr>
          <w:p w14:paraId="60834F7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FF"/>
          </w:tcPr>
          <w:p w14:paraId="288BD52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6A203C94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1282CAAC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EA5E88C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Equip directiu</w:t>
            </w:r>
          </w:p>
        </w:tc>
        <w:tc>
          <w:tcPr>
            <w:tcW w:w="35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DD7284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2325CA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119598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48D126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30791E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475CD6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656750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DD4BB1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519BBD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7471AB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DD7C32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9669AB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04944F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5E7178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D7DD26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EFCD29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428C92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BB970C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429329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B8623E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41BD0A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2A938435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71C0F6AB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12C3F67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Responsable</w:t>
            </w:r>
          </w:p>
        </w:tc>
        <w:tc>
          <w:tcPr>
            <w:tcW w:w="35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2D2B58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88BD44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75AF9B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82AB71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9C011B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874006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53F68E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CA8FDD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A1F5F0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08E3AC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B72DCC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08DC13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93A814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47D2A2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0C5D81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1004C6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38058C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DDB5F4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3E3FAF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C1FC87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A599AC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211839B1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7843BCC4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9ADB16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Professorat</w:t>
            </w:r>
          </w:p>
        </w:tc>
        <w:tc>
          <w:tcPr>
            <w:tcW w:w="35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77B7C2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757E0A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1524EE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DA9741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8D697F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B90351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650CDA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4EF536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C5F129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659474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A115F5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7845F6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C4DE77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3B668C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7DF318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87CC71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5EE812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9DE10D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739914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687240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97E65E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0044AF1A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396A0EEC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4CB427C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Alumnat</w:t>
            </w:r>
          </w:p>
        </w:tc>
        <w:tc>
          <w:tcPr>
            <w:tcW w:w="35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4C2653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0B1C47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ECB398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56B25F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A9C75D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F61450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1A1A61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16D689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D52577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AF1B48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5A6E859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F2C613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49B693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920D0E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AFA166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73AAFB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1738C5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8DCD54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AEEEA9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AABA9E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6A20272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367AA852" w14:textId="77777777">
        <w:trPr>
          <w:cantSplit/>
          <w:trHeight w:val="96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65FE2A32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2A5B16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992D01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04529B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85E2FE4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3060129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0B5559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77A1409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036FC3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8771928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C0CF67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85705EC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D8B037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91149D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74BAEB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D7AF0B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40703E9E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2D1F1375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C3A441A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02534FB3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5125269F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19477C21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</w:tcPr>
          <w:p w14:paraId="6671CAB6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  <w:tr w:rsidR="00802338" w14:paraId="5770B7A4" w14:textId="77777777">
        <w:trPr>
          <w:cantSplit/>
          <w:trHeight w:val="231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1A982377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59953F4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Grau d’impacte</w:t>
            </w:r>
          </w:p>
        </w:tc>
        <w:tc>
          <w:tcPr>
            <w:tcW w:w="8471" w:type="dxa"/>
            <w:gridSpan w:val="34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</w:tcPr>
          <w:p w14:paraId="4DA8953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20"/>
                <w:szCs w:val="20"/>
              </w:rPr>
            </w:pPr>
            <w:r>
              <w:rPr>
                <w:color w:val="1F3864"/>
                <w:sz w:val="24"/>
                <w:szCs w:val="24"/>
              </w:rPr>
              <w:t xml:space="preserve">En base a rúbrica </w:t>
            </w:r>
            <w:r>
              <w:rPr>
                <w:color w:val="1F3864"/>
                <w:sz w:val="20"/>
                <w:szCs w:val="20"/>
              </w:rPr>
              <w:t xml:space="preserve">(establerta en el Catàleg d’AP) </w:t>
            </w:r>
          </w:p>
        </w:tc>
      </w:tr>
      <w:tr w:rsidR="00802338" w14:paraId="14E3753E" w14:textId="77777777">
        <w:trPr>
          <w:cantSplit/>
          <w:trHeight w:val="231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1A4200EC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712A1840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20"/>
                <w:szCs w:val="20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76F14A2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0%</w:t>
            </w:r>
          </w:p>
        </w:tc>
        <w:tc>
          <w:tcPr>
            <w:tcW w:w="1699" w:type="dxa"/>
            <w:gridSpan w:val="8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21B5CFF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25%</w:t>
            </w:r>
          </w:p>
        </w:tc>
        <w:tc>
          <w:tcPr>
            <w:tcW w:w="1697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6F934C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50%</w:t>
            </w:r>
          </w:p>
        </w:tc>
        <w:tc>
          <w:tcPr>
            <w:tcW w:w="1695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16B0A5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75%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7278871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100%</w:t>
            </w:r>
          </w:p>
        </w:tc>
      </w:tr>
      <w:tr w:rsidR="00802338" w14:paraId="7B49459C" w14:textId="77777777">
        <w:trPr>
          <w:cantSplit/>
          <w:trHeight w:val="20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751596F9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584DCB49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B7CA109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Sense evidències o anecdòtiques</w:t>
            </w:r>
          </w:p>
        </w:tc>
        <w:tc>
          <w:tcPr>
            <w:tcW w:w="1699" w:type="dxa"/>
            <w:gridSpan w:val="8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73AB73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Alguna evidència</w:t>
            </w:r>
          </w:p>
        </w:tc>
        <w:tc>
          <w:tcPr>
            <w:tcW w:w="1697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294078E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Evidències</w:t>
            </w:r>
          </w:p>
        </w:tc>
        <w:tc>
          <w:tcPr>
            <w:tcW w:w="1695" w:type="dxa"/>
            <w:gridSpan w:val="7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3F2CA78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Evidències clares</w:t>
            </w:r>
          </w:p>
        </w:tc>
        <w:tc>
          <w:tcPr>
            <w:tcW w:w="1657" w:type="dxa"/>
            <w:gridSpan w:val="6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744E4F68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Evidència total</w:t>
            </w:r>
          </w:p>
        </w:tc>
      </w:tr>
      <w:tr w:rsidR="00802338" w14:paraId="379D013A" w14:textId="77777777">
        <w:trPr>
          <w:cantSplit/>
          <w:trHeight w:val="20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45006330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3AEA0978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vAlign w:val="center"/>
          </w:tcPr>
          <w:p w14:paraId="3F7A230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4B9F772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3FA9D27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</w:t>
            </w: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70FB7F1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7B474BC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15</w:t>
            </w: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7932002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20</w:t>
            </w:r>
          </w:p>
        </w:tc>
        <w:tc>
          <w:tcPr>
            <w:tcW w:w="353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0E3CDEA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25</w:t>
            </w:r>
          </w:p>
        </w:tc>
        <w:tc>
          <w:tcPr>
            <w:tcW w:w="347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5036FB6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30</w:t>
            </w: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6857312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35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7405686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40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0E82287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45</w:t>
            </w: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3256D47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50</w:t>
            </w: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4821A96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55</w:t>
            </w: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4E6CBBE5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60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3C71141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65</w:t>
            </w: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FFFCC"/>
            <w:vAlign w:val="center"/>
          </w:tcPr>
          <w:p w14:paraId="591D60C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70</w:t>
            </w: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  <w:vAlign w:val="center"/>
          </w:tcPr>
          <w:p w14:paraId="571737C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75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  <w:vAlign w:val="center"/>
          </w:tcPr>
          <w:p w14:paraId="30C43DB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80</w:t>
            </w: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  <w:vAlign w:val="center"/>
          </w:tcPr>
          <w:p w14:paraId="73815113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85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AF1DD"/>
            <w:vAlign w:val="center"/>
          </w:tcPr>
          <w:p w14:paraId="431048C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90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C0C0C0"/>
            <w:vAlign w:val="center"/>
          </w:tcPr>
          <w:p w14:paraId="62C5C6E6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95</w:t>
            </w: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C0C0C0"/>
            <w:vAlign w:val="center"/>
          </w:tcPr>
          <w:p w14:paraId="586C4B0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100</w:t>
            </w:r>
          </w:p>
        </w:tc>
        <w:tc>
          <w:tcPr>
            <w:tcW w:w="642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4D866351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Global</w:t>
            </w:r>
          </w:p>
        </w:tc>
      </w:tr>
      <w:tr w:rsidR="00802338" w14:paraId="52737920" w14:textId="77777777">
        <w:trPr>
          <w:cantSplit/>
          <w:trHeight w:val="280"/>
        </w:trPr>
        <w:tc>
          <w:tcPr>
            <w:tcW w:w="333" w:type="dxa"/>
            <w:vMerge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BE5F1"/>
            <w:vAlign w:val="center"/>
          </w:tcPr>
          <w:p w14:paraId="1D44F001" w14:textId="77777777" w:rsidR="00802338" w:rsidRDefault="0080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DAEEF3"/>
            <w:vAlign w:val="center"/>
          </w:tcPr>
          <w:p w14:paraId="78B81959" w14:textId="77777777" w:rsidR="00802338" w:rsidRDefault="00802338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1F3864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F2F2F2"/>
            <w:vAlign w:val="center"/>
          </w:tcPr>
          <w:p w14:paraId="49B15402" w14:textId="77777777" w:rsidR="00802338" w:rsidRDefault="00000000">
            <w:pPr>
              <w:spacing w:after="0" w:line="240" w:lineRule="auto"/>
              <w:ind w:left="0" w:hanging="2"/>
              <w:jc w:val="both"/>
              <w:rPr>
                <w:color w:val="1F3864"/>
                <w:sz w:val="16"/>
                <w:szCs w:val="16"/>
              </w:rPr>
            </w:pPr>
            <w:r>
              <w:rPr>
                <w:color w:val="1F3864"/>
                <w:sz w:val="16"/>
                <w:szCs w:val="16"/>
              </w:rPr>
              <w:t>Global (1)</w:t>
            </w: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2F0A120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4621EA4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33E677F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1C155EE3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7AE5E594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0A56B08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4507ECF2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C19CDFD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5004716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6B41193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5131489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5807A755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38AB405F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1CD143D9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23248C50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4C27A08B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2746D947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40A3808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7714706E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662A30E2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7BA230EE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vAlign w:val="center"/>
          </w:tcPr>
          <w:p w14:paraId="183C0AB5" w14:textId="77777777" w:rsidR="00802338" w:rsidRDefault="00802338">
            <w:pPr>
              <w:spacing w:after="0" w:line="240" w:lineRule="auto"/>
              <w:ind w:left="0" w:hanging="2"/>
              <w:jc w:val="center"/>
              <w:rPr>
                <w:color w:val="1F3864"/>
                <w:sz w:val="16"/>
                <w:szCs w:val="16"/>
              </w:rPr>
            </w:pPr>
          </w:p>
        </w:tc>
      </w:tr>
    </w:tbl>
    <w:p w14:paraId="32FAA362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Nota: tot i que el document només preveu l’avaluació de final de curs, és important la reflexió que propicien les tres avaluacions per tal d’anar adaptant l’aplicació de l’Activitat a cada context concret  i no esperar a fer-ho només entre cursos.</w:t>
      </w:r>
    </w:p>
    <w:p w14:paraId="545AA983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Observacions:</w:t>
      </w:r>
    </w:p>
    <w:p w14:paraId="3525E84C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-La freqüència de l’avaluació recull la regularitat amb la que s’avalua l’Activitat palanca.</w:t>
      </w:r>
    </w:p>
    <w:p w14:paraId="0A4D800F" w14:textId="77777777" w:rsidR="00802338" w:rsidRDefault="00000000">
      <w:pPr>
        <w:spacing w:after="0" w:line="276" w:lineRule="auto"/>
        <w:ind w:left="0" w:hanging="2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-Avaluació formativa pels diferents agents amb opinió: a emplenar en el moment de fer l’avaluació de final de curs de l’activitat (Junta d’avaluació, reunió de l’equip docent, de departament, la direcció…) És interessant recollir les diferents mirades, i explicitar què ha funcionat i què cal millorar, i la recomanació de mantenir l’Activitat amb millores, ampliar la seva aplicació a més grups, homologar-la pel seu bon funcionament o descartar-la per al pròxim curs atès  el poc valor que aporta.</w:t>
      </w:r>
    </w:p>
    <w:p w14:paraId="5A3667C2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1.- Grau d’aplicació o execució: és el grau d’implantació o desplegament sistemàtic d’una activitat, es valora a partir de l’autoavaluació dels aplicadors.</w:t>
      </w:r>
    </w:p>
    <w:p w14:paraId="74377309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2.- Qualitat d’execució: mesura com s’ha dut a terme l’activitat, tenint en compte diversos criteris (termini d’execució, utilització dels recursos previstos, adequació metodològica i nivell de compliment de les persones implicades). Es valora a partir de l’autoavaluació dels aplicadors.</w:t>
      </w:r>
    </w:p>
    <w:p w14:paraId="0E452040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 xml:space="preserve">3.- Grau d’impacte: mesura la utilitat de l’activitat per a assolir  l’objectiu establert, es valora a partir d’una rúbrica específica. </w:t>
      </w:r>
    </w:p>
    <w:p w14:paraId="0CF2F405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(1) A partir de l’avaluació individual de cada alumne, si fos el cas, recull la valoració global de l’impacte en tot l’alumnat.</w:t>
      </w:r>
    </w:p>
    <w:p w14:paraId="5F882334" w14:textId="77777777" w:rsidR="00802338" w:rsidRDefault="00000000">
      <w:pPr>
        <w:ind w:left="0" w:hanging="2"/>
        <w:jc w:val="both"/>
        <w:rPr>
          <w:color w:val="1F3864"/>
          <w:sz w:val="18"/>
          <w:szCs w:val="18"/>
        </w:rPr>
      </w:pPr>
      <w:r>
        <w:rPr>
          <w:color w:val="1F3864"/>
          <w:sz w:val="18"/>
          <w:szCs w:val="18"/>
        </w:rPr>
        <w:t>Les valoracions globals es consideraran millorables si el resultat és inferior al 75%, satisfactòries si el resultat està entre el 75% i el 95%, i molt satisfactòries si és superior al 95%.</w:t>
      </w:r>
    </w:p>
    <w:tbl>
      <w:tblPr>
        <w:tblStyle w:val="affc"/>
        <w:tblW w:w="9923" w:type="dxa"/>
        <w:tblInd w:w="-49" w:type="dxa"/>
        <w:tblBorders>
          <w:top w:val="single" w:sz="4" w:space="0" w:color="ACB9CA"/>
          <w:left w:val="single" w:sz="4" w:space="0" w:color="ACB9CA"/>
          <w:bottom w:val="single" w:sz="4" w:space="0" w:color="ACB9CA"/>
          <w:right w:val="single" w:sz="4" w:space="0" w:color="ACB9CA"/>
          <w:insideH w:val="single" w:sz="4" w:space="0" w:color="ACB9CA"/>
          <w:insideV w:val="single" w:sz="4" w:space="0" w:color="ACB9CA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1374"/>
        <w:gridCol w:w="320"/>
        <w:gridCol w:w="105"/>
        <w:gridCol w:w="1581"/>
        <w:gridCol w:w="687"/>
        <w:gridCol w:w="425"/>
        <w:gridCol w:w="753"/>
        <w:gridCol w:w="665"/>
        <w:gridCol w:w="425"/>
        <w:gridCol w:w="1418"/>
        <w:gridCol w:w="420"/>
      </w:tblGrid>
      <w:tr w:rsidR="00802338" w14:paraId="2691FA61" w14:textId="77777777">
        <w:trPr>
          <w:trHeight w:val="305"/>
        </w:trPr>
        <w:tc>
          <w:tcPr>
            <w:tcW w:w="9923" w:type="dxa"/>
            <w:gridSpan w:val="12"/>
            <w:shd w:val="clear" w:color="auto" w:fill="A8D08D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4BB755C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 xml:space="preserve">                 </w:t>
            </w:r>
            <w:r>
              <w:rPr>
                <w:b/>
                <w:color w:val="1F3864"/>
              </w:rPr>
              <w:t>ANÀLISI DE L’APLICACIÓ I RESULTATS OBTINGUTS.   PROPOSTES DE MILLORA.</w:t>
            </w:r>
          </w:p>
        </w:tc>
      </w:tr>
      <w:tr w:rsidR="00802338" w14:paraId="1494439A" w14:textId="77777777">
        <w:trPr>
          <w:trHeight w:val="287"/>
        </w:trPr>
        <w:tc>
          <w:tcPr>
            <w:tcW w:w="9923" w:type="dxa"/>
            <w:gridSpan w:val="12"/>
            <w:shd w:val="clear" w:color="auto" w:fill="DEEAF6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93F184E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PRIMERA AVALUACIÓ FORMATIVA. PROPOSTES /DECISIONS PER A APLICAR DURANT EL PROPER TRIMESTRE</w:t>
            </w:r>
          </w:p>
        </w:tc>
      </w:tr>
      <w:tr w:rsidR="00802338" w14:paraId="7686A254" w14:textId="77777777">
        <w:trPr>
          <w:trHeight w:val="287"/>
        </w:trPr>
        <w:tc>
          <w:tcPr>
            <w:tcW w:w="9923" w:type="dxa"/>
            <w:gridSpan w:val="12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16F2279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Avaluació del procés</w:t>
            </w:r>
            <w:r>
              <w:rPr>
                <w:color w:val="1F3864"/>
              </w:rPr>
              <w:t xml:space="preserve"> d’aplicació de l’activitat, resultats obtinguts i propostes de millora:</w:t>
            </w:r>
          </w:p>
          <w:p w14:paraId="62E49720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</w:rPr>
            </w:pPr>
          </w:p>
        </w:tc>
      </w:tr>
      <w:tr w:rsidR="00802338" w14:paraId="12633C0A" w14:textId="77777777">
        <w:trPr>
          <w:trHeight w:val="287"/>
        </w:trPr>
        <w:tc>
          <w:tcPr>
            <w:tcW w:w="9923" w:type="dxa"/>
            <w:gridSpan w:val="12"/>
            <w:shd w:val="clear" w:color="auto" w:fill="DEEAF6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260E6C73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SEGONA AVALUACIÓ FORMATIVA. PROPOSTES /DECISIONS PER A APLICAR DURANT EL PROPER TRIMESTRE</w:t>
            </w:r>
          </w:p>
        </w:tc>
      </w:tr>
      <w:tr w:rsidR="00802338" w14:paraId="4141094A" w14:textId="77777777">
        <w:trPr>
          <w:trHeight w:val="287"/>
        </w:trPr>
        <w:tc>
          <w:tcPr>
            <w:tcW w:w="9923" w:type="dxa"/>
            <w:gridSpan w:val="12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4031152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Avaluació del procés</w:t>
            </w:r>
            <w:r>
              <w:rPr>
                <w:color w:val="1F3864"/>
              </w:rPr>
              <w:t xml:space="preserve"> d’aplicació de l’activitat, resultats obtinguts i propostes de millora:</w:t>
            </w:r>
          </w:p>
          <w:p w14:paraId="04BC276C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</w:rPr>
            </w:pPr>
          </w:p>
        </w:tc>
      </w:tr>
      <w:tr w:rsidR="00802338" w14:paraId="77974738" w14:textId="77777777">
        <w:trPr>
          <w:trHeight w:val="287"/>
        </w:trPr>
        <w:tc>
          <w:tcPr>
            <w:tcW w:w="9923" w:type="dxa"/>
            <w:gridSpan w:val="12"/>
            <w:shd w:val="clear" w:color="auto" w:fill="EAF1DD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70E386B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AVALUACIÓ FORMATIVA DE FINAL DE CURS.</w:t>
            </w:r>
            <w:r>
              <w:rPr>
                <w:color w:val="1F3864"/>
              </w:rPr>
              <w:t xml:space="preserve">   PROPOSTES / DECISIONS PER A APLICAR DURANT EL CURS SEGÜENT. </w:t>
            </w:r>
          </w:p>
        </w:tc>
      </w:tr>
      <w:tr w:rsidR="00802338" w14:paraId="2DA8D755" w14:textId="77777777">
        <w:trPr>
          <w:trHeight w:val="287"/>
        </w:trPr>
        <w:tc>
          <w:tcPr>
            <w:tcW w:w="9923" w:type="dxa"/>
            <w:gridSpan w:val="12"/>
            <w:shd w:val="clear" w:color="auto" w:fill="EAF1DD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1943458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b/>
                <w:color w:val="1F3864"/>
              </w:rPr>
              <w:t>Avaluació del procés</w:t>
            </w:r>
            <w:r>
              <w:rPr>
                <w:color w:val="1F3864"/>
              </w:rPr>
              <w:t xml:space="preserve"> d’aplicació de l’activitat i resultats obtinguts</w:t>
            </w:r>
          </w:p>
        </w:tc>
      </w:tr>
      <w:tr w:rsidR="00802338" w14:paraId="24F60BB5" w14:textId="77777777">
        <w:trPr>
          <w:trHeight w:val="1663"/>
        </w:trPr>
        <w:tc>
          <w:tcPr>
            <w:tcW w:w="9923" w:type="dxa"/>
            <w:gridSpan w:val="12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415996AC" w14:textId="77777777" w:rsidR="00802338" w:rsidRDefault="00802338">
            <w:pPr>
              <w:spacing w:after="0" w:line="276" w:lineRule="auto"/>
              <w:ind w:left="0" w:hanging="2"/>
              <w:rPr>
                <w:color w:val="1F3864"/>
              </w:rPr>
            </w:pPr>
          </w:p>
        </w:tc>
      </w:tr>
      <w:tr w:rsidR="00802338" w14:paraId="430A4926" w14:textId="77777777">
        <w:trPr>
          <w:trHeight w:val="333"/>
        </w:trPr>
        <w:tc>
          <w:tcPr>
            <w:tcW w:w="9923" w:type="dxa"/>
            <w:gridSpan w:val="12"/>
            <w:shd w:val="clear" w:color="auto" w:fill="FFFFCC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0E2BD80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</w:rPr>
            </w:pPr>
            <w:r>
              <w:rPr>
                <w:color w:val="1F3864"/>
              </w:rPr>
              <w:t>Decisió sobre l’Activitat palanca per al proper curs:</w:t>
            </w:r>
          </w:p>
        </w:tc>
      </w:tr>
      <w:tr w:rsidR="00802338" w14:paraId="0AB90BAB" w14:textId="77777777">
        <w:trPr>
          <w:trHeight w:val="333"/>
        </w:trPr>
        <w:tc>
          <w:tcPr>
            <w:tcW w:w="3124" w:type="dxa"/>
            <w:gridSpan w:val="2"/>
            <w:tcMar>
              <w:top w:w="12" w:type="dxa"/>
              <w:left w:w="39" w:type="dxa"/>
              <w:bottom w:w="0" w:type="dxa"/>
              <w:right w:w="39" w:type="dxa"/>
            </w:tcMar>
          </w:tcPr>
          <w:p w14:paraId="7CA505C7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Mantenir amb modificacions</w:t>
            </w:r>
          </w:p>
        </w:tc>
        <w:tc>
          <w:tcPr>
            <w:tcW w:w="425" w:type="dxa"/>
            <w:gridSpan w:val="2"/>
          </w:tcPr>
          <w:p w14:paraId="61DB8E5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2268" w:type="dxa"/>
            <w:gridSpan w:val="2"/>
          </w:tcPr>
          <w:p w14:paraId="3EF1755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Ampliar la seva aplicació</w:t>
            </w:r>
          </w:p>
        </w:tc>
        <w:tc>
          <w:tcPr>
            <w:tcW w:w="425" w:type="dxa"/>
          </w:tcPr>
          <w:p w14:paraId="502FE94B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1418" w:type="dxa"/>
            <w:gridSpan w:val="2"/>
          </w:tcPr>
          <w:p w14:paraId="5915B5CA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Homologar</w:t>
            </w:r>
          </w:p>
        </w:tc>
        <w:tc>
          <w:tcPr>
            <w:tcW w:w="425" w:type="dxa"/>
          </w:tcPr>
          <w:p w14:paraId="30EBF487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  <w:tc>
          <w:tcPr>
            <w:tcW w:w="1418" w:type="dxa"/>
          </w:tcPr>
          <w:p w14:paraId="6710B954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  <w:r>
              <w:rPr>
                <w:color w:val="1F3864"/>
              </w:rPr>
              <w:t>Descartar</w:t>
            </w:r>
          </w:p>
        </w:tc>
        <w:tc>
          <w:tcPr>
            <w:tcW w:w="420" w:type="dxa"/>
          </w:tcPr>
          <w:p w14:paraId="07A2C700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</w:rPr>
            </w:pPr>
          </w:p>
        </w:tc>
      </w:tr>
      <w:tr w:rsidR="00802338" w14:paraId="34B7D69F" w14:textId="77777777">
        <w:trPr>
          <w:trHeight w:val="298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801493A" w14:textId="77777777" w:rsidR="00802338" w:rsidRDefault="00000000">
            <w:pPr>
              <w:spacing w:after="0" w:line="276" w:lineRule="auto"/>
              <w:ind w:left="0" w:hanging="2"/>
              <w:jc w:val="both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Criteris d’avaluació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63396B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NO SATISFACTORI</w:t>
            </w:r>
          </w:p>
          <w:p w14:paraId="4D9EA7BF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1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96171D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A MILLORAR</w:t>
            </w:r>
          </w:p>
          <w:p w14:paraId="4B018D6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2</w:t>
            </w:r>
          </w:p>
          <w:p w14:paraId="15996D8D" w14:textId="77777777" w:rsidR="00802338" w:rsidRDefault="00802338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0C6D40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SATISFACTORI</w:t>
            </w:r>
          </w:p>
          <w:p w14:paraId="09C7FE7B" w14:textId="77777777" w:rsidR="00802338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7A5A12" w14:textId="77777777" w:rsidR="00802338" w:rsidRDefault="00000000">
            <w:pPr>
              <w:spacing w:after="0" w:line="276" w:lineRule="auto"/>
              <w:ind w:left="0" w:hanging="2"/>
              <w:jc w:val="center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EXCEL·LENT</w:t>
            </w:r>
          </w:p>
          <w:p w14:paraId="68DE56E1" w14:textId="77777777" w:rsidR="00802338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02338" w14:paraId="73D45F51" w14:textId="77777777">
        <w:trPr>
          <w:trHeight w:val="1208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B16649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1.Participació a la “Màgia d’Oz” de l’alumnat “diana”</w:t>
            </w:r>
          </w:p>
          <w:p w14:paraId="2FADADCD" w14:textId="77777777" w:rsidR="00802338" w:rsidRDefault="00802338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C8D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Menys del 10%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6737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Menys del 30%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6239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60% o més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C38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100%</w:t>
            </w:r>
          </w:p>
        </w:tc>
      </w:tr>
      <w:tr w:rsidR="00802338" w14:paraId="002297D0" w14:textId="77777777">
        <w:trPr>
          <w:trHeight w:val="983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599180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2.% d’alumnat “diana” que millora els seus resultats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A4B4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Menys del 10%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78FC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Menys del 30%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5575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60% o més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3149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100%</w:t>
            </w:r>
          </w:p>
        </w:tc>
      </w:tr>
      <w:tr w:rsidR="00802338" w14:paraId="18B34F16" w14:textId="77777777">
        <w:trPr>
          <w:trHeight w:val="828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26B55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3.% de total de l’alumnat que millora els seus resultats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B74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Menys del 10%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00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Menys del 30%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D832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60% o més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1A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100%</w:t>
            </w:r>
          </w:p>
        </w:tc>
      </w:tr>
      <w:tr w:rsidR="00802338" w14:paraId="37DC5F68" w14:textId="77777777">
        <w:trPr>
          <w:trHeight w:val="8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EDACA7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4.Nivell de satisfacció de les famílies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55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L’activitat no ha resultat satisfactòria ni ha aconseguit els seus objectius.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C55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resultat una mica satisfactòria i s’han aconseguit alguns dels objectius que pretenia. 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7371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L’activitat ha resultat satisfactòria i s’han aconseguit la majoria dels objectius que pretenia.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86AD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resultat molt satisfactòria i s’han aconseguit tots els objectius que pretenia. </w:t>
            </w:r>
          </w:p>
        </w:tc>
      </w:tr>
      <w:tr w:rsidR="00802338" w14:paraId="13972171" w14:textId="77777777">
        <w:trPr>
          <w:trHeight w:val="1123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44FA57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5. Nivell de satisfacció dels centres educatius i entitats participants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21E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no ha resultat satisfactòria ni ha aconseguit els objectius que pretenia.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0973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resultat una mica satisfactòria i s’han aconseguit alguns dels objectius que pretenia. 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7598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resultat satisfactòria i s’han aconseguit la majoria dels objectius que pretenia. 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297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resultat molt satisfactòria i s’han aconseguit tots els objectius que pretenia. </w:t>
            </w:r>
          </w:p>
        </w:tc>
      </w:tr>
      <w:tr w:rsidR="00802338" w14:paraId="483BF5FE" w14:textId="77777777">
        <w:trPr>
          <w:trHeight w:val="2362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EABA94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b/>
                <w:color w:val="1F3864"/>
                <w:sz w:val="18"/>
                <w:szCs w:val="18"/>
              </w:rPr>
              <w:t>6.Nivell de satisfacció de l’alumnat participant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106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>L’activitat no ha estat motivadora.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B67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estat una mica motivadora. 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A95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estat motivadora. 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50DC" w14:textId="77777777" w:rsidR="00802338" w:rsidRDefault="00000000">
            <w:pPr>
              <w:spacing w:after="0" w:line="276" w:lineRule="auto"/>
              <w:ind w:left="0" w:hanging="2"/>
              <w:rPr>
                <w:color w:val="1F3864"/>
                <w:sz w:val="18"/>
                <w:szCs w:val="18"/>
              </w:rPr>
            </w:pPr>
            <w:r>
              <w:rPr>
                <w:color w:val="1F3864"/>
                <w:sz w:val="18"/>
                <w:szCs w:val="18"/>
              </w:rPr>
              <w:t xml:space="preserve">L’activitat ha estat molt motivadora. </w:t>
            </w:r>
          </w:p>
        </w:tc>
      </w:tr>
    </w:tbl>
    <w:p w14:paraId="3F58E498" w14:textId="77777777" w:rsidR="00802338" w:rsidRDefault="00802338">
      <w:pPr>
        <w:spacing w:after="0" w:line="276" w:lineRule="auto"/>
        <w:ind w:left="0" w:hanging="2"/>
        <w:rPr>
          <w:color w:val="1F3864"/>
          <w:sz w:val="18"/>
          <w:szCs w:val="18"/>
        </w:rPr>
      </w:pPr>
    </w:p>
    <w:sectPr w:rsidR="00802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49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1CDD" w14:textId="77777777" w:rsidR="00CF7048" w:rsidRDefault="00CF704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BDD7619" w14:textId="77777777" w:rsidR="00CF7048" w:rsidRDefault="00CF70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554E" w14:textId="77777777" w:rsidR="00977945" w:rsidRDefault="00977945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0132" w14:textId="72E209C6" w:rsidR="00802338" w:rsidRDefault="009779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75DBF" wp14:editId="649DEF55">
          <wp:simplePos x="0" y="0"/>
          <wp:positionH relativeFrom="page">
            <wp:align>center</wp:align>
          </wp:positionH>
          <wp:positionV relativeFrom="paragraph">
            <wp:posOffset>67945</wp:posOffset>
          </wp:positionV>
          <wp:extent cx="5511165" cy="361950"/>
          <wp:effectExtent l="0" t="0" r="0" b="0"/>
          <wp:wrapSquare wrapText="bothSides"/>
          <wp:docPr id="214145334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453342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>    </w:t>
    </w:r>
  </w:p>
  <w:p w14:paraId="2AF3C2F1" w14:textId="71F22E2B" w:rsidR="00802338" w:rsidRDefault="008023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8935" w14:textId="77777777" w:rsidR="00977945" w:rsidRDefault="00977945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FD32" w14:textId="77777777" w:rsidR="00CF7048" w:rsidRDefault="00CF70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23DC8A" w14:textId="77777777" w:rsidR="00CF7048" w:rsidRDefault="00CF70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4852" w14:textId="77777777" w:rsidR="00977945" w:rsidRDefault="00977945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7697" w14:textId="77777777" w:rsidR="00977945" w:rsidRDefault="00977945">
    <w:pPr>
      <w:pStyle w:val="Capaler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A4E1" w14:textId="77777777" w:rsidR="00977945" w:rsidRDefault="00977945">
    <w:pPr>
      <w:pStyle w:val="Capaler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38"/>
    <w:rsid w:val="001B69E4"/>
    <w:rsid w:val="00802338"/>
    <w:rsid w:val="00977945"/>
    <w:rsid w:val="00C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92213"/>
  <w15:docId w15:val="{831EC0BF-8F3E-43D0-8E17-BA6201C1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 Light" w:hAnsi="Calibri Light"/>
      <w:position w:val="-1"/>
      <w:lang w:val="es-E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240" w:after="0"/>
    </w:pPr>
    <w:rPr>
      <w:rFonts w:eastAsia="Times New Roman" w:cs="Times New Roman"/>
      <w:color w:val="2F5496"/>
      <w:sz w:val="32"/>
      <w:szCs w:val="3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eastAsia="Times New Roman" w:cs="Times New Roman"/>
      <w:color w:val="2F5496"/>
      <w:sz w:val="26"/>
      <w:szCs w:val="2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eastAsia="Times New Roman" w:cs="Times New Roman"/>
      <w:color w:val="1F3763"/>
      <w:sz w:val="24"/>
      <w:szCs w:val="24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pusdelletraperdefectedelpargraf">
    <w:name w:val="Tipus de lletra per defecte del paràgraf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Car">
    <w:name w:val="Títol Car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tol1Car">
    <w:name w:val="Títol 1 C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pPr>
      <w:ind w:left="720"/>
      <w:contextualSpacing/>
    </w:pPr>
  </w:style>
  <w:style w:type="paragraph" w:styleId="Capalera">
    <w:name w:val="header"/>
    <w:basedOn w:val="Normal"/>
    <w:qFormat/>
    <w:pPr>
      <w:spacing w:after="0" w:line="240" w:lineRule="auto"/>
    </w:pPr>
  </w:style>
  <w:style w:type="character" w:customStyle="1" w:styleId="CapaleraCar">
    <w:name w:val="Capçalera Car"/>
    <w:rPr>
      <w:rFonts w:ascii="Calibri Light" w:hAnsi="Calibri Light"/>
      <w:w w:val="100"/>
      <w:position w:val="-1"/>
      <w:effect w:val="none"/>
      <w:vertAlign w:val="baseline"/>
      <w:cs w:val="0"/>
      <w:em w:val="none"/>
    </w:rPr>
  </w:style>
  <w:style w:type="paragraph" w:styleId="Peu">
    <w:name w:val="footer"/>
    <w:basedOn w:val="Normal"/>
    <w:qFormat/>
    <w:pPr>
      <w:spacing w:after="0" w:line="240" w:lineRule="auto"/>
    </w:pPr>
  </w:style>
  <w:style w:type="character" w:customStyle="1" w:styleId="PeuCar">
    <w:name w:val="Peu Car"/>
    <w:rPr>
      <w:rFonts w:ascii="Calibri Light" w:hAnsi="Calibri Light"/>
      <w:w w:val="100"/>
      <w:position w:val="-1"/>
      <w:effect w:val="none"/>
      <w:vertAlign w:val="baseline"/>
      <w:cs w:val="0"/>
      <w:em w:val="none"/>
    </w:rPr>
  </w:style>
  <w:style w:type="table" w:styleId="Taulaambquadrcula">
    <w:name w:val="Table Grid"/>
    <w:basedOn w:val="Tau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rPr>
      <w:rFonts w:ascii="Calibri Light" w:eastAsia="Times New Roman" w:hAnsi="Calibri Light" w:cs="Times New Roman"/>
      <w:color w:val="2F5496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ol3Car">
    <w:name w:val="Títol 3 Car"/>
    <w:rPr>
      <w:rFonts w:ascii="Calibri Light" w:eastAsia="Times New Roman" w:hAnsi="Calibri Light" w:cs="Times New Roman"/>
      <w:color w:val="1F3763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toldelIDC">
    <w:name w:val="TOC Heading"/>
    <w:basedOn w:val="Ttol1"/>
    <w:next w:val="Normal"/>
    <w:qFormat/>
    <w:pPr>
      <w:outlineLvl w:val="9"/>
    </w:pPr>
  </w:style>
  <w:style w:type="paragraph" w:styleId="IDC1">
    <w:name w:val="toc 1"/>
    <w:basedOn w:val="Normal"/>
    <w:next w:val="Normal"/>
    <w:qFormat/>
    <w:pPr>
      <w:spacing w:after="100"/>
    </w:pPr>
  </w:style>
  <w:style w:type="paragraph" w:styleId="IDC2">
    <w:name w:val="toc 2"/>
    <w:basedOn w:val="Normal"/>
    <w:next w:val="Normal"/>
    <w:qFormat/>
    <w:pPr>
      <w:spacing w:after="100"/>
      <w:ind w:left="220"/>
    </w:pPr>
  </w:style>
  <w:style w:type="paragraph" w:styleId="IDC3">
    <w:name w:val="toc 3"/>
    <w:basedOn w:val="Normal"/>
    <w:next w:val="Normal"/>
    <w:qFormat/>
    <w:pPr>
      <w:spacing w:after="100"/>
      <w:ind w:left="440"/>
    </w:pPr>
  </w:style>
  <w:style w:type="character" w:styleId="Enll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ulanormal"/>
    <w:next w:val="Taulaambquadrcula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pPr>
      <w:spacing w:after="0" w:line="240" w:lineRule="auto"/>
      <w:jc w:val="center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</w:tblPr>
  </w:style>
  <w:style w:type="table" w:customStyle="1" w:styleId="aff5">
    <w:basedOn w:val="TableNormal0"/>
    <w:tblPr>
      <w:tblStyleRowBandSize w:val="1"/>
      <w:tblStyleColBandSize w:val="1"/>
    </w:tblPr>
  </w:style>
  <w:style w:type="table" w:customStyle="1" w:styleId="aff6">
    <w:basedOn w:val="TableNormal0"/>
    <w:tblPr>
      <w:tblStyleRowBandSize w:val="1"/>
      <w:tblStyleColBandSize w:val="1"/>
    </w:tblPr>
  </w:style>
  <w:style w:type="character" w:styleId="Refernciadecomentari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rPr>
      <w:rFonts w:ascii="Calibri Light" w:hAnsi="Calibri Light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character" w:customStyle="1" w:styleId="TemadelcomentariCar">
    <w:name w:val="Tema del comentari Car"/>
    <w:rPr>
      <w:rFonts w:ascii="Calibri Light" w:hAnsi="Calibri Light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Mencisenseresoldr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1">
    <w:name w:val="Table Normal1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Calibri" w:hAnsi="Calibri"/>
      <w:lang w:eastAsia="en-US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</w:tblPr>
  </w:style>
  <w:style w:type="table" w:customStyle="1" w:styleId="affc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oei.es/historico/publicaciones/guia_ed_inclusiva_2015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ei.es/historico/publicaciones/guia_ed_inclusiva_2015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XttzojxfZp0TKbXg5I75HOoWQ==">CgMxLjAyCGguZ2pkZ3hzOAByITFHNGVpalZnR1VEVGlNVy1Xb0JhanNaTjFLaFVjRjZHOA==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9872C41953E4694E401C379DC5B48" ma:contentTypeVersion="13" ma:contentTypeDescription="Crea un document nou" ma:contentTypeScope="" ma:versionID="4e0142a00113db9acaf93b0773361c9b">
  <xsd:schema xmlns:xsd="http://www.w3.org/2001/XMLSchema" xmlns:xs="http://www.w3.org/2001/XMLSchema" xmlns:p="http://schemas.microsoft.com/office/2006/metadata/properties" xmlns:ns2="6a740eb6-10ff-4d5f-a3cc-2c2965ef7da3" xmlns:ns3="6a66cfca-e7fd-42ab-9919-2aadc8e46499" targetNamespace="http://schemas.microsoft.com/office/2006/metadata/properties" ma:root="true" ma:fieldsID="c134b98a53fec1ff3873e77532def1dc" ns2:_="" ns3:_="">
    <xsd:import namespace="6a740eb6-10ff-4d5f-a3cc-2c2965ef7da3"/>
    <xsd:import namespace="6a66cfca-e7fd-42ab-9919-2aadc8e4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40eb6-10ff-4d5f-a3cc-2c2965ef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cfca-e7fd-42ab-9919-2aadc8e464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d51994-68c5-42e2-bf9f-b7f2150eea2a}" ma:internalName="TaxCatchAll" ma:showField="CatchAllData" ma:web="6a66cfca-e7fd-42ab-9919-2aadc8e4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2208D2-B8AA-49C7-8B15-CB4DDB41C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1AF14-3AEC-4E71-A5EE-DFE12CDF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40eb6-10ff-4d5f-a3cc-2c2965ef7da3"/>
    <ds:schemaRef ds:uri="6a66cfca-e7fd-42ab-9919-2aadc8e46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1788</Words>
  <Characters>10196</Characters>
  <Application>Microsoft Office Word</Application>
  <DocSecurity>0</DocSecurity>
  <Lines>84</Lines>
  <Paragraphs>23</Paragraphs>
  <ScaleCrop>false</ScaleCrop>
  <Company>Generalitat de Catalunya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 Garcia Alegre</dc:creator>
  <cp:lastModifiedBy>Serrano Miquel, Xavier</cp:lastModifiedBy>
  <cp:revision>2</cp:revision>
  <dcterms:created xsi:type="dcterms:W3CDTF">2024-02-22T17:43:00Z</dcterms:created>
  <dcterms:modified xsi:type="dcterms:W3CDTF">2025-05-19T11:23:00Z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0x0101003F4988A3DD95AB42B2A1BCAB9B43F32D</vt:lpwstr>
  </property>
  <property fmtid="{D5CDD505-2E9C-101B-9397-08002B2CF9AE}" pid="3" name="lcf76f155ced4ddcb4097134ff3c332f">
    <vt:lpwstr>lcf76f155ced4ddcb4097134ff3c332f</vt:lpwstr>
  </property>
  <property fmtid="{D5CDD505-2E9C-101B-9397-08002B2CF9AE}" pid="4" name="TaxCatchAll">
    <vt:lpwstr>TaxCatchAll</vt:lpwstr>
  </property>
</Properties>
</file>