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D1792" w14:textId="77777777" w:rsidR="00200711" w:rsidRDefault="00000000">
      <w:pPr>
        <w:spacing w:before="240" w:after="0" w:line="240" w:lineRule="auto"/>
        <w:ind w:left="360"/>
        <w:jc w:val="center"/>
        <w:rPr>
          <w:rFonts w:ascii="Times New Roman" w:eastAsia="Times New Roman" w:hAnsi="Times New Roman" w:cs="Times New Roman"/>
          <w:sz w:val="24"/>
          <w:szCs w:val="24"/>
        </w:rPr>
      </w:pPr>
      <w:r>
        <w:rPr>
          <w:b/>
          <w:sz w:val="32"/>
          <w:szCs w:val="32"/>
        </w:rPr>
        <w:t>A210: Programa d’integració de matèries per afavorir la transició d’Educació Primària a Secundària.</w:t>
      </w:r>
    </w:p>
    <w:p w14:paraId="519E010C" w14:textId="77777777" w:rsidR="00200711" w:rsidRDefault="00200711">
      <w:pPr>
        <w:spacing w:after="0" w:line="240" w:lineRule="auto"/>
        <w:rPr>
          <w:rFonts w:ascii="Times New Roman" w:eastAsia="Times New Roman" w:hAnsi="Times New Roman" w:cs="Times New Roman"/>
          <w:sz w:val="24"/>
          <w:szCs w:val="24"/>
        </w:rPr>
      </w:pPr>
    </w:p>
    <w:tbl>
      <w:tblPr>
        <w:tblStyle w:val="a"/>
        <w:tblW w:w="8494" w:type="dxa"/>
        <w:tblInd w:w="0" w:type="dxa"/>
        <w:tblLayout w:type="fixed"/>
        <w:tblLook w:val="0400" w:firstRow="0" w:lastRow="0" w:firstColumn="0" w:lastColumn="0" w:noHBand="0" w:noVBand="1"/>
      </w:tblPr>
      <w:tblGrid>
        <w:gridCol w:w="3226"/>
        <w:gridCol w:w="738"/>
        <w:gridCol w:w="4530"/>
      </w:tblGrid>
      <w:tr w:rsidR="00200711" w14:paraId="6EEF58A0" w14:textId="77777777">
        <w:tc>
          <w:tcPr>
            <w:tcW w:w="3964" w:type="dxa"/>
            <w:gridSpan w:val="2"/>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359B0E5D" w14:textId="77777777" w:rsidR="00200711" w:rsidRDefault="00000000">
            <w:pPr>
              <w:spacing w:after="0" w:line="240" w:lineRule="auto"/>
              <w:rPr>
                <w:rFonts w:ascii="Times New Roman" w:eastAsia="Times New Roman" w:hAnsi="Times New Roman" w:cs="Times New Roman"/>
                <w:sz w:val="24"/>
                <w:szCs w:val="24"/>
              </w:rPr>
            </w:pPr>
            <w:r>
              <w:rPr>
                <w:b/>
                <w:color w:val="1F3864"/>
              </w:rPr>
              <w:t>Centre:                                                                  </w:t>
            </w:r>
          </w:p>
        </w:tc>
        <w:tc>
          <w:tcPr>
            <w:tcW w:w="4530" w:type="dxa"/>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1882D9EF" w14:textId="77777777" w:rsidR="00200711" w:rsidRDefault="00000000">
            <w:pPr>
              <w:spacing w:after="0" w:line="240" w:lineRule="auto"/>
              <w:rPr>
                <w:rFonts w:ascii="Times New Roman" w:eastAsia="Times New Roman" w:hAnsi="Times New Roman" w:cs="Times New Roman"/>
                <w:sz w:val="24"/>
                <w:szCs w:val="24"/>
              </w:rPr>
            </w:pPr>
            <w:r>
              <w:rPr>
                <w:b/>
                <w:color w:val="1F3864"/>
              </w:rPr>
              <w:t>Curs:</w:t>
            </w:r>
          </w:p>
        </w:tc>
      </w:tr>
      <w:tr w:rsidR="00200711" w14:paraId="65A8CA63"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6F27D1CE" w14:textId="77777777" w:rsidR="00200711" w:rsidRDefault="00000000">
            <w:pPr>
              <w:spacing w:after="0" w:line="240" w:lineRule="auto"/>
              <w:rPr>
                <w:rFonts w:ascii="Times New Roman" w:eastAsia="Times New Roman" w:hAnsi="Times New Roman" w:cs="Times New Roman"/>
                <w:sz w:val="24"/>
                <w:szCs w:val="24"/>
              </w:rPr>
            </w:pPr>
            <w:r>
              <w:rPr>
                <w:b/>
                <w:color w:val="1F3864"/>
              </w:rPr>
              <w:t xml:space="preserve">Objectiu estratègic de centre que es vol aconseguir </w:t>
            </w:r>
            <w:r>
              <w:rPr>
                <w:color w:val="1F3864"/>
                <w:sz w:val="18"/>
                <w:szCs w:val="18"/>
              </w:rPr>
              <w:t>(coherent amb 5.2.2 i/o 7.1 PEM)</w:t>
            </w:r>
            <w:r>
              <w:rPr>
                <w:color w:val="1F3864"/>
              </w:rPr>
              <w:t>:</w:t>
            </w:r>
          </w:p>
        </w:tc>
      </w:tr>
      <w:tr w:rsidR="00200711" w14:paraId="396BE901"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769303A" w14:textId="77777777" w:rsidR="00200711" w:rsidRDefault="00200711">
            <w:pPr>
              <w:spacing w:after="0" w:line="240" w:lineRule="auto"/>
              <w:rPr>
                <w:rFonts w:ascii="Times New Roman" w:eastAsia="Times New Roman" w:hAnsi="Times New Roman" w:cs="Times New Roman"/>
                <w:sz w:val="24"/>
                <w:szCs w:val="24"/>
              </w:rPr>
            </w:pPr>
          </w:p>
        </w:tc>
      </w:tr>
      <w:tr w:rsidR="00200711" w14:paraId="70F4B6F2"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7BD68D39" w14:textId="77777777" w:rsidR="00200711" w:rsidRDefault="00000000">
            <w:pPr>
              <w:spacing w:after="0" w:line="240" w:lineRule="auto"/>
              <w:ind w:left="720"/>
              <w:jc w:val="center"/>
              <w:rPr>
                <w:rFonts w:ascii="Times New Roman" w:eastAsia="Times New Roman" w:hAnsi="Times New Roman" w:cs="Times New Roman"/>
                <w:sz w:val="24"/>
                <w:szCs w:val="24"/>
              </w:rPr>
            </w:pPr>
            <w:r>
              <w:rPr>
                <w:b/>
                <w:color w:val="1F3864"/>
              </w:rPr>
              <w:t>ALINEACIÓ AMB PROA+</w:t>
            </w:r>
          </w:p>
        </w:tc>
      </w:tr>
      <w:tr w:rsidR="00200711" w14:paraId="7D37225E"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771B49D6" w14:textId="77777777" w:rsidR="00200711" w:rsidRDefault="00000000">
            <w:pPr>
              <w:spacing w:after="0" w:line="240" w:lineRule="auto"/>
              <w:rPr>
                <w:b/>
                <w:color w:val="1F3864"/>
              </w:rPr>
            </w:pPr>
            <w:r>
              <w:rPr>
                <w:b/>
                <w:color w:val="1F3864"/>
              </w:rPr>
              <w:t xml:space="preserve">Objectiu PROA+ que afavoreix </w:t>
            </w:r>
          </w:p>
          <w:p w14:paraId="6CEC948B" w14:textId="77777777" w:rsidR="00200711" w:rsidRDefault="00000000">
            <w:pPr>
              <w:jc w:val="both"/>
            </w:pPr>
            <w:r>
              <w:t>El programa d’integració de matèries ha de contribuir, des de la mateixa estructura del currículum i des de la metodologia de treball, a la consecució dels següents objectius del PROA+:</w:t>
            </w:r>
          </w:p>
          <w:p w14:paraId="4B0B97CD" w14:textId="77777777" w:rsidR="00200711" w:rsidRDefault="00200711">
            <w:pPr>
              <w:jc w:val="both"/>
            </w:pPr>
          </w:p>
          <w:p w14:paraId="16CB5E54" w14:textId="77777777" w:rsidR="00200711" w:rsidRDefault="00000000">
            <w:pPr>
              <w:jc w:val="both"/>
            </w:pPr>
            <w:r>
              <w:t>• Objectius intermedis:</w:t>
            </w:r>
          </w:p>
          <w:p w14:paraId="12EE819A" w14:textId="77777777" w:rsidR="00200711" w:rsidRDefault="00000000">
            <w:pPr>
              <w:jc w:val="both"/>
            </w:pPr>
            <w:r>
              <w:t xml:space="preserve">• c) Incrementar els resultats escolars cognitius i </w:t>
            </w:r>
            <w:proofErr w:type="spellStart"/>
            <w:r>
              <w:t>socioemocionals</w:t>
            </w:r>
            <w:proofErr w:type="spellEnd"/>
            <w:r>
              <w:t>.</w:t>
            </w:r>
          </w:p>
          <w:p w14:paraId="62EEB68D" w14:textId="77777777" w:rsidR="00200711" w:rsidRDefault="00000000">
            <w:pPr>
              <w:jc w:val="both"/>
            </w:pPr>
            <w:r>
              <w:t>• d) Reduir la repetició.</w:t>
            </w:r>
          </w:p>
          <w:p w14:paraId="7ADE359B" w14:textId="77777777" w:rsidR="00200711" w:rsidRDefault="00000000">
            <w:pPr>
              <w:jc w:val="both"/>
            </w:pPr>
            <w:r>
              <w:t>• f) Reduir l’absentisme escolar i millorar les fases del procés d’aprenentatge.</w:t>
            </w:r>
          </w:p>
          <w:p w14:paraId="39BB7B36" w14:textId="77777777" w:rsidR="00200711" w:rsidRDefault="00200711">
            <w:pPr>
              <w:jc w:val="both"/>
            </w:pPr>
          </w:p>
          <w:p w14:paraId="6872A2DA" w14:textId="77777777" w:rsidR="00200711" w:rsidRDefault="00000000">
            <w:pPr>
              <w:jc w:val="both"/>
            </w:pPr>
            <w:r>
              <w:t>• Objectius d’actituds al centre d’educació:</w:t>
            </w:r>
          </w:p>
          <w:p w14:paraId="10DE760A" w14:textId="77777777" w:rsidR="00200711" w:rsidRDefault="00000000">
            <w:pPr>
              <w:jc w:val="both"/>
            </w:pPr>
            <w:r>
              <w:t>• g) Aconseguir i mantenir un bon clima al centre d’educació amb l’objectiu de desenvolupar estratègies i activitats palanca.</w:t>
            </w:r>
          </w:p>
          <w:p w14:paraId="4163263D" w14:textId="77777777" w:rsidR="00200711" w:rsidRDefault="00000000">
            <w:pPr>
              <w:jc w:val="both"/>
            </w:pPr>
            <w:r>
              <w:t>• h) Aconseguir i mantenir un bon nivell de satisfacció d’aprendre i ensenyar.</w:t>
            </w:r>
          </w:p>
          <w:p w14:paraId="13BECC60" w14:textId="77777777" w:rsidR="00200711" w:rsidRDefault="00000000">
            <w:pPr>
              <w:jc w:val="both"/>
            </w:pPr>
            <w:r>
              <w:t>• j) Avançar cap a una escola inclusiva i sense segregació interna al centre.</w:t>
            </w:r>
          </w:p>
          <w:p w14:paraId="19B34D07" w14:textId="77777777" w:rsidR="00200711" w:rsidRDefault="00000000">
            <w:pPr>
              <w:jc w:val="both"/>
            </w:pPr>
            <w:r>
              <w:t xml:space="preserve"> </w:t>
            </w:r>
          </w:p>
          <w:p w14:paraId="0E9ECA55" w14:textId="77777777" w:rsidR="00200711" w:rsidRDefault="00000000">
            <w:pPr>
              <w:jc w:val="both"/>
            </w:pPr>
            <w:r>
              <w:t>• Objectius de desenvolupament d’estratègies i activitats palanca:</w:t>
            </w:r>
          </w:p>
          <w:p w14:paraId="7CC4C89C" w14:textId="77777777" w:rsidR="00200711" w:rsidRDefault="00000000">
            <w:pPr>
              <w:jc w:val="both"/>
            </w:pPr>
            <w:r>
              <w:t>• k) Aplicar estratègies i activitats palanca facilitadores dels objectius intermedis i actituds del centre.</w:t>
            </w:r>
          </w:p>
          <w:p w14:paraId="24510F8B" w14:textId="77777777" w:rsidR="00200711" w:rsidRDefault="00200711">
            <w:pPr>
              <w:jc w:val="both"/>
            </w:pPr>
          </w:p>
          <w:p w14:paraId="54CE1F89" w14:textId="77777777" w:rsidR="00200711" w:rsidRDefault="00000000">
            <w:pPr>
              <w:jc w:val="both"/>
            </w:pPr>
            <w:r>
              <w:t>• Objectius de recursos:</w:t>
            </w:r>
          </w:p>
          <w:p w14:paraId="029CB506" w14:textId="77777777" w:rsidR="00200711" w:rsidRDefault="00000000">
            <w:pPr>
              <w:jc w:val="both"/>
            </w:pPr>
            <w:r>
              <w:t>• m) Integrar l’educació formal, no formal i informal al servei dels objectius intermedis.</w:t>
            </w:r>
          </w:p>
          <w:p w14:paraId="50D94A05" w14:textId="77777777" w:rsidR="00200711" w:rsidRDefault="00000000">
            <w:pPr>
              <w:jc w:val="both"/>
            </w:pPr>
            <w:r>
              <w:t>• n) Utilitzar els recursos de forma eficaç i eficient per reduir l’abandonament prematur i incrementar l’èxit escolar (</w:t>
            </w:r>
            <w:proofErr w:type="spellStart"/>
            <w:r>
              <w:t>equitat+alternativa</w:t>
            </w:r>
            <w:proofErr w:type="spellEnd"/>
            <w:r>
              <w:t xml:space="preserve"> cost eficient).</w:t>
            </w:r>
          </w:p>
          <w:p w14:paraId="3AF98D6B" w14:textId="77777777" w:rsidR="00200711" w:rsidRDefault="00200711">
            <w:pPr>
              <w:jc w:val="both"/>
            </w:pPr>
          </w:p>
          <w:p w14:paraId="12B3060F" w14:textId="77777777" w:rsidR="00200711" w:rsidRDefault="00000000">
            <w:pPr>
              <w:jc w:val="both"/>
            </w:pPr>
            <w:r>
              <w:t>• Objectius de l’entorn:</w:t>
            </w:r>
          </w:p>
          <w:p w14:paraId="78FC2C29" w14:textId="77777777" w:rsidR="00200711" w:rsidRDefault="00000000">
            <w:pPr>
              <w:spacing w:after="0" w:line="240" w:lineRule="auto"/>
              <w:rPr>
                <w:rFonts w:ascii="Times New Roman" w:eastAsia="Times New Roman" w:hAnsi="Times New Roman" w:cs="Times New Roman"/>
                <w:sz w:val="24"/>
                <w:szCs w:val="24"/>
              </w:rPr>
            </w:pPr>
            <w:r>
              <w:lastRenderedPageBreak/>
              <w:t>• o) Col·laborar per assegurar unes condicions mínimes d’educabilitat de l’alumnat.</w:t>
            </w:r>
          </w:p>
        </w:tc>
      </w:tr>
      <w:tr w:rsidR="00200711" w14:paraId="5AE106B8"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72E6B8E" w14:textId="77777777" w:rsidR="00200711" w:rsidRDefault="00200711">
            <w:pPr>
              <w:spacing w:after="0" w:line="240" w:lineRule="auto"/>
              <w:rPr>
                <w:rFonts w:ascii="Times New Roman" w:eastAsia="Times New Roman" w:hAnsi="Times New Roman" w:cs="Times New Roman"/>
                <w:sz w:val="24"/>
                <w:szCs w:val="24"/>
              </w:rPr>
            </w:pPr>
          </w:p>
        </w:tc>
      </w:tr>
      <w:tr w:rsidR="00200711" w14:paraId="787217DA"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05CB9C69" w14:textId="77777777" w:rsidR="00200711" w:rsidRDefault="00000000">
            <w:pPr>
              <w:spacing w:after="0" w:line="240" w:lineRule="auto"/>
              <w:rPr>
                <w:b/>
                <w:color w:val="1F3864"/>
              </w:rPr>
            </w:pPr>
            <w:r>
              <w:rPr>
                <w:b/>
                <w:color w:val="1F3864"/>
              </w:rPr>
              <w:t xml:space="preserve">Estratègia PROA+ que impulsa </w:t>
            </w:r>
          </w:p>
          <w:p w14:paraId="6F3C1A45" w14:textId="77777777" w:rsidR="00200711" w:rsidRDefault="00000000">
            <w:r>
              <w:t>La nostra activitat palanca principalment està integrada a l’E2. Activitats per donar suport a l’alumnat amb dificultats en l’aprenentatge.</w:t>
            </w:r>
          </w:p>
          <w:p w14:paraId="6FC8B6C2" w14:textId="77777777" w:rsidR="00200711" w:rsidRDefault="00200711"/>
          <w:p w14:paraId="02182DB0" w14:textId="77777777" w:rsidR="00200711" w:rsidRDefault="00000000">
            <w:r>
              <w:t>A més, es pot vincular amb les estratègies següents: E3. Activitats per desenvolupar les activitats positives al centre (transversals), E4. Accions per millorar el procés EA de les competències essencials amb dificultats en l’aprenentatge i a l’E5. Activitats i compromisos de gestió del centre i per millorar l’estabilitat i la qualitat dels professionals (formació) i de les infraestructures estratègiques.</w:t>
            </w:r>
          </w:p>
          <w:p w14:paraId="749D5A21" w14:textId="77777777" w:rsidR="00200711" w:rsidRDefault="00200711"/>
          <w:p w14:paraId="53978FBD" w14:textId="77777777" w:rsidR="00200711" w:rsidRDefault="00000000">
            <w:pPr>
              <w:spacing w:after="0" w:line="240" w:lineRule="auto"/>
              <w:rPr>
                <w:rFonts w:ascii="Times New Roman" w:eastAsia="Times New Roman" w:hAnsi="Times New Roman" w:cs="Times New Roman"/>
                <w:sz w:val="24"/>
                <w:szCs w:val="24"/>
              </w:rPr>
            </w:pPr>
            <w:r>
              <w:t>I, finalment, fa referència a l’E1. Activitats per seguir i “assegurar” condicions d’educabilitat.</w:t>
            </w:r>
          </w:p>
        </w:tc>
      </w:tr>
      <w:tr w:rsidR="00200711" w14:paraId="39229787"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C0A105D" w14:textId="77777777" w:rsidR="00200711" w:rsidRDefault="00200711">
            <w:pPr>
              <w:spacing w:after="0" w:line="240" w:lineRule="auto"/>
              <w:rPr>
                <w:rFonts w:ascii="Times New Roman" w:eastAsia="Times New Roman" w:hAnsi="Times New Roman" w:cs="Times New Roman"/>
                <w:sz w:val="24"/>
                <w:szCs w:val="24"/>
              </w:rPr>
            </w:pPr>
          </w:p>
        </w:tc>
      </w:tr>
      <w:tr w:rsidR="00200711" w14:paraId="6C16B68F" w14:textId="77777777">
        <w:trPr>
          <w:trHeight w:val="323"/>
        </w:trPr>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7F1BE46A" w14:textId="77777777" w:rsidR="00200711" w:rsidRDefault="00000000">
            <w:pPr>
              <w:spacing w:after="0" w:line="240" w:lineRule="auto"/>
              <w:rPr>
                <w:rFonts w:ascii="Times New Roman" w:eastAsia="Times New Roman" w:hAnsi="Times New Roman" w:cs="Times New Roman"/>
                <w:sz w:val="24"/>
                <w:szCs w:val="24"/>
              </w:rPr>
            </w:pPr>
            <w:r>
              <w:rPr>
                <w:b/>
                <w:color w:val="1F3864"/>
              </w:rPr>
              <w:t>Requisits PROA+ que compleix i justificació</w:t>
            </w:r>
          </w:p>
        </w:tc>
      </w:tr>
      <w:tr w:rsidR="00200711" w14:paraId="2873BEA4" w14:textId="77777777">
        <w:trPr>
          <w:trHeight w:val="323"/>
        </w:trPr>
        <w:tc>
          <w:tcPr>
            <w:tcW w:w="3226"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E66761F"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20"/>
                <w:szCs w:val="20"/>
              </w:rPr>
              <w:t>Requisits</w:t>
            </w:r>
          </w:p>
        </w:tc>
        <w:tc>
          <w:tcPr>
            <w:tcW w:w="73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BCE6BEF"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20"/>
                <w:szCs w:val="20"/>
              </w:rPr>
              <w:t>Grau</w:t>
            </w:r>
          </w:p>
        </w:tc>
        <w:tc>
          <w:tcPr>
            <w:tcW w:w="45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90FA683"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20"/>
                <w:szCs w:val="20"/>
              </w:rPr>
              <w:t>Explicar</w:t>
            </w:r>
          </w:p>
        </w:tc>
      </w:tr>
      <w:tr w:rsidR="00200711" w14:paraId="3730BE50" w14:textId="77777777">
        <w:trPr>
          <w:trHeight w:val="323"/>
        </w:trPr>
        <w:tc>
          <w:tcPr>
            <w:tcW w:w="3226"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B656541" w14:textId="77777777" w:rsidR="00200711" w:rsidRDefault="00000000">
            <w:pPr>
              <w:spacing w:after="0" w:line="240" w:lineRule="auto"/>
              <w:jc w:val="right"/>
              <w:rPr>
                <w:rFonts w:ascii="Times New Roman" w:eastAsia="Times New Roman" w:hAnsi="Times New Roman" w:cs="Times New Roman"/>
                <w:sz w:val="24"/>
                <w:szCs w:val="24"/>
              </w:rPr>
            </w:pPr>
            <w:r>
              <w:rPr>
                <w:color w:val="1F3864"/>
                <w:sz w:val="20"/>
                <w:szCs w:val="20"/>
              </w:rPr>
              <w:t>Equitat, igualtat equitativa d’oportunitats</w:t>
            </w:r>
          </w:p>
        </w:tc>
        <w:tc>
          <w:tcPr>
            <w:tcW w:w="73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BEA59FB" w14:textId="77777777" w:rsidR="00200711" w:rsidRDefault="00200711">
            <w:pPr>
              <w:spacing w:after="0" w:line="240" w:lineRule="auto"/>
              <w:rPr>
                <w:rFonts w:ascii="Times New Roman" w:eastAsia="Times New Roman" w:hAnsi="Times New Roman" w:cs="Times New Roman"/>
                <w:sz w:val="24"/>
                <w:szCs w:val="24"/>
              </w:rPr>
            </w:pPr>
          </w:p>
        </w:tc>
        <w:tc>
          <w:tcPr>
            <w:tcW w:w="45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88AFD9F" w14:textId="77777777" w:rsidR="00200711" w:rsidRDefault="00000000">
            <w:pPr>
              <w:spacing w:after="0" w:line="240" w:lineRule="auto"/>
              <w:rPr>
                <w:rFonts w:ascii="Times New Roman" w:eastAsia="Times New Roman" w:hAnsi="Times New Roman" w:cs="Times New Roman"/>
                <w:sz w:val="24"/>
                <w:szCs w:val="24"/>
              </w:rPr>
            </w:pPr>
            <w:r>
              <w:rPr>
                <w:sz w:val="20"/>
                <w:szCs w:val="20"/>
              </w:rPr>
              <w:t>Tot i que és una activitat per a tot l’alumnat que es troba a 1r d’ESO, cal prestar especial atenció a l’alumnat vulnerable perquè la igualtat d’oportunitats es doni des d’un inici amb un acompanyament real en tot el seu procés integral, sense oblidar la part social i emocional.</w:t>
            </w:r>
          </w:p>
        </w:tc>
      </w:tr>
      <w:tr w:rsidR="00200711" w14:paraId="04D519FF" w14:textId="77777777">
        <w:trPr>
          <w:trHeight w:val="323"/>
        </w:trPr>
        <w:tc>
          <w:tcPr>
            <w:tcW w:w="3226"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401DF13" w14:textId="77777777" w:rsidR="00200711" w:rsidRDefault="00000000">
            <w:pPr>
              <w:spacing w:after="0" w:line="240" w:lineRule="auto"/>
              <w:jc w:val="right"/>
              <w:rPr>
                <w:rFonts w:ascii="Times New Roman" w:eastAsia="Times New Roman" w:hAnsi="Times New Roman" w:cs="Times New Roman"/>
                <w:sz w:val="24"/>
                <w:szCs w:val="24"/>
              </w:rPr>
            </w:pPr>
            <w:r>
              <w:rPr>
                <w:color w:val="1F3864"/>
                <w:sz w:val="20"/>
                <w:szCs w:val="20"/>
              </w:rPr>
              <w:t>Educació inclusiva, tots aprenen junts i  s’atén la diversitat de necessitats</w:t>
            </w:r>
          </w:p>
        </w:tc>
        <w:tc>
          <w:tcPr>
            <w:tcW w:w="73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6D7B7D7" w14:textId="77777777" w:rsidR="00200711" w:rsidRDefault="00200711">
            <w:pPr>
              <w:spacing w:after="0" w:line="240" w:lineRule="auto"/>
              <w:rPr>
                <w:rFonts w:ascii="Times New Roman" w:eastAsia="Times New Roman" w:hAnsi="Times New Roman" w:cs="Times New Roman"/>
                <w:sz w:val="24"/>
                <w:szCs w:val="24"/>
              </w:rPr>
            </w:pPr>
          </w:p>
        </w:tc>
        <w:tc>
          <w:tcPr>
            <w:tcW w:w="45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CB48814" w14:textId="77777777" w:rsidR="00200711" w:rsidRDefault="00000000">
            <w:pPr>
              <w:spacing w:after="0" w:line="240" w:lineRule="auto"/>
              <w:rPr>
                <w:rFonts w:ascii="Times New Roman" w:eastAsia="Times New Roman" w:hAnsi="Times New Roman" w:cs="Times New Roman"/>
                <w:sz w:val="24"/>
                <w:szCs w:val="24"/>
              </w:rPr>
            </w:pPr>
            <w:r>
              <w:rPr>
                <w:sz w:val="20"/>
                <w:szCs w:val="20"/>
              </w:rPr>
              <w:t>La possibilitat d’organitzar el currículum integrant matèries facilita l’aprenentatge adreçat a l’adquisició de competències. Aquest tipus d’organització permet combinar un enfocament global del procés d’aprenentatge amb l’enfocament expert del professorat de cada especialitat. Afavoreix també l’enfocament inclusiu de l’escola en adreçar-se a tot l’alumnat, sense descuidar l’atenció a l’alumnat amb necessitats específiques de suport educatiu.</w:t>
            </w:r>
            <w:hyperlink r:id="rId11">
              <w:r>
                <w:rPr>
                  <w:color w:val="0000FF"/>
                  <w:sz w:val="20"/>
                  <w:szCs w:val="20"/>
                  <w:u w:val="single"/>
                </w:rPr>
                <w:t xml:space="preserve"> </w:t>
              </w:r>
            </w:hyperlink>
          </w:p>
        </w:tc>
      </w:tr>
      <w:tr w:rsidR="00200711" w14:paraId="148C0C00" w14:textId="77777777">
        <w:trPr>
          <w:trHeight w:val="323"/>
        </w:trPr>
        <w:tc>
          <w:tcPr>
            <w:tcW w:w="3226"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E52FDFC" w14:textId="77777777" w:rsidR="00200711" w:rsidRDefault="00000000">
            <w:pPr>
              <w:spacing w:after="0" w:line="240" w:lineRule="auto"/>
              <w:jc w:val="right"/>
              <w:rPr>
                <w:rFonts w:ascii="Times New Roman" w:eastAsia="Times New Roman" w:hAnsi="Times New Roman" w:cs="Times New Roman"/>
                <w:sz w:val="24"/>
                <w:szCs w:val="24"/>
              </w:rPr>
            </w:pPr>
            <w:r>
              <w:rPr>
                <w:color w:val="1F3864"/>
                <w:sz w:val="20"/>
                <w:szCs w:val="20"/>
              </w:rPr>
              <w:t>Expectatives positives, tots poden</w:t>
            </w:r>
          </w:p>
        </w:tc>
        <w:tc>
          <w:tcPr>
            <w:tcW w:w="73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0E6AF25" w14:textId="77777777" w:rsidR="00200711" w:rsidRDefault="00200711">
            <w:pPr>
              <w:spacing w:after="0" w:line="240" w:lineRule="auto"/>
              <w:rPr>
                <w:rFonts w:ascii="Times New Roman" w:eastAsia="Times New Roman" w:hAnsi="Times New Roman" w:cs="Times New Roman"/>
                <w:sz w:val="24"/>
                <w:szCs w:val="24"/>
              </w:rPr>
            </w:pPr>
          </w:p>
        </w:tc>
        <w:tc>
          <w:tcPr>
            <w:tcW w:w="45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CDA0F5C" w14:textId="77777777" w:rsidR="00200711" w:rsidRDefault="00000000">
            <w:pPr>
              <w:spacing w:after="0" w:line="240" w:lineRule="auto"/>
              <w:rPr>
                <w:rFonts w:ascii="Times New Roman" w:eastAsia="Times New Roman" w:hAnsi="Times New Roman" w:cs="Times New Roman"/>
                <w:sz w:val="24"/>
                <w:szCs w:val="24"/>
              </w:rPr>
            </w:pPr>
            <w:r>
              <w:rPr>
                <w:sz w:val="20"/>
                <w:szCs w:val="20"/>
              </w:rPr>
              <w:t>Aquesta nova forma d’entendre l’educació farà possible que les matèries no es tractin de forma aïllada, i el procés d’ensenyament es concebi com un procés global que es nodreix de totes les disciplines, posa en marxa recursos d’aprenentatge diferents i implica una intervenció més profunda i de major qualitat en l’atenció a la diversitat. Això pot significar que l’alumnat tingui més oportunitats per interpretar i emprar aquest coneixement adquirit en múltiples contextos, la qual cosa l’acostarà a l’abstracció i la transferència, que és el que caracteritza els coneixements i l’aprenentatge profund.</w:t>
            </w:r>
          </w:p>
        </w:tc>
      </w:tr>
      <w:tr w:rsidR="00200711" w14:paraId="2935F6DA" w14:textId="77777777">
        <w:trPr>
          <w:trHeight w:val="323"/>
        </w:trPr>
        <w:tc>
          <w:tcPr>
            <w:tcW w:w="3226"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BB50BBA" w14:textId="77777777" w:rsidR="00200711" w:rsidRDefault="00000000">
            <w:pPr>
              <w:spacing w:after="0" w:line="240" w:lineRule="auto"/>
              <w:jc w:val="right"/>
              <w:rPr>
                <w:rFonts w:ascii="Times New Roman" w:eastAsia="Times New Roman" w:hAnsi="Times New Roman" w:cs="Times New Roman"/>
                <w:sz w:val="24"/>
                <w:szCs w:val="24"/>
              </w:rPr>
            </w:pPr>
            <w:r>
              <w:rPr>
                <w:color w:val="1F3864"/>
                <w:sz w:val="20"/>
                <w:szCs w:val="20"/>
              </w:rPr>
              <w:t>Prevenció i detecció de les dificultats d’aprenentatge, mecanismes de reforç, suport i acompanyament</w:t>
            </w:r>
          </w:p>
        </w:tc>
        <w:tc>
          <w:tcPr>
            <w:tcW w:w="73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B8FD375" w14:textId="77777777" w:rsidR="00200711" w:rsidRDefault="00200711">
            <w:pPr>
              <w:spacing w:after="0" w:line="240" w:lineRule="auto"/>
              <w:rPr>
                <w:rFonts w:ascii="Times New Roman" w:eastAsia="Times New Roman" w:hAnsi="Times New Roman" w:cs="Times New Roman"/>
                <w:sz w:val="24"/>
                <w:szCs w:val="24"/>
              </w:rPr>
            </w:pPr>
          </w:p>
        </w:tc>
        <w:tc>
          <w:tcPr>
            <w:tcW w:w="45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7B01721" w14:textId="77777777" w:rsidR="00200711" w:rsidRDefault="00000000">
            <w:pPr>
              <w:rPr>
                <w:sz w:val="20"/>
                <w:szCs w:val="20"/>
              </w:rPr>
            </w:pPr>
            <w:r>
              <w:rPr>
                <w:sz w:val="20"/>
                <w:szCs w:val="20"/>
              </w:rPr>
              <w:t xml:space="preserve">Aquesta activitat és clau per a l’acompanyament i el suport de tot l’alumnat que acaba de canviar d’etapa escolar, atès que aquest canvi suposa moltes vegades un canvi de centre (amb tot allò que això comporta). Per això, la col·laboració entre centres i </w:t>
            </w:r>
            <w:r>
              <w:rPr>
                <w:sz w:val="20"/>
                <w:szCs w:val="20"/>
              </w:rPr>
              <w:lastRenderedPageBreak/>
              <w:t>etapes i aturar-se per fer una anàlisi i observar les necessitats, especialment de l’alumnat vulnerable, ens servirà per prevenir i detectar les dificultats d’aprenentatge.</w:t>
            </w:r>
          </w:p>
          <w:p w14:paraId="69742ED8" w14:textId="77777777" w:rsidR="00200711" w:rsidRDefault="00000000">
            <w:pPr>
              <w:spacing w:after="0" w:line="240" w:lineRule="auto"/>
              <w:rPr>
                <w:rFonts w:ascii="Times New Roman" w:eastAsia="Times New Roman" w:hAnsi="Times New Roman" w:cs="Times New Roman"/>
                <w:sz w:val="24"/>
                <w:szCs w:val="24"/>
              </w:rPr>
            </w:pPr>
            <w:r>
              <w:rPr>
                <w:sz w:val="20"/>
                <w:szCs w:val="20"/>
              </w:rPr>
              <w:t>Ens servirà per planificar l’estratègia per superar barreres de qualsevol mena: de participació, de comunicació, físiques, sensorials, estructurals, cognitives i curriculars, i aconseguir la igualtat d’oportunitats.</w:t>
            </w:r>
          </w:p>
        </w:tc>
      </w:tr>
      <w:tr w:rsidR="00200711" w14:paraId="658D2337" w14:textId="77777777">
        <w:trPr>
          <w:trHeight w:val="323"/>
        </w:trPr>
        <w:tc>
          <w:tcPr>
            <w:tcW w:w="3226"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64BCFA1" w14:textId="77777777" w:rsidR="00200711" w:rsidRDefault="00000000">
            <w:pPr>
              <w:spacing w:after="0" w:line="240" w:lineRule="auto"/>
              <w:jc w:val="right"/>
              <w:rPr>
                <w:rFonts w:ascii="Times New Roman" w:eastAsia="Times New Roman" w:hAnsi="Times New Roman" w:cs="Times New Roman"/>
                <w:sz w:val="24"/>
                <w:szCs w:val="24"/>
              </w:rPr>
            </w:pPr>
            <w:r>
              <w:rPr>
                <w:color w:val="1F3864"/>
                <w:sz w:val="20"/>
                <w:szCs w:val="20"/>
              </w:rPr>
              <w:lastRenderedPageBreak/>
              <w:t>Educació no cognitiva, habilitats </w:t>
            </w:r>
          </w:p>
          <w:p w14:paraId="7569236F" w14:textId="77777777" w:rsidR="00200711" w:rsidRDefault="00000000">
            <w:pPr>
              <w:spacing w:after="0" w:line="240" w:lineRule="auto"/>
              <w:jc w:val="right"/>
              <w:rPr>
                <w:rFonts w:ascii="Times New Roman" w:eastAsia="Times New Roman" w:hAnsi="Times New Roman" w:cs="Times New Roman"/>
                <w:sz w:val="24"/>
                <w:szCs w:val="24"/>
              </w:rPr>
            </w:pPr>
            <w:proofErr w:type="spellStart"/>
            <w:r>
              <w:rPr>
                <w:color w:val="1F3864"/>
                <w:sz w:val="20"/>
                <w:szCs w:val="20"/>
              </w:rPr>
              <w:t>socio</w:t>
            </w:r>
            <w:proofErr w:type="spellEnd"/>
            <w:r>
              <w:rPr>
                <w:color w:val="1F3864"/>
                <w:sz w:val="20"/>
                <w:szCs w:val="20"/>
              </w:rPr>
              <w:t xml:space="preserve"> emocionals</w:t>
            </w:r>
          </w:p>
        </w:tc>
        <w:tc>
          <w:tcPr>
            <w:tcW w:w="73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D815242" w14:textId="77777777" w:rsidR="00200711" w:rsidRDefault="00200711">
            <w:pPr>
              <w:spacing w:after="0" w:line="240" w:lineRule="auto"/>
              <w:rPr>
                <w:rFonts w:ascii="Times New Roman" w:eastAsia="Times New Roman" w:hAnsi="Times New Roman" w:cs="Times New Roman"/>
                <w:sz w:val="24"/>
                <w:szCs w:val="24"/>
              </w:rPr>
            </w:pPr>
          </w:p>
        </w:tc>
        <w:tc>
          <w:tcPr>
            <w:tcW w:w="45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53D8E69" w14:textId="77777777" w:rsidR="00200711" w:rsidRDefault="00000000">
            <w:pPr>
              <w:spacing w:after="0" w:line="240" w:lineRule="auto"/>
              <w:rPr>
                <w:rFonts w:ascii="Times New Roman" w:eastAsia="Times New Roman" w:hAnsi="Times New Roman" w:cs="Times New Roman"/>
                <w:sz w:val="24"/>
                <w:szCs w:val="24"/>
              </w:rPr>
            </w:pPr>
            <w:r>
              <w:rPr>
                <w:sz w:val="20"/>
                <w:szCs w:val="20"/>
              </w:rPr>
              <w:t>Aquesta activitat pretén que la transició entre etapes sigui més fàcil i assequible per a tot l’alumnat, i està pensada per donar-li confiança i seguretat per poder afrontar aquesta etapa. Ens ajudarà a desenvolupar habilitats socials, personals, emocionals, habilitats d’aprenentatge, etc., per aconseguir l’equilibri necessari per a totes les persones.</w:t>
            </w:r>
          </w:p>
        </w:tc>
      </w:tr>
    </w:tbl>
    <w:p w14:paraId="728CE359" w14:textId="77777777" w:rsidR="00200711" w:rsidRDefault="00000000">
      <w:pPr>
        <w:spacing w:line="240" w:lineRule="auto"/>
        <w:rPr>
          <w:rFonts w:ascii="Times New Roman" w:eastAsia="Times New Roman" w:hAnsi="Times New Roman" w:cs="Times New Roman"/>
          <w:sz w:val="24"/>
          <w:szCs w:val="24"/>
        </w:rPr>
      </w:pPr>
      <w:r>
        <w:rPr>
          <w:color w:val="1F3864"/>
          <w:sz w:val="18"/>
          <w:szCs w:val="18"/>
        </w:rPr>
        <w:t>Graus d’acompliment: Total (T), Majoritari (M), Parcial (P), Nul (N).</w:t>
      </w:r>
    </w:p>
    <w:p w14:paraId="21FABC87" w14:textId="77777777" w:rsidR="00200711" w:rsidRDefault="00000000">
      <w:pPr>
        <w:spacing w:line="240" w:lineRule="auto"/>
        <w:rPr>
          <w:rFonts w:ascii="Times New Roman" w:eastAsia="Times New Roman" w:hAnsi="Times New Roman" w:cs="Times New Roman"/>
          <w:sz w:val="24"/>
          <w:szCs w:val="24"/>
        </w:rPr>
      </w:pPr>
      <w:r>
        <w:rPr>
          <w:color w:val="1F3864"/>
          <w:sz w:val="18"/>
          <w:szCs w:val="18"/>
        </w:rPr>
        <w:t>Observacions: </w:t>
      </w:r>
    </w:p>
    <w:p w14:paraId="2B1F4FCD" w14:textId="77777777" w:rsidR="00200711" w:rsidRDefault="00000000">
      <w:pPr>
        <w:spacing w:line="240" w:lineRule="auto"/>
        <w:rPr>
          <w:rFonts w:ascii="Times New Roman" w:eastAsia="Times New Roman" w:hAnsi="Times New Roman" w:cs="Times New Roman"/>
          <w:sz w:val="24"/>
          <w:szCs w:val="24"/>
        </w:rPr>
      </w:pPr>
      <w:r>
        <w:rPr>
          <w:color w:val="1F3864"/>
          <w:sz w:val="18"/>
          <w:szCs w:val="18"/>
        </w:rPr>
        <w:t>El centre té com a referència per a desenvolupar l’Activitat palanca el disseny realitzat pel MEFP i CCAA per a les activitats del catàleg, i va complimentant la plantilla en el moment que va dissenyant, aplicant i avaluant, de manera que estigui integrada en el funcionament ordinari del centre i no representi un esforç addicional.</w:t>
      </w:r>
    </w:p>
    <w:p w14:paraId="6B452D42" w14:textId="77777777" w:rsidR="00200711" w:rsidRDefault="00200711">
      <w:pPr>
        <w:spacing w:after="240" w:line="240" w:lineRule="auto"/>
        <w:rPr>
          <w:rFonts w:ascii="Times New Roman" w:eastAsia="Times New Roman" w:hAnsi="Times New Roman" w:cs="Times New Roman"/>
          <w:sz w:val="24"/>
          <w:szCs w:val="24"/>
        </w:rPr>
      </w:pPr>
    </w:p>
    <w:p w14:paraId="57E6293F" w14:textId="77777777" w:rsidR="00200711" w:rsidRDefault="00200711">
      <w:pPr>
        <w:spacing w:after="0" w:line="240" w:lineRule="auto"/>
        <w:rPr>
          <w:rFonts w:ascii="Times New Roman" w:eastAsia="Times New Roman" w:hAnsi="Times New Roman" w:cs="Times New Roman"/>
          <w:sz w:val="24"/>
          <w:szCs w:val="24"/>
        </w:rPr>
      </w:pPr>
    </w:p>
    <w:tbl>
      <w:tblPr>
        <w:tblStyle w:val="a0"/>
        <w:tblW w:w="8494" w:type="dxa"/>
        <w:tblInd w:w="0" w:type="dxa"/>
        <w:tblLayout w:type="fixed"/>
        <w:tblLook w:val="0400" w:firstRow="0" w:lastRow="0" w:firstColumn="0" w:lastColumn="0" w:noHBand="0" w:noVBand="1"/>
      </w:tblPr>
      <w:tblGrid>
        <w:gridCol w:w="1399"/>
        <w:gridCol w:w="4782"/>
        <w:gridCol w:w="881"/>
        <w:gridCol w:w="730"/>
        <w:gridCol w:w="702"/>
      </w:tblGrid>
      <w:tr w:rsidR="00200711" w14:paraId="035D7175" w14:textId="77777777">
        <w:trPr>
          <w:trHeight w:val="234"/>
        </w:trPr>
        <w:tc>
          <w:tcPr>
            <w:tcW w:w="139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3C941DC"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Activitat palanca </w:t>
            </w:r>
          </w:p>
        </w:tc>
        <w:tc>
          <w:tcPr>
            <w:tcW w:w="7095" w:type="dxa"/>
            <w:gridSpan w:val="4"/>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AF064F2" w14:textId="77777777" w:rsidR="00200711" w:rsidRDefault="00000000">
            <w:pPr>
              <w:spacing w:after="0" w:line="240" w:lineRule="auto"/>
              <w:ind w:left="1080"/>
              <w:rPr>
                <w:rFonts w:ascii="Times New Roman" w:eastAsia="Times New Roman" w:hAnsi="Times New Roman" w:cs="Times New Roman"/>
                <w:sz w:val="24"/>
                <w:szCs w:val="24"/>
              </w:rPr>
            </w:pPr>
            <w:r>
              <w:rPr>
                <w:b/>
                <w:color w:val="1F3864"/>
              </w:rPr>
              <w:t>APLICACIÓ DE L’ACTIVIDAD PALANCA</w:t>
            </w:r>
          </w:p>
        </w:tc>
      </w:tr>
      <w:tr w:rsidR="00200711" w14:paraId="28C0FB8F" w14:textId="77777777">
        <w:trPr>
          <w:trHeight w:val="234"/>
        </w:trPr>
        <w:tc>
          <w:tcPr>
            <w:tcW w:w="139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32D64B4E"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Breu descripció </w:t>
            </w:r>
          </w:p>
        </w:tc>
        <w:tc>
          <w:tcPr>
            <w:tcW w:w="709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213B2D8" w14:textId="77777777" w:rsidR="00200711" w:rsidRDefault="00000000">
            <w:pPr>
              <w:spacing w:after="0" w:line="240" w:lineRule="auto"/>
              <w:rPr>
                <w:rFonts w:ascii="Times New Roman" w:eastAsia="Times New Roman" w:hAnsi="Times New Roman" w:cs="Times New Roman"/>
                <w:sz w:val="24"/>
                <w:szCs w:val="24"/>
              </w:rPr>
            </w:pPr>
            <w:r>
              <w:rPr>
                <w:b/>
                <w:sz w:val="20"/>
                <w:szCs w:val="20"/>
              </w:rPr>
              <w:t xml:space="preserve">Programa d’integració de matèries per afavorir la transició de tot l’alumnat </w:t>
            </w:r>
            <w:r>
              <w:rPr>
                <w:sz w:val="20"/>
                <w:szCs w:val="20"/>
              </w:rPr>
              <w:t xml:space="preserve">de la Comunitat Autònoma d’Aragó </w:t>
            </w:r>
            <w:r>
              <w:rPr>
                <w:b/>
                <w:sz w:val="20"/>
                <w:szCs w:val="20"/>
              </w:rPr>
              <w:t>entre les etapes d’Educació Primària i Educació Secundària Obligatòria.</w:t>
            </w:r>
          </w:p>
        </w:tc>
      </w:tr>
      <w:tr w:rsidR="00200711" w14:paraId="6551F379" w14:textId="77777777">
        <w:trPr>
          <w:trHeight w:val="234"/>
        </w:trPr>
        <w:tc>
          <w:tcPr>
            <w:tcW w:w="139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0E7F76CB"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Finalitat de l’activitat / acció</w:t>
            </w:r>
          </w:p>
        </w:tc>
        <w:tc>
          <w:tcPr>
            <w:tcW w:w="709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AFCF50E" w14:textId="77777777" w:rsidR="00200711" w:rsidRDefault="00000000">
            <w:pPr>
              <w:spacing w:after="0" w:line="240" w:lineRule="auto"/>
              <w:rPr>
                <w:rFonts w:ascii="Times New Roman" w:eastAsia="Times New Roman" w:hAnsi="Times New Roman" w:cs="Times New Roman"/>
                <w:sz w:val="24"/>
                <w:szCs w:val="24"/>
              </w:rPr>
            </w:pPr>
            <w:r>
              <w:t>Impulsar un canvi organitzatiu i metodològic que afavoreixi la transició adequada de tot l’alumnat entre 6è d’Educació Primària i 1r d’Educació Secundària Obligatòria per al seu desenvolupament integral en l’àmbit acadèmic, personal, social i emocional.</w:t>
            </w:r>
          </w:p>
        </w:tc>
      </w:tr>
      <w:tr w:rsidR="00200711" w14:paraId="11F04F9C" w14:textId="77777777">
        <w:trPr>
          <w:trHeight w:val="566"/>
        </w:trPr>
        <w:tc>
          <w:tcPr>
            <w:tcW w:w="1399" w:type="dxa"/>
            <w:vMerge w:val="restart"/>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3F65D8C" w14:textId="77777777" w:rsidR="00200711" w:rsidRDefault="00000000">
            <w:pPr>
              <w:spacing w:after="0" w:line="240" w:lineRule="auto"/>
              <w:jc w:val="both"/>
              <w:rPr>
                <w:rFonts w:ascii="Times New Roman" w:eastAsia="Times New Roman" w:hAnsi="Times New Roman" w:cs="Times New Roman"/>
                <w:sz w:val="24"/>
                <w:szCs w:val="24"/>
              </w:rPr>
            </w:pPr>
            <w:r>
              <w:rPr>
                <w:color w:val="1F3864"/>
              </w:rPr>
              <w:t>OBJECTIUS</w:t>
            </w:r>
          </w:p>
          <w:p w14:paraId="6D6F8F9C" w14:textId="77777777" w:rsidR="00200711" w:rsidRDefault="00200711">
            <w:pPr>
              <w:spacing w:after="0" w:line="240" w:lineRule="auto"/>
              <w:rPr>
                <w:rFonts w:ascii="Times New Roman" w:eastAsia="Times New Roman" w:hAnsi="Times New Roman" w:cs="Times New Roman"/>
                <w:sz w:val="24"/>
                <w:szCs w:val="24"/>
              </w:rPr>
            </w:pPr>
          </w:p>
        </w:tc>
        <w:tc>
          <w:tcPr>
            <w:tcW w:w="709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BE54603" w14:textId="77777777" w:rsidR="00200711" w:rsidRDefault="00000000">
            <w:pPr>
              <w:spacing w:after="0" w:line="240" w:lineRule="auto"/>
              <w:rPr>
                <w:b/>
                <w:color w:val="1F3864"/>
              </w:rPr>
            </w:pPr>
            <w:r>
              <w:rPr>
                <w:b/>
                <w:color w:val="1F3864"/>
              </w:rPr>
              <w:t>Mínims </w:t>
            </w:r>
          </w:p>
          <w:p w14:paraId="55BBC21F" w14:textId="77777777" w:rsidR="00200711" w:rsidRDefault="00000000">
            <w:pPr>
              <w:spacing w:after="0" w:line="276" w:lineRule="auto"/>
            </w:pPr>
            <w:r>
              <w:t>1.</w:t>
            </w:r>
            <w:r>
              <w:rPr>
                <w:b/>
              </w:rPr>
              <w:tab/>
            </w:r>
            <w:r>
              <w:t>Implementar i aplicar en l’alumnat una eina bàsica per al reforç i la consolidació de les competències clau adquirides de forma parcial o total a 6è d’Educació Primària, a fi d’aconseguir el desenvolupament adequat de les competències clau de l’Educació Secundària Obligatòria.</w:t>
            </w:r>
          </w:p>
          <w:p w14:paraId="1F1301CB" w14:textId="77777777" w:rsidR="00200711" w:rsidRDefault="00200711">
            <w:pPr>
              <w:spacing w:after="0" w:line="276" w:lineRule="auto"/>
            </w:pPr>
          </w:p>
          <w:p w14:paraId="37389D1E" w14:textId="77777777" w:rsidR="00200711" w:rsidRDefault="00000000">
            <w:pPr>
              <w:spacing w:after="0" w:line="240" w:lineRule="auto"/>
              <w:rPr>
                <w:rFonts w:ascii="Times New Roman" w:eastAsia="Times New Roman" w:hAnsi="Times New Roman" w:cs="Times New Roman"/>
                <w:sz w:val="24"/>
                <w:szCs w:val="24"/>
              </w:rPr>
            </w:pPr>
            <w:r>
              <w:t>2.</w:t>
            </w:r>
            <w:r>
              <w:tab/>
              <w:t>Incrementar el rendiment escolar de tot l’alumnat i disminuir les incidències d’absentisme o les vinculades amb l’actitud en el treball.</w:t>
            </w:r>
          </w:p>
        </w:tc>
      </w:tr>
      <w:tr w:rsidR="00200711" w14:paraId="45497E53" w14:textId="77777777">
        <w:trPr>
          <w:trHeight w:val="566"/>
        </w:trPr>
        <w:tc>
          <w:tcPr>
            <w:tcW w:w="139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B2AC0A1"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22CB9BA" w14:textId="77777777" w:rsidR="00200711" w:rsidRDefault="00000000">
            <w:pPr>
              <w:spacing w:after="0" w:line="240" w:lineRule="auto"/>
              <w:rPr>
                <w:rFonts w:ascii="Times New Roman" w:eastAsia="Times New Roman" w:hAnsi="Times New Roman" w:cs="Times New Roman"/>
                <w:sz w:val="24"/>
                <w:szCs w:val="24"/>
              </w:rPr>
            </w:pPr>
            <w:r>
              <w:rPr>
                <w:b/>
                <w:color w:val="1F3864"/>
              </w:rPr>
              <w:t>Òptims</w:t>
            </w:r>
          </w:p>
          <w:p w14:paraId="48DDFB39" w14:textId="77777777" w:rsidR="00200711" w:rsidRDefault="00000000">
            <w:pPr>
              <w:spacing w:after="0" w:line="276" w:lineRule="auto"/>
            </w:pPr>
            <w:r>
              <w:t>1.</w:t>
            </w:r>
            <w:r>
              <w:tab/>
              <w:t>Treballar de manera interdisciplinària i globalitzada amb la finalitat d’afavorir l’aprenentatge competencial de tot l’alumnat, facilitant el suport dins l’aula.</w:t>
            </w:r>
          </w:p>
          <w:p w14:paraId="06FB8DB5" w14:textId="77777777" w:rsidR="00200711" w:rsidRDefault="00000000">
            <w:pPr>
              <w:spacing w:after="0" w:line="276" w:lineRule="auto"/>
            </w:pPr>
            <w:r>
              <w:lastRenderedPageBreak/>
              <w:t>2.</w:t>
            </w:r>
            <w:r>
              <w:tab/>
              <w:t>Afavorir la implantació d’estratègies i metodologies que fomentin la coordinació i el treball en equip del professorat que imparteix docència a un mateix grup d’alumnes.</w:t>
            </w:r>
          </w:p>
          <w:p w14:paraId="7B77FD9E" w14:textId="77777777" w:rsidR="00200711" w:rsidRDefault="00000000">
            <w:pPr>
              <w:spacing w:after="0" w:line="240" w:lineRule="auto"/>
              <w:rPr>
                <w:rFonts w:ascii="Times New Roman" w:eastAsia="Times New Roman" w:hAnsi="Times New Roman" w:cs="Times New Roman"/>
                <w:sz w:val="24"/>
                <w:szCs w:val="24"/>
              </w:rPr>
            </w:pPr>
            <w:r>
              <w:t>3.</w:t>
            </w:r>
            <w:r>
              <w:tab/>
              <w:t>Promoure l’adquisició de coneixements que es dirigeixin al desenvolupament integral de l’alumnat en totes les seves facetes: acadèmica, personal, social i emocional.</w:t>
            </w:r>
          </w:p>
        </w:tc>
      </w:tr>
      <w:tr w:rsidR="00200711" w14:paraId="48E464CD" w14:textId="77777777">
        <w:trPr>
          <w:trHeight w:val="108"/>
        </w:trPr>
        <w:tc>
          <w:tcPr>
            <w:tcW w:w="139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F800D98" w14:textId="77777777" w:rsidR="00200711" w:rsidRDefault="00200711">
            <w:pPr>
              <w:spacing w:after="0" w:line="240" w:lineRule="auto"/>
              <w:rPr>
                <w:rFonts w:ascii="Times New Roman" w:eastAsia="Times New Roman" w:hAnsi="Times New Roman" w:cs="Times New Roman"/>
                <w:sz w:val="24"/>
                <w:szCs w:val="24"/>
              </w:rPr>
            </w:pPr>
          </w:p>
        </w:tc>
        <w:tc>
          <w:tcPr>
            <w:tcW w:w="709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E965915" w14:textId="77777777" w:rsidR="00200711" w:rsidRDefault="00200711">
            <w:pPr>
              <w:spacing w:after="0" w:line="240" w:lineRule="auto"/>
              <w:rPr>
                <w:rFonts w:ascii="Times New Roman" w:eastAsia="Times New Roman" w:hAnsi="Times New Roman" w:cs="Times New Roman"/>
                <w:sz w:val="24"/>
                <w:szCs w:val="24"/>
              </w:rPr>
            </w:pPr>
          </w:p>
        </w:tc>
      </w:tr>
      <w:tr w:rsidR="00200711" w14:paraId="30B3D2FB" w14:textId="77777777">
        <w:trPr>
          <w:trHeight w:val="234"/>
        </w:trPr>
        <w:tc>
          <w:tcPr>
            <w:tcW w:w="139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CFBF512"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Responsable </w:t>
            </w:r>
          </w:p>
        </w:tc>
        <w:tc>
          <w:tcPr>
            <w:tcW w:w="709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8F5A341" w14:textId="77777777" w:rsidR="00200711" w:rsidRDefault="00000000">
            <w:pPr>
              <w:spacing w:after="0" w:line="276" w:lineRule="auto"/>
            </w:pPr>
            <w:r>
              <w:t>Administració: Directora general de Planificació i Equitat Centres: Director/a o cap d’estudis</w:t>
            </w:r>
          </w:p>
          <w:p w14:paraId="3284EE39" w14:textId="77777777" w:rsidR="00200711" w:rsidRDefault="00000000">
            <w:pPr>
              <w:spacing w:after="0" w:line="240" w:lineRule="auto"/>
              <w:rPr>
                <w:rFonts w:ascii="Times New Roman" w:eastAsia="Times New Roman" w:hAnsi="Times New Roman" w:cs="Times New Roman"/>
                <w:sz w:val="24"/>
                <w:szCs w:val="24"/>
              </w:rPr>
            </w:pPr>
            <w:r>
              <w:t>Orientació: Orientador/a del centre Docents: Coordinador/a del programa</w:t>
            </w:r>
          </w:p>
        </w:tc>
      </w:tr>
      <w:tr w:rsidR="00200711" w14:paraId="06C37D5E" w14:textId="77777777">
        <w:trPr>
          <w:trHeight w:val="234"/>
        </w:trPr>
        <w:tc>
          <w:tcPr>
            <w:tcW w:w="139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DB1AB97"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Professorat i altres professionals que participen </w:t>
            </w:r>
          </w:p>
        </w:tc>
        <w:tc>
          <w:tcPr>
            <w:tcW w:w="709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410B9D7" w14:textId="77777777" w:rsidR="00200711" w:rsidRDefault="00200711">
            <w:pPr>
              <w:spacing w:after="0" w:line="240" w:lineRule="auto"/>
              <w:rPr>
                <w:rFonts w:ascii="Times New Roman" w:eastAsia="Times New Roman" w:hAnsi="Times New Roman" w:cs="Times New Roman"/>
                <w:sz w:val="24"/>
                <w:szCs w:val="24"/>
              </w:rPr>
            </w:pPr>
          </w:p>
          <w:tbl>
            <w:tblPr>
              <w:tblStyle w:val="a1"/>
              <w:tblW w:w="7006" w:type="dxa"/>
              <w:tblInd w:w="0" w:type="dxa"/>
              <w:tblLayout w:type="fixed"/>
              <w:tblLook w:val="0400" w:firstRow="0" w:lastRow="0" w:firstColumn="0" w:lastColumn="0" w:noHBand="0" w:noVBand="1"/>
            </w:tblPr>
            <w:tblGrid>
              <w:gridCol w:w="649"/>
              <w:gridCol w:w="292"/>
              <w:gridCol w:w="162"/>
              <w:gridCol w:w="162"/>
              <w:gridCol w:w="163"/>
              <w:gridCol w:w="162"/>
              <w:gridCol w:w="162"/>
              <w:gridCol w:w="526"/>
              <w:gridCol w:w="526"/>
              <w:gridCol w:w="309"/>
              <w:gridCol w:w="1513"/>
              <w:gridCol w:w="236"/>
              <w:gridCol w:w="1671"/>
              <w:gridCol w:w="79"/>
              <w:gridCol w:w="79"/>
              <w:gridCol w:w="79"/>
              <w:gridCol w:w="236"/>
            </w:tblGrid>
            <w:tr w:rsidR="00200711" w14:paraId="6EBE7460" w14:textId="77777777">
              <w:tc>
                <w:tcPr>
                  <w:tcW w:w="1435" w:type="dxa"/>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0B63BDB" w14:textId="77777777" w:rsidR="00200711" w:rsidRDefault="00000000">
                  <w:pPr>
                    <w:spacing w:after="0" w:line="240" w:lineRule="auto"/>
                    <w:jc w:val="center"/>
                    <w:rPr>
                      <w:rFonts w:ascii="Times New Roman" w:eastAsia="Times New Roman" w:hAnsi="Times New Roman" w:cs="Times New Roman"/>
                      <w:sz w:val="24"/>
                      <w:szCs w:val="24"/>
                    </w:rPr>
                  </w:pPr>
                  <w:r>
                    <w:rPr>
                      <w:b/>
                      <w:color w:val="1F3864"/>
                      <w:sz w:val="18"/>
                      <w:szCs w:val="18"/>
                    </w:rPr>
                    <w:t>Del centre</w:t>
                  </w:r>
                </w:p>
              </w:tc>
              <w:tc>
                <w:tcPr>
                  <w:tcW w:w="1384" w:type="dxa"/>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A2316BA"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8"/>
                      <w:szCs w:val="18"/>
                    </w:rPr>
                    <w:t>Professorat</w:t>
                  </w:r>
                </w:p>
              </w:tc>
              <w:tc>
                <w:tcPr>
                  <w:tcW w:w="31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F2BB311" w14:textId="77777777" w:rsidR="00200711" w:rsidRDefault="00200711">
                  <w:pPr>
                    <w:spacing w:after="0" w:line="240" w:lineRule="auto"/>
                    <w:rPr>
                      <w:rFonts w:ascii="Times New Roman" w:eastAsia="Times New Roman" w:hAnsi="Times New Roman" w:cs="Times New Roman"/>
                      <w:sz w:val="24"/>
                      <w:szCs w:val="24"/>
                    </w:rPr>
                  </w:pPr>
                </w:p>
              </w:tc>
              <w:tc>
                <w:tcPr>
                  <w:tcW w:w="1526"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A815052"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8"/>
                      <w:szCs w:val="18"/>
                    </w:rPr>
                    <w:t>Orientadors</w:t>
                  </w: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DF315A7" w14:textId="77777777" w:rsidR="00200711" w:rsidRDefault="00200711">
                  <w:pPr>
                    <w:spacing w:after="0" w:line="240" w:lineRule="auto"/>
                    <w:rPr>
                      <w:rFonts w:ascii="Times New Roman" w:eastAsia="Times New Roman" w:hAnsi="Times New Roman" w:cs="Times New Roman"/>
                      <w:sz w:val="24"/>
                      <w:szCs w:val="24"/>
                    </w:rPr>
                  </w:pPr>
                </w:p>
              </w:tc>
              <w:tc>
                <w:tcPr>
                  <w:tcW w:w="183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192ACE5"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8"/>
                      <w:szCs w:val="18"/>
                    </w:rPr>
                    <w:t>TIS/Educador social…</w:t>
                  </w:r>
                </w:p>
              </w:tc>
              <w:tc>
                <w:tcPr>
                  <w:tcW w:w="296"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2FF7F2C" w14:textId="77777777" w:rsidR="00200711" w:rsidRDefault="00200711">
                  <w:pPr>
                    <w:spacing w:after="0" w:line="240" w:lineRule="auto"/>
                    <w:rPr>
                      <w:rFonts w:ascii="Times New Roman" w:eastAsia="Times New Roman" w:hAnsi="Times New Roman" w:cs="Times New Roman"/>
                      <w:sz w:val="24"/>
                      <w:szCs w:val="24"/>
                    </w:rPr>
                  </w:pPr>
                </w:p>
              </w:tc>
            </w:tr>
            <w:tr w:rsidR="00200711" w14:paraId="0C261AC7" w14:textId="77777777">
              <w:tc>
                <w:tcPr>
                  <w:tcW w:w="653"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B838C53"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PAS</w:t>
                  </w:r>
                </w:p>
              </w:tc>
              <w:tc>
                <w:tcPr>
                  <w:tcW w:w="293"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0AB12F6" w14:textId="77777777" w:rsidR="00200711" w:rsidRDefault="00200711">
                  <w:pPr>
                    <w:spacing w:after="0" w:line="240" w:lineRule="auto"/>
                    <w:rPr>
                      <w:rFonts w:ascii="Times New Roman" w:eastAsia="Times New Roman" w:hAnsi="Times New Roman" w:cs="Times New Roman"/>
                      <w:sz w:val="24"/>
                      <w:szCs w:val="24"/>
                    </w:rPr>
                  </w:pPr>
                </w:p>
              </w:tc>
              <w:tc>
                <w:tcPr>
                  <w:tcW w:w="815" w:type="dxa"/>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E0333CB"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Famílies</w:t>
                  </w:r>
                </w:p>
              </w:tc>
              <w:tc>
                <w:tcPr>
                  <w:tcW w:w="52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BE6D713" w14:textId="77777777" w:rsidR="00200711" w:rsidRDefault="00200711">
                  <w:pPr>
                    <w:spacing w:after="0" w:line="240" w:lineRule="auto"/>
                    <w:rPr>
                      <w:rFonts w:ascii="Times New Roman" w:eastAsia="Times New Roman" w:hAnsi="Times New Roman" w:cs="Times New Roman"/>
                      <w:sz w:val="24"/>
                      <w:szCs w:val="24"/>
                    </w:rPr>
                  </w:pPr>
                </w:p>
              </w:tc>
              <w:tc>
                <w:tcPr>
                  <w:tcW w:w="2365"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1D5D610" w14:textId="77777777" w:rsidR="00200711" w:rsidRDefault="00200711">
                  <w:pPr>
                    <w:spacing w:after="0" w:line="240" w:lineRule="auto"/>
                    <w:rPr>
                      <w:rFonts w:ascii="Times New Roman" w:eastAsia="Times New Roman" w:hAnsi="Times New Roman" w:cs="Times New Roman"/>
                      <w:sz w:val="24"/>
                      <w:szCs w:val="24"/>
                    </w:rPr>
                  </w:pP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381D558" w14:textId="77777777" w:rsidR="00200711" w:rsidRDefault="00200711">
                  <w:pPr>
                    <w:spacing w:after="0" w:line="240" w:lineRule="auto"/>
                    <w:rPr>
                      <w:rFonts w:ascii="Times New Roman" w:eastAsia="Times New Roman" w:hAnsi="Times New Roman" w:cs="Times New Roman"/>
                      <w:sz w:val="24"/>
                      <w:szCs w:val="24"/>
                    </w:rPr>
                  </w:pPr>
                </w:p>
              </w:tc>
              <w:tc>
                <w:tcPr>
                  <w:tcW w:w="183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6E246EB" w14:textId="77777777" w:rsidR="00200711" w:rsidRDefault="00200711">
                  <w:pPr>
                    <w:spacing w:after="0" w:line="240" w:lineRule="auto"/>
                    <w:rPr>
                      <w:rFonts w:ascii="Times New Roman" w:eastAsia="Times New Roman" w:hAnsi="Times New Roman" w:cs="Times New Roman"/>
                      <w:sz w:val="24"/>
                      <w:szCs w:val="24"/>
                    </w:rPr>
                  </w:pPr>
                </w:p>
              </w:tc>
              <w:tc>
                <w:tcPr>
                  <w:tcW w:w="296"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1C776D1" w14:textId="77777777" w:rsidR="00200711" w:rsidRDefault="00200711">
                  <w:pPr>
                    <w:spacing w:after="0" w:line="240" w:lineRule="auto"/>
                    <w:rPr>
                      <w:rFonts w:ascii="Times New Roman" w:eastAsia="Times New Roman" w:hAnsi="Times New Roman" w:cs="Times New Roman"/>
                      <w:sz w:val="24"/>
                      <w:szCs w:val="24"/>
                    </w:rPr>
                  </w:pPr>
                </w:p>
              </w:tc>
            </w:tr>
            <w:tr w:rsidR="00200711" w14:paraId="7BD766A4" w14:textId="77777777">
              <w:tc>
                <w:tcPr>
                  <w:tcW w:w="1109"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CDDF8AB" w14:textId="77777777" w:rsidR="00200711" w:rsidRDefault="00000000">
                  <w:pPr>
                    <w:spacing w:after="0" w:line="240" w:lineRule="auto"/>
                    <w:rPr>
                      <w:rFonts w:ascii="Times New Roman" w:eastAsia="Times New Roman" w:hAnsi="Times New Roman" w:cs="Times New Roman"/>
                      <w:sz w:val="24"/>
                      <w:szCs w:val="24"/>
                    </w:rPr>
                  </w:pPr>
                  <w:r>
                    <w:rPr>
                      <w:b/>
                      <w:color w:val="1F3864"/>
                      <w:sz w:val="18"/>
                      <w:szCs w:val="18"/>
                    </w:rPr>
                    <w:t>Externs</w:t>
                  </w:r>
                </w:p>
              </w:tc>
              <w:tc>
                <w:tcPr>
                  <w:tcW w:w="1181" w:type="dxa"/>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A9990AF"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Assessors</w:t>
                  </w:r>
                </w:p>
              </w:tc>
              <w:tc>
                <w:tcPr>
                  <w:tcW w:w="52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0507E3D" w14:textId="77777777" w:rsidR="00200711" w:rsidRDefault="00200711">
                  <w:pPr>
                    <w:spacing w:after="0" w:line="240" w:lineRule="auto"/>
                    <w:rPr>
                      <w:rFonts w:ascii="Times New Roman" w:eastAsia="Times New Roman" w:hAnsi="Times New Roman" w:cs="Times New Roman"/>
                      <w:sz w:val="24"/>
                      <w:szCs w:val="24"/>
                    </w:rPr>
                  </w:pPr>
                </w:p>
              </w:tc>
              <w:tc>
                <w:tcPr>
                  <w:tcW w:w="1836"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B07BCE2"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TIS/Treballador social…</w:t>
                  </w: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2E5F1F5" w14:textId="77777777" w:rsidR="00200711" w:rsidRDefault="00200711">
                  <w:pPr>
                    <w:spacing w:after="0" w:line="240" w:lineRule="auto"/>
                    <w:rPr>
                      <w:rFonts w:ascii="Times New Roman" w:eastAsia="Times New Roman" w:hAnsi="Times New Roman" w:cs="Times New Roman"/>
                      <w:sz w:val="24"/>
                      <w:szCs w:val="24"/>
                    </w:rPr>
                  </w:pPr>
                </w:p>
              </w:tc>
              <w:tc>
                <w:tcPr>
                  <w:tcW w:w="1760"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A802543"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psicòlegs</w:t>
                  </w:r>
                </w:p>
              </w:tc>
              <w:tc>
                <w:tcPr>
                  <w:tcW w:w="370"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1224C56" w14:textId="77777777" w:rsidR="00200711" w:rsidRDefault="00200711">
                  <w:pPr>
                    <w:spacing w:after="0" w:line="240" w:lineRule="auto"/>
                    <w:rPr>
                      <w:rFonts w:ascii="Times New Roman" w:eastAsia="Times New Roman" w:hAnsi="Times New Roman" w:cs="Times New Roman"/>
                      <w:sz w:val="24"/>
                      <w:szCs w:val="24"/>
                    </w:rPr>
                  </w:pPr>
                </w:p>
              </w:tc>
            </w:tr>
            <w:tr w:rsidR="00200711" w14:paraId="79478AE6" w14:textId="77777777">
              <w:tc>
                <w:tcPr>
                  <w:tcW w:w="1272" w:type="dxa"/>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18994E5"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Monitores</w:t>
                  </w:r>
                </w:p>
              </w:tc>
              <w:tc>
                <w:tcPr>
                  <w:tcW w:w="326"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621DDA5" w14:textId="77777777" w:rsidR="00200711" w:rsidRDefault="00200711">
                  <w:pPr>
                    <w:spacing w:after="0" w:line="240" w:lineRule="auto"/>
                    <w:rPr>
                      <w:rFonts w:ascii="Times New Roman" w:eastAsia="Times New Roman" w:hAnsi="Times New Roman" w:cs="Times New Roman"/>
                      <w:sz w:val="24"/>
                      <w:szCs w:val="24"/>
                    </w:rPr>
                  </w:pPr>
                </w:p>
              </w:tc>
              <w:tc>
                <w:tcPr>
                  <w:tcW w:w="1531" w:type="dxa"/>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C40F595"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Antics alumnes</w:t>
                  </w:r>
                </w:p>
              </w:tc>
              <w:tc>
                <w:tcPr>
                  <w:tcW w:w="1526"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31A2B86" w14:textId="77777777" w:rsidR="00200711" w:rsidRDefault="00200711">
                  <w:pPr>
                    <w:spacing w:after="0" w:line="240" w:lineRule="auto"/>
                    <w:rPr>
                      <w:rFonts w:ascii="Times New Roman" w:eastAsia="Times New Roman" w:hAnsi="Times New Roman" w:cs="Times New Roman"/>
                      <w:sz w:val="24"/>
                      <w:szCs w:val="24"/>
                    </w:rPr>
                  </w:pP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E0477B7" w14:textId="77777777" w:rsidR="00200711" w:rsidRDefault="00200711">
                  <w:pPr>
                    <w:spacing w:after="0" w:line="240" w:lineRule="auto"/>
                    <w:rPr>
                      <w:rFonts w:ascii="Times New Roman" w:eastAsia="Times New Roman" w:hAnsi="Times New Roman" w:cs="Times New Roman"/>
                      <w:sz w:val="24"/>
                      <w:szCs w:val="24"/>
                    </w:rPr>
                  </w:pPr>
                </w:p>
              </w:tc>
              <w:tc>
                <w:tcPr>
                  <w:tcW w:w="1686"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C717E9F" w14:textId="77777777" w:rsidR="00200711" w:rsidRDefault="00200711">
                  <w:pPr>
                    <w:spacing w:after="0" w:line="240" w:lineRule="auto"/>
                    <w:rPr>
                      <w:rFonts w:ascii="Times New Roman" w:eastAsia="Times New Roman" w:hAnsi="Times New Roman" w:cs="Times New Roman"/>
                      <w:sz w:val="24"/>
                      <w:szCs w:val="24"/>
                    </w:rPr>
                  </w:pPr>
                </w:p>
              </w:tc>
              <w:tc>
                <w:tcPr>
                  <w:tcW w:w="222"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9137D1E" w14:textId="77777777" w:rsidR="00200711" w:rsidRDefault="00200711">
                  <w:pPr>
                    <w:spacing w:after="0" w:line="240" w:lineRule="auto"/>
                    <w:rPr>
                      <w:rFonts w:ascii="Times New Roman" w:eastAsia="Times New Roman" w:hAnsi="Times New Roman" w:cs="Times New Roman"/>
                      <w:sz w:val="24"/>
                      <w:szCs w:val="24"/>
                    </w:rPr>
                  </w:pP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BB3BC31" w14:textId="77777777" w:rsidR="00200711" w:rsidRDefault="00200711">
                  <w:pPr>
                    <w:spacing w:after="0" w:line="240" w:lineRule="auto"/>
                    <w:rPr>
                      <w:rFonts w:ascii="Times New Roman" w:eastAsia="Times New Roman" w:hAnsi="Times New Roman" w:cs="Times New Roman"/>
                      <w:sz w:val="24"/>
                      <w:szCs w:val="24"/>
                    </w:rPr>
                  </w:pPr>
                </w:p>
              </w:tc>
            </w:tr>
          </w:tbl>
          <w:p w14:paraId="48A8975C" w14:textId="77777777" w:rsidR="00200711" w:rsidRDefault="00000000">
            <w:pPr>
              <w:spacing w:after="0" w:line="240" w:lineRule="auto"/>
              <w:rPr>
                <w:rFonts w:ascii="Times New Roman" w:eastAsia="Times New Roman" w:hAnsi="Times New Roman" w:cs="Times New Roman"/>
                <w:sz w:val="24"/>
                <w:szCs w:val="24"/>
              </w:rPr>
            </w:pPr>
            <w:r>
              <w:rPr>
                <w:color w:val="1F3864"/>
              </w:rPr>
              <w:t>    </w:t>
            </w:r>
          </w:p>
        </w:tc>
      </w:tr>
      <w:tr w:rsidR="00200711" w14:paraId="13B41AD4" w14:textId="77777777">
        <w:trPr>
          <w:trHeight w:val="234"/>
        </w:trPr>
        <w:tc>
          <w:tcPr>
            <w:tcW w:w="139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4AD2391"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Diagnosi de competències i necessitats de formació</w:t>
            </w:r>
          </w:p>
        </w:tc>
        <w:tc>
          <w:tcPr>
            <w:tcW w:w="709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13A2FCA" w14:textId="77777777" w:rsidR="00200711" w:rsidRDefault="00000000">
            <w:pPr>
              <w:numPr>
                <w:ilvl w:val="0"/>
                <w:numId w:val="1"/>
              </w:numPr>
              <w:pBdr>
                <w:top w:val="nil"/>
                <w:left w:val="nil"/>
                <w:bottom w:val="nil"/>
                <w:right w:val="nil"/>
                <w:between w:val="nil"/>
              </w:pBdr>
              <w:spacing w:after="0" w:line="276" w:lineRule="auto"/>
              <w:rPr>
                <w:color w:val="000000"/>
              </w:rPr>
            </w:pPr>
            <w:r>
              <w:rPr>
                <w:color w:val="000000"/>
              </w:rPr>
              <w:t>Desenvolupar competències per impulsar i avaluar el programa a 1r d’ESO.</w:t>
            </w:r>
          </w:p>
          <w:p w14:paraId="4048487A" w14:textId="77777777" w:rsidR="00200711" w:rsidRDefault="00000000">
            <w:pPr>
              <w:numPr>
                <w:ilvl w:val="0"/>
                <w:numId w:val="1"/>
              </w:numPr>
              <w:pBdr>
                <w:top w:val="nil"/>
                <w:left w:val="nil"/>
                <w:bottom w:val="nil"/>
                <w:right w:val="nil"/>
                <w:between w:val="nil"/>
              </w:pBdr>
              <w:spacing w:after="0" w:line="276" w:lineRule="auto"/>
              <w:rPr>
                <w:color w:val="000000"/>
              </w:rPr>
            </w:pPr>
            <w:r>
              <w:rPr>
                <w:color w:val="000000"/>
              </w:rPr>
              <w:t xml:space="preserve">Potenciar l’ús de pràctiques inclusives, el treball </w:t>
            </w:r>
            <w:proofErr w:type="spellStart"/>
            <w:r>
              <w:rPr>
                <w:color w:val="000000"/>
              </w:rPr>
              <w:t>col·laboratiu</w:t>
            </w:r>
            <w:proofErr w:type="spellEnd"/>
            <w:r>
              <w:rPr>
                <w:color w:val="000000"/>
              </w:rPr>
              <w:t xml:space="preserve">, la </w:t>
            </w:r>
            <w:proofErr w:type="spellStart"/>
            <w:r>
              <w:rPr>
                <w:color w:val="000000"/>
              </w:rPr>
              <w:t>codocència</w:t>
            </w:r>
            <w:proofErr w:type="spellEnd"/>
            <w:r>
              <w:rPr>
                <w:color w:val="000000"/>
              </w:rPr>
              <w:t>, les metodologies actives i l’avaluació formativa a l’ESO.</w:t>
            </w:r>
          </w:p>
          <w:p w14:paraId="30113FF8" w14:textId="77777777" w:rsidR="00200711" w:rsidRDefault="00000000">
            <w:pPr>
              <w:numPr>
                <w:ilvl w:val="0"/>
                <w:numId w:val="1"/>
              </w:numPr>
              <w:pBdr>
                <w:top w:val="nil"/>
                <w:left w:val="nil"/>
                <w:bottom w:val="nil"/>
                <w:right w:val="nil"/>
                <w:between w:val="nil"/>
              </w:pBdr>
              <w:spacing w:after="0" w:line="276" w:lineRule="auto"/>
              <w:rPr>
                <w:color w:val="000000"/>
              </w:rPr>
            </w:pPr>
            <w:proofErr w:type="spellStart"/>
            <w:r>
              <w:rPr>
                <w:color w:val="000000"/>
              </w:rPr>
              <w:t>Visibilitzar</w:t>
            </w:r>
            <w:proofErr w:type="spellEnd"/>
            <w:r>
              <w:rPr>
                <w:color w:val="000000"/>
              </w:rPr>
              <w:t xml:space="preserve"> experiències i recursos per a la implementació del programa.</w:t>
            </w:r>
          </w:p>
          <w:p w14:paraId="20CFEA28" w14:textId="77777777" w:rsidR="00200711" w:rsidRDefault="00000000">
            <w:pPr>
              <w:numPr>
                <w:ilvl w:val="0"/>
                <w:numId w:val="1"/>
              </w:numPr>
              <w:pBdr>
                <w:top w:val="nil"/>
                <w:left w:val="nil"/>
                <w:bottom w:val="nil"/>
                <w:right w:val="nil"/>
                <w:between w:val="nil"/>
              </w:pBdr>
              <w:spacing w:after="0" w:line="276" w:lineRule="auto"/>
              <w:rPr>
                <w:color w:val="000000"/>
              </w:rPr>
            </w:pPr>
            <w:r>
              <w:rPr>
                <w:color w:val="000000"/>
              </w:rPr>
              <w:t xml:space="preserve">Potenciar la creació de xarxes </w:t>
            </w:r>
            <w:proofErr w:type="spellStart"/>
            <w:r>
              <w:rPr>
                <w:color w:val="000000"/>
              </w:rPr>
              <w:t>intercentres</w:t>
            </w:r>
            <w:proofErr w:type="spellEnd"/>
            <w:r>
              <w:rPr>
                <w:color w:val="000000"/>
              </w:rPr>
              <w:t>.</w:t>
            </w:r>
          </w:p>
          <w:p w14:paraId="6356CAEF" w14:textId="77777777" w:rsidR="00200711" w:rsidRDefault="00000000">
            <w:pPr>
              <w:spacing w:after="0" w:line="240" w:lineRule="auto"/>
              <w:rPr>
                <w:rFonts w:ascii="Times New Roman" w:eastAsia="Times New Roman" w:hAnsi="Times New Roman" w:cs="Times New Roman"/>
                <w:sz w:val="24"/>
                <w:szCs w:val="24"/>
              </w:rPr>
            </w:pPr>
            <w:r>
              <w:t xml:space="preserve">Les necessitats específiques de formació se centren en els següents aspectes: organització de les matèries per àmbits; horaris; organització del professorat, </w:t>
            </w:r>
            <w:proofErr w:type="spellStart"/>
            <w:r>
              <w:t>codocència</w:t>
            </w:r>
            <w:proofErr w:type="spellEnd"/>
            <w:r>
              <w:t xml:space="preserve"> i eines per al treball </w:t>
            </w:r>
            <w:proofErr w:type="spellStart"/>
            <w:r>
              <w:t>col·laboratiu</w:t>
            </w:r>
            <w:proofErr w:type="spellEnd"/>
            <w:r>
              <w:t>; organització de l’alumnat; organització dels espais; col·laboració amb les famílies i altres agents externs en els projectes; planificació de la formació; intercanvi d’experiències i bones pràctiques.</w:t>
            </w:r>
          </w:p>
        </w:tc>
      </w:tr>
      <w:tr w:rsidR="00200711" w14:paraId="32FB84B5" w14:textId="77777777">
        <w:trPr>
          <w:trHeight w:val="234"/>
        </w:trPr>
        <w:tc>
          <w:tcPr>
            <w:tcW w:w="139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F75EEFC"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Alumnat implicat i síntesi del seu perfil. Altres destinataris de la Comunitat educativa.</w:t>
            </w:r>
          </w:p>
        </w:tc>
        <w:tc>
          <w:tcPr>
            <w:tcW w:w="709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A5E2DAF"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Número d’alumnat implicat </w:t>
            </w:r>
          </w:p>
          <w:tbl>
            <w:tblPr>
              <w:tblStyle w:val="a2"/>
              <w:tblW w:w="2736" w:type="dxa"/>
              <w:tblInd w:w="0" w:type="dxa"/>
              <w:tblLayout w:type="fixed"/>
              <w:tblLook w:val="0400" w:firstRow="0" w:lastRow="0" w:firstColumn="0" w:lastColumn="0" w:noHBand="0" w:noVBand="1"/>
            </w:tblPr>
            <w:tblGrid>
              <w:gridCol w:w="888"/>
              <w:gridCol w:w="308"/>
              <w:gridCol w:w="308"/>
              <w:gridCol w:w="308"/>
              <w:gridCol w:w="308"/>
              <w:gridCol w:w="308"/>
              <w:gridCol w:w="308"/>
            </w:tblGrid>
            <w:tr w:rsidR="00200711" w14:paraId="6B79EA91"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A0B8165"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66FCBF7"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8"/>
                      <w:szCs w:val="18"/>
                    </w:rPr>
                    <w:t>1</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9F0BF7C"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8"/>
                      <w:szCs w:val="18"/>
                    </w:rPr>
                    <w:t>2</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3EEE272"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8"/>
                      <w:szCs w:val="18"/>
                    </w:rPr>
                    <w:t>3</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E72068F"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8"/>
                      <w:szCs w:val="18"/>
                    </w:rPr>
                    <w:t>4</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77258F1"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8"/>
                      <w:szCs w:val="18"/>
                    </w:rPr>
                    <w:t>5</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8CAE9D9"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8"/>
                      <w:szCs w:val="18"/>
                    </w:rPr>
                    <w:t>6</w:t>
                  </w:r>
                </w:p>
              </w:tc>
            </w:tr>
            <w:tr w:rsidR="00200711" w14:paraId="2D303D7B"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F28BA7B"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EINF</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886D9A0"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85799E8"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3B81766"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8666DC8"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C8E87AB"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tcBorders>
                  <w:tcMar>
                    <w:top w:w="0" w:type="dxa"/>
                    <w:left w:w="108" w:type="dxa"/>
                    <w:bottom w:w="0" w:type="dxa"/>
                    <w:right w:w="108" w:type="dxa"/>
                  </w:tcMar>
                </w:tcPr>
                <w:p w14:paraId="42F7882F" w14:textId="77777777" w:rsidR="00200711" w:rsidRDefault="00200711">
                  <w:pPr>
                    <w:spacing w:after="0" w:line="240" w:lineRule="auto"/>
                    <w:rPr>
                      <w:rFonts w:ascii="Times New Roman" w:eastAsia="Times New Roman" w:hAnsi="Times New Roman" w:cs="Times New Roman"/>
                      <w:sz w:val="24"/>
                      <w:szCs w:val="24"/>
                    </w:rPr>
                  </w:pPr>
                </w:p>
              </w:tc>
            </w:tr>
            <w:tr w:rsidR="00200711" w14:paraId="12E9A93D"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EB35952"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EPRI</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1767D20"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9AB0267"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087F1BA"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A512AEA"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6E80B48"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F058C70" w14:textId="77777777" w:rsidR="00200711" w:rsidRDefault="00200711">
                  <w:pPr>
                    <w:spacing w:after="0" w:line="240" w:lineRule="auto"/>
                    <w:rPr>
                      <w:rFonts w:ascii="Times New Roman" w:eastAsia="Times New Roman" w:hAnsi="Times New Roman" w:cs="Times New Roman"/>
                      <w:sz w:val="24"/>
                      <w:szCs w:val="24"/>
                    </w:rPr>
                  </w:pPr>
                </w:p>
              </w:tc>
            </w:tr>
            <w:tr w:rsidR="00200711" w14:paraId="6622B041"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90E4913"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ESO</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416356C"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30C29B5"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4A8C472"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9850C07"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tcBorders>
                  <w:tcMar>
                    <w:top w:w="0" w:type="dxa"/>
                    <w:left w:w="108" w:type="dxa"/>
                    <w:bottom w:w="0" w:type="dxa"/>
                    <w:right w:w="108" w:type="dxa"/>
                  </w:tcMar>
                </w:tcPr>
                <w:p w14:paraId="602B455E"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tcBorders>
                  <w:tcMar>
                    <w:top w:w="0" w:type="dxa"/>
                    <w:left w:w="108" w:type="dxa"/>
                    <w:bottom w:w="0" w:type="dxa"/>
                    <w:right w:w="108" w:type="dxa"/>
                  </w:tcMar>
                </w:tcPr>
                <w:p w14:paraId="77111A16" w14:textId="77777777" w:rsidR="00200711" w:rsidRDefault="00200711">
                  <w:pPr>
                    <w:spacing w:after="0" w:line="240" w:lineRule="auto"/>
                    <w:rPr>
                      <w:rFonts w:ascii="Times New Roman" w:eastAsia="Times New Roman" w:hAnsi="Times New Roman" w:cs="Times New Roman"/>
                      <w:sz w:val="24"/>
                      <w:szCs w:val="24"/>
                    </w:rPr>
                  </w:pPr>
                </w:p>
              </w:tc>
            </w:tr>
            <w:tr w:rsidR="00200711" w14:paraId="45F21FC4"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BD0ADF7"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BATX</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FAEBC56"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D7C26C1"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tcBorders>
                  <w:tcMar>
                    <w:top w:w="0" w:type="dxa"/>
                    <w:left w:w="108" w:type="dxa"/>
                    <w:bottom w:w="0" w:type="dxa"/>
                    <w:right w:w="108" w:type="dxa"/>
                  </w:tcMar>
                </w:tcPr>
                <w:p w14:paraId="3EE7892A"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tcBorders>
                  <w:tcMar>
                    <w:top w:w="0" w:type="dxa"/>
                    <w:left w:w="108" w:type="dxa"/>
                    <w:bottom w:w="0" w:type="dxa"/>
                    <w:right w:w="108" w:type="dxa"/>
                  </w:tcMar>
                </w:tcPr>
                <w:p w14:paraId="5385DBEF" w14:textId="77777777" w:rsidR="00200711" w:rsidRDefault="00200711">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51534B32" w14:textId="77777777" w:rsidR="00200711" w:rsidRDefault="00200711">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0378A22C" w14:textId="77777777" w:rsidR="00200711" w:rsidRDefault="00200711">
                  <w:pPr>
                    <w:spacing w:after="0" w:line="240" w:lineRule="auto"/>
                    <w:rPr>
                      <w:rFonts w:ascii="Times New Roman" w:eastAsia="Times New Roman" w:hAnsi="Times New Roman" w:cs="Times New Roman"/>
                      <w:sz w:val="24"/>
                      <w:szCs w:val="24"/>
                    </w:rPr>
                  </w:pPr>
                </w:p>
              </w:tc>
            </w:tr>
            <w:tr w:rsidR="00200711" w14:paraId="17C7EDE9"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4B97B5D"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FP bàsica</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ABEA4D6"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808080"/>
                  </w:tcBorders>
                  <w:tcMar>
                    <w:top w:w="0" w:type="dxa"/>
                    <w:left w:w="108" w:type="dxa"/>
                    <w:bottom w:w="0" w:type="dxa"/>
                    <w:right w:w="108" w:type="dxa"/>
                  </w:tcMar>
                </w:tcPr>
                <w:p w14:paraId="4EC65792"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left w:val="single" w:sz="4" w:space="0" w:color="808080"/>
                  </w:tcBorders>
                  <w:tcMar>
                    <w:top w:w="0" w:type="dxa"/>
                    <w:left w:w="108" w:type="dxa"/>
                    <w:bottom w:w="0" w:type="dxa"/>
                    <w:right w:w="108" w:type="dxa"/>
                  </w:tcMar>
                </w:tcPr>
                <w:p w14:paraId="2A1A4DDD" w14:textId="77777777" w:rsidR="00200711" w:rsidRDefault="00200711">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4E29D83F" w14:textId="77777777" w:rsidR="00200711" w:rsidRDefault="00200711">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3659D53C" w14:textId="77777777" w:rsidR="00200711" w:rsidRDefault="00200711">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2F562B4D" w14:textId="77777777" w:rsidR="00200711" w:rsidRDefault="00200711">
                  <w:pPr>
                    <w:spacing w:after="0" w:line="240" w:lineRule="auto"/>
                    <w:rPr>
                      <w:rFonts w:ascii="Times New Roman" w:eastAsia="Times New Roman" w:hAnsi="Times New Roman" w:cs="Times New Roman"/>
                      <w:sz w:val="24"/>
                      <w:szCs w:val="24"/>
                    </w:rPr>
                  </w:pPr>
                </w:p>
              </w:tc>
            </w:tr>
            <w:tr w:rsidR="00200711" w14:paraId="53121D74"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BFEBB50"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FP CFGM</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664EAB1"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808080"/>
                  </w:tcBorders>
                  <w:tcMar>
                    <w:top w:w="0" w:type="dxa"/>
                    <w:left w:w="108" w:type="dxa"/>
                    <w:bottom w:w="0" w:type="dxa"/>
                    <w:right w:w="108" w:type="dxa"/>
                  </w:tcMar>
                </w:tcPr>
                <w:p w14:paraId="088C613F" w14:textId="77777777" w:rsidR="00200711" w:rsidRDefault="00200711">
                  <w:pPr>
                    <w:spacing w:after="0" w:line="240" w:lineRule="auto"/>
                    <w:rPr>
                      <w:rFonts w:ascii="Times New Roman" w:eastAsia="Times New Roman" w:hAnsi="Times New Roman" w:cs="Times New Roman"/>
                      <w:sz w:val="24"/>
                      <w:szCs w:val="24"/>
                    </w:rPr>
                  </w:pPr>
                </w:p>
              </w:tc>
              <w:tc>
                <w:tcPr>
                  <w:tcW w:w="308" w:type="dxa"/>
                  <w:tcBorders>
                    <w:left w:val="single" w:sz="4" w:space="0" w:color="808080"/>
                  </w:tcBorders>
                  <w:tcMar>
                    <w:top w:w="0" w:type="dxa"/>
                    <w:left w:w="108" w:type="dxa"/>
                    <w:bottom w:w="0" w:type="dxa"/>
                    <w:right w:w="108" w:type="dxa"/>
                  </w:tcMar>
                </w:tcPr>
                <w:p w14:paraId="0C7B524E" w14:textId="77777777" w:rsidR="00200711" w:rsidRDefault="00200711">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72113873" w14:textId="77777777" w:rsidR="00200711" w:rsidRDefault="00200711">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19AF83DF" w14:textId="77777777" w:rsidR="00200711" w:rsidRDefault="00200711">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7D62D1A8" w14:textId="77777777" w:rsidR="00200711" w:rsidRDefault="00200711">
                  <w:pPr>
                    <w:spacing w:after="0" w:line="240" w:lineRule="auto"/>
                    <w:rPr>
                      <w:rFonts w:ascii="Times New Roman" w:eastAsia="Times New Roman" w:hAnsi="Times New Roman" w:cs="Times New Roman"/>
                      <w:sz w:val="24"/>
                      <w:szCs w:val="24"/>
                    </w:rPr>
                  </w:pPr>
                </w:p>
              </w:tc>
            </w:tr>
          </w:tbl>
          <w:p w14:paraId="7900DC0E" w14:textId="77777777" w:rsidR="00200711"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3106FB06"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lastRenderedPageBreak/>
              <w:t>Síntesi del seu perfil</w:t>
            </w:r>
          </w:p>
          <w:p w14:paraId="73D8EB6B" w14:textId="77777777" w:rsidR="00200711" w:rsidRDefault="00000000">
            <w:pPr>
              <w:spacing w:after="0" w:line="240" w:lineRule="auto"/>
              <w:rPr>
                <w:rFonts w:ascii="Times New Roman" w:eastAsia="Times New Roman" w:hAnsi="Times New Roman" w:cs="Times New Roman"/>
                <w:sz w:val="24"/>
                <w:szCs w:val="24"/>
              </w:rPr>
            </w:pPr>
            <w:r>
              <w:t>L’alumnat a qui va dirigit és tot l’alumnat de 1r d’Educació Secundària Obligatòria, provinent de 6è d’Educació Primària, amb especial atenció a l’alumnat amb necessitat específica de suport educatiu establert al Decret 188/2017, de 28 de novembre, del Govern d’Aragó, pel qual es regula la resposta educativa inclusiva i la convivència a les comunitats educatives de la Comunitat Autònoma d’Aragó.</w:t>
            </w:r>
          </w:p>
          <w:p w14:paraId="63CC6AB2"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Altres destinataris:</w:t>
            </w:r>
          </w:p>
          <w:p w14:paraId="34260E33" w14:textId="77777777" w:rsidR="00200711" w:rsidRDefault="00200711">
            <w:pPr>
              <w:spacing w:after="0" w:line="240" w:lineRule="auto"/>
              <w:rPr>
                <w:rFonts w:ascii="Times New Roman" w:eastAsia="Times New Roman" w:hAnsi="Times New Roman" w:cs="Times New Roman"/>
                <w:sz w:val="24"/>
                <w:szCs w:val="24"/>
              </w:rPr>
            </w:pPr>
          </w:p>
        </w:tc>
      </w:tr>
      <w:tr w:rsidR="00200711" w14:paraId="612D170E" w14:textId="77777777">
        <w:trPr>
          <w:trHeight w:val="254"/>
        </w:trPr>
        <w:tc>
          <w:tcPr>
            <w:tcW w:w="139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61EE6D9"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lastRenderedPageBreak/>
              <w:t>Àrees o àmbits on s’aplica </w:t>
            </w:r>
          </w:p>
        </w:tc>
        <w:tc>
          <w:tcPr>
            <w:tcW w:w="709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A8AFD88" w14:textId="77777777" w:rsidR="00200711" w:rsidRDefault="00000000">
            <w:pPr>
              <w:spacing w:after="0" w:line="240" w:lineRule="auto"/>
              <w:rPr>
                <w:rFonts w:ascii="Times New Roman" w:eastAsia="Times New Roman" w:hAnsi="Times New Roman" w:cs="Times New Roman"/>
                <w:sz w:val="24"/>
                <w:szCs w:val="24"/>
              </w:rPr>
            </w:pPr>
            <w:r>
              <w:t>Matèries de 1r d’Educació Secundària Obligatòria.</w:t>
            </w:r>
          </w:p>
        </w:tc>
      </w:tr>
      <w:tr w:rsidR="00200711" w14:paraId="5C8CB51B" w14:textId="77777777">
        <w:trPr>
          <w:trHeight w:val="234"/>
        </w:trPr>
        <w:tc>
          <w:tcPr>
            <w:tcW w:w="139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9DA6D53"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Metodologia. Com es desenvoluparà l’activitat i com s’atén la diversitat</w:t>
            </w:r>
          </w:p>
        </w:tc>
        <w:tc>
          <w:tcPr>
            <w:tcW w:w="709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BA0B894" w14:textId="77777777" w:rsidR="00200711" w:rsidRDefault="00000000">
            <w:pPr>
              <w:spacing w:after="0" w:line="276" w:lineRule="auto"/>
            </w:pPr>
            <w:r>
              <w:t>Ensenyament presencial</w:t>
            </w:r>
          </w:p>
          <w:p w14:paraId="0FD60526" w14:textId="77777777" w:rsidR="00200711" w:rsidRDefault="00000000">
            <w:pPr>
              <w:spacing w:after="0" w:line="276" w:lineRule="auto"/>
            </w:pPr>
            <w:r>
              <w:t xml:space="preserve">Metodologies actives i participatives, afavoridores d’un aprenentatge significatiu, competencial, que propiciïn tasques obertes i motivadores, contextualitzades de forma adequada, que desenvolupin el pensament creatiu, i que ajudin a estructurar i organitzar els aprenentatges i atenguin la diversitat. Tota la metodologia serà coordinada per la direcció i/o responsable del programa i es desenvoluparà la formació específica necessària perquè el professorat implicat pugui cobrir les seves necessitats sobre com obtenir les eines necessàries per al desenvolupament. El professorat implicat i els responsables del programa es reuniran per establir les competències de cadascun dels àmbits i valorar la transició al curs/etapa següent. Els centres organitzaran sessions i activitats de presentació del programa i d’acolliment d’aquest alumnat. S’organitzaran activitats </w:t>
            </w:r>
            <w:proofErr w:type="spellStart"/>
            <w:r>
              <w:t>transdisciplinàries</w:t>
            </w:r>
            <w:proofErr w:type="spellEnd"/>
            <w:r>
              <w:t xml:space="preserve"> entre els diferents àmbits. S’informarà les famílies sobre els aspectes, les característiques i el desenvolupament del programa.</w:t>
            </w:r>
          </w:p>
          <w:p w14:paraId="20902E31" w14:textId="77777777" w:rsidR="00200711" w:rsidRDefault="00200711">
            <w:pPr>
              <w:spacing w:after="0" w:line="276" w:lineRule="auto"/>
            </w:pPr>
          </w:p>
          <w:p w14:paraId="5648C7CB" w14:textId="77777777" w:rsidR="00200711" w:rsidRDefault="00000000">
            <w:pPr>
              <w:spacing w:after="0" w:line="276" w:lineRule="auto"/>
              <w:rPr>
                <w:b/>
              </w:rPr>
            </w:pPr>
            <w:r>
              <w:rPr>
                <w:b/>
              </w:rPr>
              <w:t>Ensenyament virtual</w:t>
            </w:r>
          </w:p>
          <w:p w14:paraId="4125A737" w14:textId="77777777" w:rsidR="00200711" w:rsidRDefault="00000000">
            <w:pPr>
              <w:spacing w:after="0" w:line="240" w:lineRule="auto"/>
              <w:rPr>
                <w:rFonts w:ascii="Times New Roman" w:eastAsia="Times New Roman" w:hAnsi="Times New Roman" w:cs="Times New Roman"/>
                <w:sz w:val="24"/>
                <w:szCs w:val="24"/>
              </w:rPr>
            </w:pPr>
            <w:r>
              <w:t>Possibilitat d’utilitzar diferents plataformes i recursos educatius.</w:t>
            </w:r>
          </w:p>
        </w:tc>
      </w:tr>
      <w:tr w:rsidR="00200711" w14:paraId="07E7E59F" w14:textId="77777777">
        <w:trPr>
          <w:trHeight w:val="234"/>
        </w:trPr>
        <w:tc>
          <w:tcPr>
            <w:tcW w:w="139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D0CBBA1"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Espais presencials o virtuals necessaris</w:t>
            </w:r>
          </w:p>
        </w:tc>
        <w:tc>
          <w:tcPr>
            <w:tcW w:w="709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C86DBC5" w14:textId="77777777" w:rsidR="00200711" w:rsidRDefault="00000000">
            <w:pPr>
              <w:widowControl w:val="0"/>
              <w:pBdr>
                <w:top w:val="nil"/>
                <w:left w:val="nil"/>
                <w:bottom w:val="nil"/>
                <w:right w:val="nil"/>
                <w:between w:val="nil"/>
              </w:pBdr>
              <w:spacing w:before="41" w:after="0" w:line="235" w:lineRule="auto"/>
              <w:ind w:right="256"/>
              <w:rPr>
                <w:color w:val="000000"/>
              </w:rPr>
            </w:pPr>
            <w:r>
              <w:rPr>
                <w:color w:val="000000"/>
              </w:rPr>
              <w:t>Els espais presencials necessaris per dur a terme aquesta AP són els espais dels grups-classes en horari escolar.</w:t>
            </w:r>
          </w:p>
          <w:p w14:paraId="2CA9C499" w14:textId="77777777" w:rsidR="00200711" w:rsidRDefault="00000000">
            <w:pPr>
              <w:spacing w:after="0" w:line="240" w:lineRule="auto"/>
              <w:rPr>
                <w:rFonts w:ascii="Times New Roman" w:eastAsia="Times New Roman" w:hAnsi="Times New Roman" w:cs="Times New Roman"/>
                <w:sz w:val="24"/>
                <w:szCs w:val="24"/>
              </w:rPr>
            </w:pPr>
            <w:r>
              <w:t>Pel que fa als espais virtuals, s’utilitzaran com a recurs per a l’intercanvi d’experiències i per a la formació del professorat</w:t>
            </w:r>
            <w:r>
              <w:rPr>
                <w:sz w:val="20"/>
                <w:szCs w:val="20"/>
              </w:rPr>
              <w:t>.</w:t>
            </w:r>
          </w:p>
        </w:tc>
      </w:tr>
      <w:tr w:rsidR="00200711" w14:paraId="258C357E" w14:textId="77777777">
        <w:trPr>
          <w:trHeight w:val="234"/>
        </w:trPr>
        <w:tc>
          <w:tcPr>
            <w:tcW w:w="139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6660B58A"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Recursos i suports necessaris per a l’ escola/ professorat</w:t>
            </w:r>
          </w:p>
        </w:tc>
        <w:tc>
          <w:tcPr>
            <w:tcW w:w="709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721527D" w14:textId="77777777" w:rsidR="00200711" w:rsidRDefault="00000000">
            <w:pPr>
              <w:spacing w:after="0" w:line="276" w:lineRule="auto"/>
            </w:pPr>
            <w:r>
              <w:t>Per a aquesta activitat palanca no són necessaris més recursos materials que els que habitualment requereix el desenvolupament de l’activitat docent ordinària.</w:t>
            </w:r>
          </w:p>
          <w:p w14:paraId="446659B4" w14:textId="77777777" w:rsidR="00200711" w:rsidRDefault="00000000">
            <w:pPr>
              <w:spacing w:after="0" w:line="240" w:lineRule="auto"/>
              <w:rPr>
                <w:rFonts w:ascii="Times New Roman" w:eastAsia="Times New Roman" w:hAnsi="Times New Roman" w:cs="Times New Roman"/>
                <w:sz w:val="24"/>
                <w:szCs w:val="24"/>
              </w:rPr>
            </w:pPr>
            <w:r>
              <w:t>Docents preparats i compromesos amb el canvi metodològic i organitzatiu proposat.</w:t>
            </w:r>
          </w:p>
        </w:tc>
      </w:tr>
      <w:tr w:rsidR="00200711" w14:paraId="45BC90A4" w14:textId="77777777">
        <w:trPr>
          <w:trHeight w:val="234"/>
        </w:trPr>
        <w:tc>
          <w:tcPr>
            <w:tcW w:w="139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0EECFA38"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Recursos necessaris per a l’alumnat o altres destinataris</w:t>
            </w:r>
          </w:p>
        </w:tc>
        <w:tc>
          <w:tcPr>
            <w:tcW w:w="709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447E8D9" w14:textId="77777777" w:rsidR="00200711" w:rsidRDefault="00000000">
            <w:pPr>
              <w:spacing w:after="0" w:line="240" w:lineRule="auto"/>
              <w:rPr>
                <w:rFonts w:ascii="Times New Roman" w:eastAsia="Times New Roman" w:hAnsi="Times New Roman" w:cs="Times New Roman"/>
                <w:sz w:val="24"/>
                <w:szCs w:val="24"/>
              </w:rPr>
            </w:pPr>
            <w:r>
              <w:t>Per a aquesta activitat palanca no són necessaris més recursos dels que habitualment requereix l’alumnat a l’escolarització ordinària. Cal parar especial esment en l’atenció de l’alumnat més vulnerable.</w:t>
            </w:r>
          </w:p>
        </w:tc>
      </w:tr>
      <w:tr w:rsidR="00200711" w14:paraId="1073E851" w14:textId="77777777">
        <w:trPr>
          <w:trHeight w:val="234"/>
        </w:trPr>
        <w:tc>
          <w:tcPr>
            <w:tcW w:w="1399" w:type="dxa"/>
            <w:vMerge w:val="restart"/>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6E05CC2D"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Accions, tasques, </w:t>
            </w:r>
          </w:p>
          <w:p w14:paraId="6F76CA10"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lastRenderedPageBreak/>
              <w:t>i temporització </w:t>
            </w:r>
          </w:p>
          <w:p w14:paraId="3B32C16C" w14:textId="77777777" w:rsidR="00200711"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478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5331E95"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lastRenderedPageBreak/>
              <w:t>Tasca</w:t>
            </w:r>
          </w:p>
        </w:tc>
        <w:tc>
          <w:tcPr>
            <w:tcW w:w="881"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35290582"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1rP </w:t>
            </w:r>
          </w:p>
        </w:tc>
        <w:tc>
          <w:tcPr>
            <w:tcW w:w="73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01C51BBB"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2ºP </w:t>
            </w:r>
          </w:p>
        </w:tc>
        <w:tc>
          <w:tcPr>
            <w:tcW w:w="70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01C57DB3"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3rP </w:t>
            </w:r>
          </w:p>
        </w:tc>
      </w:tr>
      <w:tr w:rsidR="00200711" w14:paraId="19ADFE86" w14:textId="77777777">
        <w:trPr>
          <w:trHeight w:val="270"/>
        </w:trPr>
        <w:tc>
          <w:tcPr>
            <w:tcW w:w="139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9A41CF3"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78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7F76AF7" w14:textId="77777777" w:rsidR="00200711" w:rsidRDefault="00000000">
            <w:pPr>
              <w:spacing w:after="0" w:line="240" w:lineRule="auto"/>
              <w:rPr>
                <w:rFonts w:ascii="Times New Roman" w:eastAsia="Times New Roman" w:hAnsi="Times New Roman" w:cs="Times New Roman"/>
                <w:sz w:val="24"/>
                <w:szCs w:val="24"/>
              </w:rPr>
            </w:pPr>
            <w:r>
              <w:rPr>
                <w:sz w:val="20"/>
                <w:szCs w:val="20"/>
              </w:rPr>
              <w:t>Presentació de l’activitat</w:t>
            </w:r>
          </w:p>
        </w:tc>
        <w:tc>
          <w:tcPr>
            <w:tcW w:w="881"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9CF6172" w14:textId="77777777" w:rsidR="0020071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3DA127B" w14:textId="77777777" w:rsidR="00200711" w:rsidRDefault="00200711">
            <w:pPr>
              <w:spacing w:after="0" w:line="240" w:lineRule="auto"/>
              <w:rPr>
                <w:rFonts w:ascii="Times New Roman" w:eastAsia="Times New Roman" w:hAnsi="Times New Roman" w:cs="Times New Roman"/>
                <w:sz w:val="24"/>
                <w:szCs w:val="24"/>
              </w:rPr>
            </w:pPr>
          </w:p>
        </w:tc>
        <w:tc>
          <w:tcPr>
            <w:tcW w:w="70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003B7C6" w14:textId="77777777" w:rsidR="00200711" w:rsidRDefault="00200711">
            <w:pPr>
              <w:spacing w:after="0" w:line="240" w:lineRule="auto"/>
              <w:rPr>
                <w:rFonts w:ascii="Times New Roman" w:eastAsia="Times New Roman" w:hAnsi="Times New Roman" w:cs="Times New Roman"/>
                <w:sz w:val="24"/>
                <w:szCs w:val="24"/>
              </w:rPr>
            </w:pPr>
          </w:p>
        </w:tc>
      </w:tr>
      <w:tr w:rsidR="00200711" w14:paraId="60E87AA1" w14:textId="77777777">
        <w:trPr>
          <w:trHeight w:val="234"/>
        </w:trPr>
        <w:tc>
          <w:tcPr>
            <w:tcW w:w="139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30A1B1E"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78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5BF2FD4" w14:textId="77777777" w:rsidR="00200711" w:rsidRDefault="00000000">
            <w:pPr>
              <w:spacing w:after="0" w:line="240" w:lineRule="auto"/>
              <w:rPr>
                <w:rFonts w:ascii="Times New Roman" w:eastAsia="Times New Roman" w:hAnsi="Times New Roman" w:cs="Times New Roman"/>
                <w:sz w:val="24"/>
                <w:szCs w:val="24"/>
              </w:rPr>
            </w:pPr>
            <w:r>
              <w:rPr>
                <w:sz w:val="20"/>
                <w:szCs w:val="20"/>
              </w:rPr>
              <w:t>Reunions de coordinació amb els responsables del PIM</w:t>
            </w:r>
          </w:p>
        </w:tc>
        <w:tc>
          <w:tcPr>
            <w:tcW w:w="881"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29AC15D" w14:textId="77777777" w:rsidR="0020071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5F8F59C" w14:textId="77777777" w:rsidR="0020071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0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AF33FEE" w14:textId="77777777" w:rsidR="0020071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00711" w14:paraId="50C49985" w14:textId="77777777">
        <w:trPr>
          <w:trHeight w:val="246"/>
        </w:trPr>
        <w:tc>
          <w:tcPr>
            <w:tcW w:w="139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1B5655A"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78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6FE18FE" w14:textId="77777777" w:rsidR="00200711" w:rsidRDefault="00000000">
            <w:pPr>
              <w:spacing w:after="0" w:line="240" w:lineRule="auto"/>
              <w:rPr>
                <w:rFonts w:ascii="Times New Roman" w:eastAsia="Times New Roman" w:hAnsi="Times New Roman" w:cs="Times New Roman"/>
                <w:sz w:val="24"/>
                <w:szCs w:val="24"/>
              </w:rPr>
            </w:pPr>
            <w:r>
              <w:rPr>
                <w:sz w:val="20"/>
                <w:szCs w:val="20"/>
              </w:rPr>
              <w:t>Formació per als docents que exerciran el PIM</w:t>
            </w:r>
          </w:p>
        </w:tc>
        <w:tc>
          <w:tcPr>
            <w:tcW w:w="881"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D11A64F" w14:textId="77777777" w:rsidR="0020071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925FCF7" w14:textId="77777777" w:rsidR="00200711" w:rsidRDefault="00200711">
            <w:pPr>
              <w:spacing w:after="0" w:line="240" w:lineRule="auto"/>
              <w:rPr>
                <w:rFonts w:ascii="Times New Roman" w:eastAsia="Times New Roman" w:hAnsi="Times New Roman" w:cs="Times New Roman"/>
                <w:sz w:val="24"/>
                <w:szCs w:val="24"/>
              </w:rPr>
            </w:pPr>
          </w:p>
        </w:tc>
        <w:tc>
          <w:tcPr>
            <w:tcW w:w="70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1666886" w14:textId="77777777" w:rsidR="00200711" w:rsidRDefault="00200711">
            <w:pPr>
              <w:spacing w:after="0" w:line="240" w:lineRule="auto"/>
              <w:rPr>
                <w:rFonts w:ascii="Times New Roman" w:eastAsia="Times New Roman" w:hAnsi="Times New Roman" w:cs="Times New Roman"/>
                <w:sz w:val="24"/>
                <w:szCs w:val="24"/>
              </w:rPr>
            </w:pPr>
          </w:p>
        </w:tc>
      </w:tr>
      <w:tr w:rsidR="00200711" w14:paraId="183026EB" w14:textId="77777777">
        <w:trPr>
          <w:trHeight w:val="250"/>
        </w:trPr>
        <w:tc>
          <w:tcPr>
            <w:tcW w:w="139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2142700A"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78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CD10415" w14:textId="77777777" w:rsidR="00200711" w:rsidRDefault="00000000">
            <w:pPr>
              <w:spacing w:after="0" w:line="240" w:lineRule="auto"/>
              <w:rPr>
                <w:rFonts w:ascii="Times New Roman" w:eastAsia="Times New Roman" w:hAnsi="Times New Roman" w:cs="Times New Roman"/>
                <w:sz w:val="24"/>
                <w:szCs w:val="24"/>
              </w:rPr>
            </w:pPr>
            <w:r>
              <w:rPr>
                <w:sz w:val="20"/>
                <w:szCs w:val="20"/>
              </w:rPr>
              <w:t>Seguiment dels resultats acadèmics</w:t>
            </w:r>
          </w:p>
        </w:tc>
        <w:tc>
          <w:tcPr>
            <w:tcW w:w="881"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99641F1" w14:textId="77777777" w:rsidR="0020071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46C89C1" w14:textId="77777777" w:rsidR="0020071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0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2ED645D" w14:textId="77777777" w:rsidR="0020071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00711" w14:paraId="5971ACD2" w14:textId="77777777">
        <w:trPr>
          <w:trHeight w:val="254"/>
        </w:trPr>
        <w:tc>
          <w:tcPr>
            <w:tcW w:w="139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0A51C4D7"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78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DF919CF" w14:textId="77777777" w:rsidR="00200711" w:rsidRDefault="00000000">
            <w:pPr>
              <w:spacing w:after="0" w:line="240" w:lineRule="auto"/>
              <w:rPr>
                <w:rFonts w:ascii="Times New Roman" w:eastAsia="Times New Roman" w:hAnsi="Times New Roman" w:cs="Times New Roman"/>
                <w:sz w:val="24"/>
                <w:szCs w:val="24"/>
              </w:rPr>
            </w:pPr>
            <w:r>
              <w:rPr>
                <w:sz w:val="20"/>
                <w:szCs w:val="20"/>
              </w:rPr>
              <w:t>Avaluació de l’activitat</w:t>
            </w:r>
          </w:p>
        </w:tc>
        <w:tc>
          <w:tcPr>
            <w:tcW w:w="881"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86012C2" w14:textId="77777777" w:rsidR="0020071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3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8BC805A" w14:textId="77777777" w:rsidR="0020071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70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29501C4" w14:textId="77777777" w:rsidR="0020071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00711" w14:paraId="612DB196" w14:textId="77777777">
        <w:trPr>
          <w:trHeight w:val="254"/>
        </w:trPr>
        <w:tc>
          <w:tcPr>
            <w:tcW w:w="139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8FFCE6D"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78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89F1926" w14:textId="77777777" w:rsidR="00200711" w:rsidRDefault="00200711">
            <w:pPr>
              <w:spacing w:after="0" w:line="240" w:lineRule="auto"/>
              <w:rPr>
                <w:rFonts w:ascii="Times New Roman" w:eastAsia="Times New Roman" w:hAnsi="Times New Roman" w:cs="Times New Roman"/>
                <w:sz w:val="24"/>
                <w:szCs w:val="24"/>
              </w:rPr>
            </w:pPr>
          </w:p>
        </w:tc>
        <w:tc>
          <w:tcPr>
            <w:tcW w:w="881"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A94697F" w14:textId="77777777" w:rsidR="00200711" w:rsidRDefault="00200711">
            <w:pPr>
              <w:spacing w:after="0" w:line="240" w:lineRule="auto"/>
              <w:rPr>
                <w:rFonts w:ascii="Times New Roman" w:eastAsia="Times New Roman" w:hAnsi="Times New Roman" w:cs="Times New Roman"/>
                <w:sz w:val="24"/>
                <w:szCs w:val="24"/>
              </w:rPr>
            </w:pPr>
            <w:bookmarkStart w:id="0" w:name="_heading=h.gjdgxs" w:colFirst="0" w:colLast="0"/>
            <w:bookmarkEnd w:id="0"/>
          </w:p>
        </w:tc>
        <w:tc>
          <w:tcPr>
            <w:tcW w:w="73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AA00ACD" w14:textId="77777777" w:rsidR="00200711" w:rsidRDefault="00200711">
            <w:pPr>
              <w:spacing w:after="0" w:line="240" w:lineRule="auto"/>
              <w:rPr>
                <w:rFonts w:ascii="Times New Roman" w:eastAsia="Times New Roman" w:hAnsi="Times New Roman" w:cs="Times New Roman"/>
                <w:sz w:val="24"/>
                <w:szCs w:val="24"/>
              </w:rPr>
            </w:pPr>
          </w:p>
        </w:tc>
        <w:tc>
          <w:tcPr>
            <w:tcW w:w="70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8CB0FE6" w14:textId="77777777" w:rsidR="00200711" w:rsidRDefault="00200711">
            <w:pPr>
              <w:spacing w:after="0" w:line="240" w:lineRule="auto"/>
              <w:rPr>
                <w:rFonts w:ascii="Times New Roman" w:eastAsia="Times New Roman" w:hAnsi="Times New Roman" w:cs="Times New Roman"/>
                <w:sz w:val="24"/>
                <w:szCs w:val="24"/>
              </w:rPr>
            </w:pPr>
          </w:p>
        </w:tc>
      </w:tr>
      <w:tr w:rsidR="00200711" w14:paraId="2FFDDF57" w14:textId="77777777">
        <w:trPr>
          <w:trHeight w:val="254"/>
        </w:trPr>
        <w:tc>
          <w:tcPr>
            <w:tcW w:w="139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3102A8D3"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78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E137E9E" w14:textId="77777777" w:rsidR="00200711" w:rsidRDefault="00200711">
            <w:pPr>
              <w:spacing w:after="0" w:line="240" w:lineRule="auto"/>
              <w:rPr>
                <w:rFonts w:ascii="Times New Roman" w:eastAsia="Times New Roman" w:hAnsi="Times New Roman" w:cs="Times New Roman"/>
                <w:sz w:val="24"/>
                <w:szCs w:val="24"/>
              </w:rPr>
            </w:pPr>
          </w:p>
        </w:tc>
        <w:tc>
          <w:tcPr>
            <w:tcW w:w="881"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CED56AD" w14:textId="77777777" w:rsidR="00200711" w:rsidRDefault="00200711">
            <w:pPr>
              <w:spacing w:after="0" w:line="240" w:lineRule="auto"/>
              <w:rPr>
                <w:rFonts w:ascii="Times New Roman" w:eastAsia="Times New Roman" w:hAnsi="Times New Roman" w:cs="Times New Roman"/>
                <w:sz w:val="24"/>
                <w:szCs w:val="24"/>
              </w:rPr>
            </w:pPr>
          </w:p>
        </w:tc>
        <w:tc>
          <w:tcPr>
            <w:tcW w:w="73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8231E8A" w14:textId="77777777" w:rsidR="00200711" w:rsidRDefault="00200711">
            <w:pPr>
              <w:spacing w:after="0" w:line="240" w:lineRule="auto"/>
              <w:rPr>
                <w:rFonts w:ascii="Times New Roman" w:eastAsia="Times New Roman" w:hAnsi="Times New Roman" w:cs="Times New Roman"/>
                <w:sz w:val="24"/>
                <w:szCs w:val="24"/>
              </w:rPr>
            </w:pPr>
          </w:p>
        </w:tc>
        <w:tc>
          <w:tcPr>
            <w:tcW w:w="70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65758FF" w14:textId="77777777" w:rsidR="00200711" w:rsidRDefault="00200711">
            <w:pPr>
              <w:spacing w:after="0" w:line="240" w:lineRule="auto"/>
              <w:rPr>
                <w:rFonts w:ascii="Times New Roman" w:eastAsia="Times New Roman" w:hAnsi="Times New Roman" w:cs="Times New Roman"/>
                <w:sz w:val="24"/>
                <w:szCs w:val="24"/>
              </w:rPr>
            </w:pPr>
          </w:p>
        </w:tc>
      </w:tr>
      <w:tr w:rsidR="00200711" w14:paraId="6E66E75C" w14:textId="77777777">
        <w:trPr>
          <w:trHeight w:val="258"/>
        </w:trPr>
        <w:tc>
          <w:tcPr>
            <w:tcW w:w="139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396DE8FE"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78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89030B0" w14:textId="77777777" w:rsidR="00200711" w:rsidRDefault="00200711">
            <w:pPr>
              <w:spacing w:after="0" w:line="240" w:lineRule="auto"/>
              <w:rPr>
                <w:rFonts w:ascii="Times New Roman" w:eastAsia="Times New Roman" w:hAnsi="Times New Roman" w:cs="Times New Roman"/>
                <w:sz w:val="24"/>
                <w:szCs w:val="24"/>
              </w:rPr>
            </w:pPr>
          </w:p>
        </w:tc>
        <w:tc>
          <w:tcPr>
            <w:tcW w:w="881"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EA8B6AA" w14:textId="77777777" w:rsidR="00200711" w:rsidRDefault="00200711">
            <w:pPr>
              <w:spacing w:after="0" w:line="240" w:lineRule="auto"/>
              <w:rPr>
                <w:rFonts w:ascii="Times New Roman" w:eastAsia="Times New Roman" w:hAnsi="Times New Roman" w:cs="Times New Roman"/>
                <w:sz w:val="24"/>
                <w:szCs w:val="24"/>
              </w:rPr>
            </w:pPr>
          </w:p>
        </w:tc>
        <w:tc>
          <w:tcPr>
            <w:tcW w:w="73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97472B9" w14:textId="77777777" w:rsidR="00200711" w:rsidRDefault="00200711">
            <w:pPr>
              <w:spacing w:after="0" w:line="240" w:lineRule="auto"/>
              <w:rPr>
                <w:rFonts w:ascii="Times New Roman" w:eastAsia="Times New Roman" w:hAnsi="Times New Roman" w:cs="Times New Roman"/>
                <w:sz w:val="24"/>
                <w:szCs w:val="24"/>
              </w:rPr>
            </w:pPr>
          </w:p>
        </w:tc>
        <w:tc>
          <w:tcPr>
            <w:tcW w:w="702"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361EA50" w14:textId="77777777" w:rsidR="00200711" w:rsidRDefault="00200711">
            <w:pPr>
              <w:spacing w:after="0" w:line="240" w:lineRule="auto"/>
              <w:rPr>
                <w:rFonts w:ascii="Times New Roman" w:eastAsia="Times New Roman" w:hAnsi="Times New Roman" w:cs="Times New Roman"/>
                <w:sz w:val="24"/>
                <w:szCs w:val="24"/>
              </w:rPr>
            </w:pPr>
          </w:p>
        </w:tc>
      </w:tr>
    </w:tbl>
    <w:p w14:paraId="7CC6AEA0"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Observacions: A complimentar en el moment que es realitzi la concreció del disseny de l’Activitat palanca.</w:t>
      </w:r>
    </w:p>
    <w:p w14:paraId="6D263A37" w14:textId="77777777" w:rsidR="00200711" w:rsidRDefault="00200711">
      <w:pPr>
        <w:spacing w:after="240" w:line="240" w:lineRule="auto"/>
        <w:rPr>
          <w:rFonts w:ascii="Times New Roman" w:eastAsia="Times New Roman" w:hAnsi="Times New Roman" w:cs="Times New Roman"/>
          <w:sz w:val="24"/>
          <w:szCs w:val="24"/>
        </w:rPr>
      </w:pPr>
    </w:p>
    <w:tbl>
      <w:tblPr>
        <w:tblStyle w:val="a3"/>
        <w:tblW w:w="8494" w:type="dxa"/>
        <w:tblInd w:w="0" w:type="dxa"/>
        <w:tblLayout w:type="fixed"/>
        <w:tblLook w:val="0400" w:firstRow="0" w:lastRow="0" w:firstColumn="0" w:lastColumn="0" w:noHBand="0" w:noVBand="1"/>
      </w:tblPr>
      <w:tblGrid>
        <w:gridCol w:w="1454"/>
        <w:gridCol w:w="975"/>
        <w:gridCol w:w="182"/>
        <w:gridCol w:w="267"/>
        <w:gridCol w:w="197"/>
        <w:gridCol w:w="197"/>
        <w:gridCol w:w="196"/>
        <w:gridCol w:w="422"/>
        <w:gridCol w:w="422"/>
        <w:gridCol w:w="191"/>
        <w:gridCol w:w="30"/>
        <w:gridCol w:w="161"/>
        <w:gridCol w:w="282"/>
        <w:gridCol w:w="258"/>
        <w:gridCol w:w="243"/>
        <w:gridCol w:w="191"/>
        <w:gridCol w:w="191"/>
        <w:gridCol w:w="311"/>
        <w:gridCol w:w="311"/>
        <w:gridCol w:w="311"/>
        <w:gridCol w:w="96"/>
        <w:gridCol w:w="96"/>
        <w:gridCol w:w="191"/>
        <w:gridCol w:w="96"/>
        <w:gridCol w:w="96"/>
        <w:gridCol w:w="201"/>
        <w:gridCol w:w="199"/>
        <w:gridCol w:w="281"/>
        <w:gridCol w:w="93"/>
        <w:gridCol w:w="92"/>
        <w:gridCol w:w="261"/>
      </w:tblGrid>
      <w:tr w:rsidR="00200711" w14:paraId="348C71D8" w14:textId="77777777">
        <w:trPr>
          <w:trHeight w:val="234"/>
        </w:trPr>
        <w:tc>
          <w:tcPr>
            <w:tcW w:w="2429" w:type="dxa"/>
            <w:gridSpan w:val="2"/>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E944730" w14:textId="77777777" w:rsidR="00200711" w:rsidRDefault="00200711">
            <w:pPr>
              <w:spacing w:after="0" w:line="240" w:lineRule="auto"/>
              <w:rPr>
                <w:rFonts w:ascii="Times New Roman" w:eastAsia="Times New Roman" w:hAnsi="Times New Roman" w:cs="Times New Roman"/>
                <w:sz w:val="24"/>
                <w:szCs w:val="24"/>
              </w:rPr>
            </w:pP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497BFC57" w14:textId="77777777" w:rsidR="00200711" w:rsidRDefault="00000000">
            <w:pPr>
              <w:spacing w:after="0" w:line="240" w:lineRule="auto"/>
              <w:jc w:val="center"/>
              <w:rPr>
                <w:rFonts w:ascii="Times New Roman" w:eastAsia="Times New Roman" w:hAnsi="Times New Roman" w:cs="Times New Roman"/>
                <w:sz w:val="24"/>
                <w:szCs w:val="24"/>
              </w:rPr>
            </w:pPr>
            <w:r>
              <w:rPr>
                <w:b/>
                <w:color w:val="1F3864"/>
              </w:rPr>
              <w:t xml:space="preserve">AVALUACIÓ FINAL DE L’APLICACIÓ </w:t>
            </w:r>
            <w:r>
              <w:rPr>
                <w:color w:val="1F3864"/>
                <w:sz w:val="18"/>
                <w:szCs w:val="18"/>
              </w:rPr>
              <w:t>(igual a la AP del Catàleg però ampliable)</w:t>
            </w:r>
          </w:p>
        </w:tc>
      </w:tr>
      <w:tr w:rsidR="00200711" w14:paraId="482156CA" w14:textId="77777777">
        <w:trPr>
          <w:trHeight w:val="234"/>
        </w:trPr>
        <w:tc>
          <w:tcPr>
            <w:tcW w:w="3468"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0AF835F3"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Freqüència de l’avaluació:</w:t>
            </w:r>
          </w:p>
        </w:tc>
        <w:tc>
          <w:tcPr>
            <w:tcW w:w="844" w:type="dxa"/>
            <w:gridSpan w:val="2"/>
            <w:tcBorders>
              <w:top w:val="single" w:sz="4" w:space="0" w:color="ACB9CA"/>
              <w:left w:val="single" w:sz="4" w:space="0" w:color="ACB9CA"/>
              <w:bottom w:val="single" w:sz="4" w:space="0" w:color="ACB9CA"/>
              <w:right w:val="single" w:sz="4" w:space="0" w:color="ACB9CA"/>
            </w:tcBorders>
            <w:shd w:val="clear" w:color="auto" w:fill="DEEAF6"/>
          </w:tcPr>
          <w:p w14:paraId="6F3A73E1"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setmanal</w:t>
            </w:r>
          </w:p>
        </w:tc>
        <w:tc>
          <w:tcPr>
            <w:tcW w:w="382" w:type="dxa"/>
            <w:gridSpan w:val="3"/>
            <w:tcBorders>
              <w:top w:val="single" w:sz="4" w:space="0" w:color="ACB9CA"/>
              <w:left w:val="single" w:sz="4" w:space="0" w:color="ACB9CA"/>
              <w:bottom w:val="single" w:sz="4" w:space="0" w:color="ACB9CA"/>
              <w:right w:val="single" w:sz="4" w:space="0" w:color="ACB9CA"/>
            </w:tcBorders>
          </w:tcPr>
          <w:p w14:paraId="307C7F51" w14:textId="77777777" w:rsidR="00200711" w:rsidRDefault="00200711">
            <w:pPr>
              <w:spacing w:after="0" w:line="240" w:lineRule="auto"/>
              <w:rPr>
                <w:rFonts w:ascii="Times New Roman" w:eastAsia="Times New Roman" w:hAnsi="Times New Roman" w:cs="Times New Roman"/>
                <w:sz w:val="24"/>
                <w:szCs w:val="24"/>
              </w:rPr>
            </w:pPr>
          </w:p>
        </w:tc>
        <w:tc>
          <w:tcPr>
            <w:tcW w:w="783" w:type="dxa"/>
            <w:gridSpan w:val="3"/>
            <w:tcBorders>
              <w:top w:val="single" w:sz="4" w:space="0" w:color="ACB9CA"/>
              <w:left w:val="single" w:sz="4" w:space="0" w:color="ACB9CA"/>
              <w:bottom w:val="single" w:sz="4" w:space="0" w:color="ACB9CA"/>
              <w:right w:val="single" w:sz="4" w:space="0" w:color="ACB9CA"/>
            </w:tcBorders>
            <w:shd w:val="clear" w:color="auto" w:fill="DEEAF6"/>
          </w:tcPr>
          <w:p w14:paraId="332D1494"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mensual</w:t>
            </w:r>
          </w:p>
        </w:tc>
        <w:tc>
          <w:tcPr>
            <w:tcW w:w="382" w:type="dxa"/>
            <w:gridSpan w:val="2"/>
            <w:tcBorders>
              <w:top w:val="single" w:sz="4" w:space="0" w:color="ACB9CA"/>
              <w:left w:val="single" w:sz="4" w:space="0" w:color="ACB9CA"/>
              <w:bottom w:val="single" w:sz="4" w:space="0" w:color="ACB9CA"/>
              <w:right w:val="single" w:sz="4" w:space="0" w:color="ACB9CA"/>
            </w:tcBorders>
          </w:tcPr>
          <w:p w14:paraId="637B368C" w14:textId="77777777" w:rsidR="00200711" w:rsidRDefault="00200711">
            <w:pPr>
              <w:spacing w:after="0" w:line="240" w:lineRule="auto"/>
              <w:rPr>
                <w:rFonts w:ascii="Times New Roman" w:eastAsia="Times New Roman" w:hAnsi="Times New Roman" w:cs="Times New Roman"/>
                <w:sz w:val="24"/>
                <w:szCs w:val="24"/>
              </w:rPr>
            </w:pPr>
          </w:p>
        </w:tc>
        <w:tc>
          <w:tcPr>
            <w:tcW w:w="1029" w:type="dxa"/>
            <w:gridSpan w:val="4"/>
            <w:tcBorders>
              <w:top w:val="single" w:sz="4" w:space="0" w:color="ACB9CA"/>
              <w:left w:val="single" w:sz="4" w:space="0" w:color="ACB9CA"/>
              <w:bottom w:val="single" w:sz="4" w:space="0" w:color="ACB9CA"/>
              <w:right w:val="single" w:sz="4" w:space="0" w:color="ACB9CA"/>
            </w:tcBorders>
            <w:shd w:val="clear" w:color="auto" w:fill="DEEAF6"/>
          </w:tcPr>
          <w:p w14:paraId="08E88F53"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Trimestral</w:t>
            </w:r>
          </w:p>
        </w:tc>
        <w:tc>
          <w:tcPr>
            <w:tcW w:w="383" w:type="dxa"/>
            <w:gridSpan w:val="3"/>
            <w:tcBorders>
              <w:top w:val="single" w:sz="4" w:space="0" w:color="ACB9CA"/>
              <w:left w:val="single" w:sz="4" w:space="0" w:color="ACB9CA"/>
              <w:bottom w:val="single" w:sz="4" w:space="0" w:color="ACB9CA"/>
              <w:right w:val="single" w:sz="4" w:space="0" w:color="ACB9CA"/>
            </w:tcBorders>
          </w:tcPr>
          <w:p w14:paraId="5CCF1D4C" w14:textId="77777777" w:rsidR="00200711" w:rsidRDefault="00200711">
            <w:pPr>
              <w:spacing w:after="0" w:line="240" w:lineRule="auto"/>
              <w:rPr>
                <w:rFonts w:ascii="Times New Roman" w:eastAsia="Times New Roman" w:hAnsi="Times New Roman" w:cs="Times New Roman"/>
                <w:sz w:val="24"/>
                <w:szCs w:val="24"/>
              </w:rPr>
            </w:pPr>
          </w:p>
        </w:tc>
        <w:tc>
          <w:tcPr>
            <w:tcW w:w="870" w:type="dxa"/>
            <w:gridSpan w:val="5"/>
            <w:tcBorders>
              <w:top w:val="single" w:sz="4" w:space="0" w:color="ACB9CA"/>
              <w:left w:val="single" w:sz="4" w:space="0" w:color="ACB9CA"/>
              <w:bottom w:val="single" w:sz="4" w:space="0" w:color="ACB9CA"/>
              <w:right w:val="single" w:sz="4" w:space="0" w:color="ACB9CA"/>
            </w:tcBorders>
            <w:shd w:val="clear" w:color="auto" w:fill="DEEAF6"/>
          </w:tcPr>
          <w:p w14:paraId="10A3C4A7"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Per curs</w:t>
            </w:r>
          </w:p>
        </w:tc>
        <w:tc>
          <w:tcPr>
            <w:tcW w:w="353" w:type="dxa"/>
            <w:gridSpan w:val="2"/>
            <w:tcBorders>
              <w:top w:val="single" w:sz="4" w:space="0" w:color="ACB9CA"/>
              <w:left w:val="single" w:sz="4" w:space="0" w:color="ACB9CA"/>
              <w:bottom w:val="single" w:sz="4" w:space="0" w:color="ACB9CA"/>
              <w:right w:val="single" w:sz="4" w:space="0" w:color="ACB9CA"/>
            </w:tcBorders>
          </w:tcPr>
          <w:p w14:paraId="75BBFE8D" w14:textId="77777777" w:rsidR="00200711" w:rsidRDefault="00200711">
            <w:pPr>
              <w:spacing w:after="0" w:line="240" w:lineRule="auto"/>
              <w:rPr>
                <w:rFonts w:ascii="Times New Roman" w:eastAsia="Times New Roman" w:hAnsi="Times New Roman" w:cs="Times New Roman"/>
                <w:sz w:val="24"/>
                <w:szCs w:val="24"/>
              </w:rPr>
            </w:pPr>
          </w:p>
        </w:tc>
      </w:tr>
      <w:tr w:rsidR="00200711" w14:paraId="6345930D" w14:textId="77777777">
        <w:trPr>
          <w:trHeight w:val="189"/>
        </w:trPr>
        <w:tc>
          <w:tcPr>
            <w:tcW w:w="1454" w:type="dxa"/>
            <w:vMerge w:val="restart"/>
            <w:tcBorders>
              <w:top w:val="single" w:sz="4" w:space="0" w:color="ACB9CA"/>
              <w:left w:val="single" w:sz="4" w:space="0" w:color="ACB9CA"/>
              <w:bottom w:val="single" w:sz="4" w:space="0" w:color="ACB9CA"/>
              <w:right w:val="single" w:sz="4" w:space="0" w:color="ACB9CA"/>
            </w:tcBorders>
            <w:shd w:val="clear" w:color="auto" w:fill="DBE5F1"/>
            <w:vAlign w:val="center"/>
          </w:tcPr>
          <w:p w14:paraId="420B6F0E" w14:textId="77777777" w:rsidR="00200711" w:rsidRDefault="00000000">
            <w:pPr>
              <w:spacing w:after="0" w:line="240" w:lineRule="auto"/>
              <w:ind w:left="113" w:right="113"/>
              <w:jc w:val="center"/>
              <w:rPr>
                <w:rFonts w:ascii="Times New Roman" w:eastAsia="Times New Roman" w:hAnsi="Times New Roman" w:cs="Times New Roman"/>
                <w:sz w:val="24"/>
                <w:szCs w:val="24"/>
              </w:rPr>
            </w:pPr>
            <w:r>
              <w:rPr>
                <w:b/>
                <w:color w:val="1F3864"/>
              </w:rPr>
              <w:t>EVALUACIÓN FORMATIVA</w:t>
            </w: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4BB04699"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Grau d’aplicació</w:t>
            </w:r>
          </w:p>
          <w:p w14:paraId="4491459B" w14:textId="77777777" w:rsidR="00200711" w:rsidRDefault="00200711">
            <w:pPr>
              <w:spacing w:after="240" w:line="240" w:lineRule="auto"/>
              <w:rPr>
                <w:rFonts w:ascii="Times New Roman" w:eastAsia="Times New Roman" w:hAnsi="Times New Roman" w:cs="Times New Roman"/>
                <w:sz w:val="24"/>
                <w:szCs w:val="24"/>
              </w:rPr>
            </w:pP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142825FA"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24"/>
                <w:szCs w:val="24"/>
              </w:rPr>
              <w:t xml:space="preserve">Autoavaluació </w:t>
            </w:r>
            <w:r>
              <w:rPr>
                <w:color w:val="1F3864"/>
                <w:sz w:val="20"/>
                <w:szCs w:val="20"/>
              </w:rPr>
              <w:t>(percepció dels agents implicats)</w:t>
            </w:r>
          </w:p>
        </w:tc>
      </w:tr>
      <w:tr w:rsidR="00200711" w14:paraId="19C1145E" w14:textId="77777777">
        <w:trPr>
          <w:trHeight w:val="18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F275281"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22951793"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4CB62DDB"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508" w:type="dxa"/>
            <w:gridSpan w:val="6"/>
            <w:tcBorders>
              <w:top w:val="single" w:sz="4" w:space="0" w:color="ACB9CA"/>
              <w:left w:val="single" w:sz="4" w:space="0" w:color="ACB9CA"/>
              <w:bottom w:val="single" w:sz="4" w:space="0" w:color="ACB9CA"/>
              <w:right w:val="single" w:sz="4" w:space="0" w:color="ACB9CA"/>
            </w:tcBorders>
          </w:tcPr>
          <w:p w14:paraId="040A0108"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tcPr>
          <w:p w14:paraId="0ED6348D"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197" w:type="dxa"/>
            <w:gridSpan w:val="7"/>
            <w:tcBorders>
              <w:top w:val="single" w:sz="4" w:space="0" w:color="ACB9CA"/>
              <w:left w:val="single" w:sz="4" w:space="0" w:color="ACB9CA"/>
              <w:bottom w:val="single" w:sz="4" w:space="0" w:color="ACB9CA"/>
              <w:right w:val="single" w:sz="4" w:space="0" w:color="ACB9CA"/>
            </w:tcBorders>
          </w:tcPr>
          <w:p w14:paraId="4AAAB1E1"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127" w:type="dxa"/>
            <w:gridSpan w:val="6"/>
            <w:tcBorders>
              <w:top w:val="single" w:sz="4" w:space="0" w:color="ACB9CA"/>
              <w:left w:val="single" w:sz="4" w:space="0" w:color="ACB9CA"/>
              <w:bottom w:val="single" w:sz="4" w:space="0" w:color="ACB9CA"/>
              <w:right w:val="single" w:sz="4" w:space="0" w:color="ACB9CA"/>
            </w:tcBorders>
          </w:tcPr>
          <w:p w14:paraId="1176E879"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r>
      <w:tr w:rsidR="00200711" w14:paraId="3A0251B2" w14:textId="77777777">
        <w:trPr>
          <w:trHeight w:val="27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F372CA6"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22B88F42"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1D5C9E3C"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Sense evidències o anecdòtiques</w:t>
            </w:r>
          </w:p>
        </w:tc>
        <w:tc>
          <w:tcPr>
            <w:tcW w:w="1508" w:type="dxa"/>
            <w:gridSpan w:val="6"/>
            <w:tcBorders>
              <w:top w:val="single" w:sz="4" w:space="0" w:color="ACB9CA"/>
              <w:left w:val="single" w:sz="4" w:space="0" w:color="ACB9CA"/>
              <w:bottom w:val="single" w:sz="4" w:space="0" w:color="ACB9CA"/>
              <w:right w:val="single" w:sz="4" w:space="0" w:color="ACB9CA"/>
            </w:tcBorders>
          </w:tcPr>
          <w:p w14:paraId="052F33AD"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Alguna evidència</w:t>
            </w:r>
          </w:p>
        </w:tc>
        <w:tc>
          <w:tcPr>
            <w:tcW w:w="1194" w:type="dxa"/>
            <w:gridSpan w:val="5"/>
            <w:tcBorders>
              <w:top w:val="single" w:sz="4" w:space="0" w:color="ACB9CA"/>
              <w:left w:val="single" w:sz="4" w:space="0" w:color="ACB9CA"/>
              <w:bottom w:val="single" w:sz="4" w:space="0" w:color="ACB9CA"/>
              <w:right w:val="single" w:sz="4" w:space="0" w:color="ACB9CA"/>
            </w:tcBorders>
          </w:tcPr>
          <w:p w14:paraId="7EDE1915"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w:t>
            </w:r>
          </w:p>
        </w:tc>
        <w:tc>
          <w:tcPr>
            <w:tcW w:w="1197" w:type="dxa"/>
            <w:gridSpan w:val="7"/>
            <w:tcBorders>
              <w:top w:val="single" w:sz="4" w:space="0" w:color="ACB9CA"/>
              <w:left w:val="single" w:sz="4" w:space="0" w:color="ACB9CA"/>
              <w:bottom w:val="single" w:sz="4" w:space="0" w:color="ACB9CA"/>
              <w:right w:val="single" w:sz="4" w:space="0" w:color="ACB9CA"/>
            </w:tcBorders>
          </w:tcPr>
          <w:p w14:paraId="29754566"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 clares</w:t>
            </w:r>
          </w:p>
        </w:tc>
        <w:tc>
          <w:tcPr>
            <w:tcW w:w="1127" w:type="dxa"/>
            <w:gridSpan w:val="6"/>
            <w:tcBorders>
              <w:top w:val="single" w:sz="4" w:space="0" w:color="ACB9CA"/>
              <w:left w:val="single" w:sz="4" w:space="0" w:color="ACB9CA"/>
              <w:bottom w:val="single" w:sz="4" w:space="0" w:color="ACB9CA"/>
              <w:right w:val="single" w:sz="4" w:space="0" w:color="ACB9CA"/>
            </w:tcBorders>
          </w:tcPr>
          <w:p w14:paraId="12F41CD2"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Evidència total</w:t>
            </w:r>
          </w:p>
        </w:tc>
      </w:tr>
      <w:tr w:rsidR="00200711" w14:paraId="0A296B08" w14:textId="77777777">
        <w:trPr>
          <w:trHeight w:val="12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604F65B"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076BA8A0"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tcPr>
          <w:p w14:paraId="4830B201"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shd w:val="clear" w:color="auto" w:fill="FFFFCC"/>
          </w:tcPr>
          <w:p w14:paraId="0F29ACD4"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97" w:type="dxa"/>
            <w:tcBorders>
              <w:top w:val="single" w:sz="4" w:space="0" w:color="ACB9CA"/>
              <w:left w:val="single" w:sz="4" w:space="0" w:color="ACB9CA"/>
              <w:bottom w:val="single" w:sz="4" w:space="0" w:color="ACB9CA"/>
              <w:right w:val="single" w:sz="4" w:space="0" w:color="ACB9CA"/>
            </w:tcBorders>
            <w:shd w:val="clear" w:color="auto" w:fill="FFFFCC"/>
          </w:tcPr>
          <w:p w14:paraId="4CD7FA09"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196" w:type="dxa"/>
            <w:tcBorders>
              <w:top w:val="single" w:sz="4" w:space="0" w:color="ACB9CA"/>
              <w:left w:val="single" w:sz="4" w:space="0" w:color="ACB9CA"/>
              <w:bottom w:val="single" w:sz="4" w:space="0" w:color="ACB9CA"/>
              <w:right w:val="single" w:sz="4" w:space="0" w:color="ACB9CA"/>
            </w:tcBorders>
            <w:shd w:val="clear" w:color="auto" w:fill="FFFFCC"/>
          </w:tcPr>
          <w:p w14:paraId="14A00DE1"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422" w:type="dxa"/>
            <w:tcBorders>
              <w:top w:val="single" w:sz="4" w:space="0" w:color="ACB9CA"/>
              <w:left w:val="single" w:sz="4" w:space="0" w:color="ACB9CA"/>
              <w:bottom w:val="single" w:sz="4" w:space="0" w:color="ACB9CA"/>
              <w:right w:val="single" w:sz="4" w:space="0" w:color="ACB9CA"/>
            </w:tcBorders>
            <w:shd w:val="clear" w:color="auto" w:fill="FFFFCC"/>
          </w:tcPr>
          <w:p w14:paraId="5B4125B6"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422" w:type="dxa"/>
            <w:tcBorders>
              <w:top w:val="single" w:sz="4" w:space="0" w:color="ACB9CA"/>
              <w:left w:val="single" w:sz="4" w:space="0" w:color="ACB9CA"/>
              <w:bottom w:val="single" w:sz="4" w:space="0" w:color="ACB9CA"/>
              <w:right w:val="single" w:sz="4" w:space="0" w:color="ACB9CA"/>
            </w:tcBorders>
            <w:shd w:val="clear" w:color="auto" w:fill="FFFFCC"/>
          </w:tcPr>
          <w:p w14:paraId="6D50A110"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493FDCDF"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91" w:type="dxa"/>
            <w:gridSpan w:val="2"/>
            <w:tcBorders>
              <w:top w:val="single" w:sz="4" w:space="0" w:color="ACB9CA"/>
              <w:left w:val="single" w:sz="4" w:space="0" w:color="ACB9CA"/>
              <w:bottom w:val="single" w:sz="4" w:space="0" w:color="ACB9CA"/>
              <w:right w:val="single" w:sz="4" w:space="0" w:color="ACB9CA"/>
            </w:tcBorders>
            <w:shd w:val="clear" w:color="auto" w:fill="FFFFCC"/>
          </w:tcPr>
          <w:p w14:paraId="32092CCE"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30</w:t>
            </w:r>
          </w:p>
        </w:tc>
        <w:tc>
          <w:tcPr>
            <w:tcW w:w="282" w:type="dxa"/>
            <w:tcBorders>
              <w:top w:val="single" w:sz="4" w:space="0" w:color="ACB9CA"/>
              <w:left w:val="single" w:sz="4" w:space="0" w:color="ACB9CA"/>
              <w:bottom w:val="single" w:sz="4" w:space="0" w:color="ACB9CA"/>
              <w:right w:val="single" w:sz="4" w:space="0" w:color="ACB9CA"/>
            </w:tcBorders>
            <w:shd w:val="clear" w:color="auto" w:fill="FFFFCC"/>
          </w:tcPr>
          <w:p w14:paraId="2508B3DA"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35</w:t>
            </w:r>
          </w:p>
        </w:tc>
        <w:tc>
          <w:tcPr>
            <w:tcW w:w="258" w:type="dxa"/>
            <w:tcBorders>
              <w:top w:val="single" w:sz="4" w:space="0" w:color="ACB9CA"/>
              <w:left w:val="single" w:sz="4" w:space="0" w:color="ACB9CA"/>
              <w:bottom w:val="single" w:sz="4" w:space="0" w:color="ACB9CA"/>
              <w:right w:val="single" w:sz="4" w:space="0" w:color="ACB9CA"/>
            </w:tcBorders>
            <w:shd w:val="clear" w:color="auto" w:fill="FFFFCC"/>
          </w:tcPr>
          <w:p w14:paraId="59E883F1"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40</w:t>
            </w:r>
          </w:p>
        </w:tc>
        <w:tc>
          <w:tcPr>
            <w:tcW w:w="243" w:type="dxa"/>
            <w:tcBorders>
              <w:top w:val="single" w:sz="4" w:space="0" w:color="ACB9CA"/>
              <w:left w:val="single" w:sz="4" w:space="0" w:color="ACB9CA"/>
              <w:bottom w:val="single" w:sz="4" w:space="0" w:color="ACB9CA"/>
              <w:right w:val="single" w:sz="4" w:space="0" w:color="ACB9CA"/>
            </w:tcBorders>
            <w:shd w:val="clear" w:color="auto" w:fill="FFFFCC"/>
          </w:tcPr>
          <w:p w14:paraId="481A94E9"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45</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3ECF78C0"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385829E1"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55</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294B6532"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60</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4C75FB71"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65</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653BF471"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70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tcPr>
          <w:p w14:paraId="481D7D73"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91" w:type="dxa"/>
            <w:tcBorders>
              <w:top w:val="single" w:sz="4" w:space="0" w:color="ACB9CA"/>
              <w:left w:val="single" w:sz="4" w:space="0" w:color="ACB9CA"/>
              <w:bottom w:val="single" w:sz="4" w:space="0" w:color="ACB9CA"/>
              <w:right w:val="single" w:sz="4" w:space="0" w:color="ACB9CA"/>
            </w:tcBorders>
            <w:shd w:val="clear" w:color="auto" w:fill="EAF1DD"/>
          </w:tcPr>
          <w:p w14:paraId="2E627BEC"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80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tcPr>
          <w:p w14:paraId="1338C9BB"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85</w:t>
            </w:r>
          </w:p>
        </w:tc>
        <w:tc>
          <w:tcPr>
            <w:tcW w:w="201" w:type="dxa"/>
            <w:tcBorders>
              <w:top w:val="single" w:sz="4" w:space="0" w:color="ACB9CA"/>
              <w:left w:val="single" w:sz="4" w:space="0" w:color="ACB9CA"/>
              <w:bottom w:val="single" w:sz="4" w:space="0" w:color="ACB9CA"/>
              <w:right w:val="single" w:sz="4" w:space="0" w:color="ACB9CA"/>
            </w:tcBorders>
            <w:shd w:val="clear" w:color="auto" w:fill="EAF1DD"/>
          </w:tcPr>
          <w:p w14:paraId="049FB8DE"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90</w:t>
            </w:r>
          </w:p>
        </w:tc>
        <w:tc>
          <w:tcPr>
            <w:tcW w:w="199" w:type="dxa"/>
            <w:tcBorders>
              <w:top w:val="single" w:sz="4" w:space="0" w:color="ACB9CA"/>
              <w:left w:val="single" w:sz="4" w:space="0" w:color="ACB9CA"/>
              <w:bottom w:val="single" w:sz="4" w:space="0" w:color="ACB9CA"/>
              <w:right w:val="single" w:sz="4" w:space="0" w:color="ACB9CA"/>
            </w:tcBorders>
            <w:shd w:val="clear" w:color="auto" w:fill="C0C0C0"/>
          </w:tcPr>
          <w:p w14:paraId="7E83DD62"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95</w:t>
            </w:r>
          </w:p>
        </w:tc>
        <w:tc>
          <w:tcPr>
            <w:tcW w:w="281" w:type="dxa"/>
            <w:tcBorders>
              <w:top w:val="single" w:sz="4" w:space="0" w:color="ACB9CA"/>
              <w:left w:val="single" w:sz="4" w:space="0" w:color="ACB9CA"/>
              <w:bottom w:val="single" w:sz="4" w:space="0" w:color="ACB9CA"/>
              <w:right w:val="single" w:sz="4" w:space="0" w:color="ACB9CA"/>
            </w:tcBorders>
            <w:shd w:val="clear" w:color="auto" w:fill="C0C0C0"/>
          </w:tcPr>
          <w:p w14:paraId="23D0F669"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2289CCB9" w14:textId="77777777" w:rsidR="00200711" w:rsidRDefault="00200711">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1B7F9FFD" w14:textId="77777777" w:rsidR="00200711" w:rsidRDefault="00200711">
            <w:pPr>
              <w:spacing w:after="0" w:line="240" w:lineRule="auto"/>
              <w:rPr>
                <w:rFonts w:ascii="Times New Roman" w:eastAsia="Times New Roman" w:hAnsi="Times New Roman" w:cs="Times New Roman"/>
                <w:sz w:val="24"/>
                <w:szCs w:val="24"/>
              </w:rPr>
            </w:pPr>
          </w:p>
        </w:tc>
      </w:tr>
      <w:tr w:rsidR="00200711" w14:paraId="475B5927"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1FBB545"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60660E14"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Equip directiu</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4636F267"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4FE2ACA"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65BC6B43" w14:textId="77777777" w:rsidR="00200711" w:rsidRDefault="00200711">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086BC80E"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9E664FA"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06BCA4E3"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E0E58AF" w14:textId="77777777" w:rsidR="00200711" w:rsidRDefault="00200711">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576CD83C" w14:textId="77777777" w:rsidR="00200711" w:rsidRDefault="00200711">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05B06B83" w14:textId="77777777" w:rsidR="00200711" w:rsidRDefault="00200711">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5C1941C7" w14:textId="77777777" w:rsidR="00200711" w:rsidRDefault="00200711">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4FFD4A2E"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313AD37"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4E8DD09"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4749C1A"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89578A0"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9414A2C"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18C74EBB"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124201F"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51F103FA" w14:textId="77777777" w:rsidR="00200711" w:rsidRDefault="00200711">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263268EF" w14:textId="77777777" w:rsidR="00200711" w:rsidRDefault="00200711">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76F06DDD" w14:textId="77777777" w:rsidR="00200711" w:rsidRDefault="00200711">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00B3BDB6" w14:textId="77777777" w:rsidR="00200711" w:rsidRDefault="00200711">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0A819D80" w14:textId="77777777" w:rsidR="00200711" w:rsidRDefault="00200711">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2983FBB0" w14:textId="77777777" w:rsidR="00200711" w:rsidRDefault="00200711">
            <w:pPr>
              <w:spacing w:after="0" w:line="240" w:lineRule="auto"/>
              <w:rPr>
                <w:rFonts w:ascii="Times New Roman" w:eastAsia="Times New Roman" w:hAnsi="Times New Roman" w:cs="Times New Roman"/>
                <w:sz w:val="24"/>
                <w:szCs w:val="24"/>
              </w:rPr>
            </w:pPr>
          </w:p>
        </w:tc>
      </w:tr>
      <w:tr w:rsidR="00200711" w14:paraId="0244787F"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67816EF"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18147DE2"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Responsable</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652DFD46"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05A4CC8"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3407325" w14:textId="77777777" w:rsidR="00200711" w:rsidRDefault="00200711">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2A8E07CB"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5CDB6D0"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5FEB08A7"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6B7C642" w14:textId="77777777" w:rsidR="00200711" w:rsidRDefault="00200711">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633DB8C7" w14:textId="77777777" w:rsidR="00200711" w:rsidRDefault="00200711">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51E68C39" w14:textId="77777777" w:rsidR="00200711" w:rsidRDefault="00200711">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149E500F" w14:textId="77777777" w:rsidR="00200711" w:rsidRDefault="00200711">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187211C3"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B203629"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DCAB84F"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50D7A73"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11F801F"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082DFEE"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47D58FEB"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6FEF7C5"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5E7432C1" w14:textId="77777777" w:rsidR="00200711" w:rsidRDefault="00200711">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2ACC0F6C" w14:textId="77777777" w:rsidR="00200711" w:rsidRDefault="00200711">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71787EFE" w14:textId="77777777" w:rsidR="00200711" w:rsidRDefault="00200711">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36ACD188" w14:textId="77777777" w:rsidR="00200711" w:rsidRDefault="00200711">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1EEF209B" w14:textId="77777777" w:rsidR="00200711" w:rsidRDefault="00200711">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56C297C0" w14:textId="77777777" w:rsidR="00200711" w:rsidRDefault="00200711">
            <w:pPr>
              <w:spacing w:after="0" w:line="240" w:lineRule="auto"/>
              <w:rPr>
                <w:rFonts w:ascii="Times New Roman" w:eastAsia="Times New Roman" w:hAnsi="Times New Roman" w:cs="Times New Roman"/>
                <w:sz w:val="24"/>
                <w:szCs w:val="24"/>
              </w:rPr>
            </w:pPr>
          </w:p>
        </w:tc>
      </w:tr>
      <w:tr w:rsidR="00200711" w14:paraId="4FC84231"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7CF4827"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060FB380"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Professorat</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2365E9E0"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7CA0EF1"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DAC01DA" w14:textId="77777777" w:rsidR="00200711" w:rsidRDefault="00200711">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0ACFDAEB"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630E313A"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32835F54"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4ECEA83" w14:textId="77777777" w:rsidR="00200711" w:rsidRDefault="00200711">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3FED8AFE" w14:textId="77777777" w:rsidR="00200711" w:rsidRDefault="00200711">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16F9FF3A" w14:textId="77777777" w:rsidR="00200711" w:rsidRDefault="00200711">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0FC11C74" w14:textId="77777777" w:rsidR="00200711" w:rsidRDefault="00200711">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7E6D5372"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3273D4A"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36729E8"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7BF83F2"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935AC83"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B27F003"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62F7570"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5B91510"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869FCAD" w14:textId="77777777" w:rsidR="00200711" w:rsidRDefault="00200711">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550F47F9" w14:textId="77777777" w:rsidR="00200711" w:rsidRDefault="00200711">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4648EE1A" w14:textId="77777777" w:rsidR="00200711" w:rsidRDefault="00200711">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76E342B2" w14:textId="77777777" w:rsidR="00200711" w:rsidRDefault="00200711">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07828C0C" w14:textId="77777777" w:rsidR="00200711" w:rsidRDefault="00200711">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364352B2" w14:textId="77777777" w:rsidR="00200711" w:rsidRDefault="00200711">
            <w:pPr>
              <w:spacing w:after="0" w:line="240" w:lineRule="auto"/>
              <w:rPr>
                <w:rFonts w:ascii="Times New Roman" w:eastAsia="Times New Roman" w:hAnsi="Times New Roman" w:cs="Times New Roman"/>
                <w:sz w:val="24"/>
                <w:szCs w:val="24"/>
              </w:rPr>
            </w:pPr>
          </w:p>
        </w:tc>
      </w:tr>
      <w:tr w:rsidR="00200711" w14:paraId="54165D50"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0A02F3C"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2C40FE0B"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Alumnat</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545EBF64"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51E13F89"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94F4D4D" w14:textId="77777777" w:rsidR="00200711" w:rsidRDefault="00200711">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02555759"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1F0492AD"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0D7BCA2C"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107C3DD" w14:textId="77777777" w:rsidR="00200711" w:rsidRDefault="00200711">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01F1D2E0" w14:textId="77777777" w:rsidR="00200711" w:rsidRDefault="00200711">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353389D5" w14:textId="77777777" w:rsidR="00200711" w:rsidRDefault="00200711">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153B7B8A" w14:textId="77777777" w:rsidR="00200711" w:rsidRDefault="00200711">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25FF085E"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3F0D092"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87E4364"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EEBF857"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DA31777"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4C825CC"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D5EB670"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589AA6D"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D5BD2DE" w14:textId="77777777" w:rsidR="00200711" w:rsidRDefault="00200711">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36B55C20" w14:textId="77777777" w:rsidR="00200711" w:rsidRDefault="00200711">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669C0A6B" w14:textId="77777777" w:rsidR="00200711" w:rsidRDefault="00200711">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0B48A010" w14:textId="77777777" w:rsidR="00200711" w:rsidRDefault="00200711">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7C313C95" w14:textId="77777777" w:rsidR="00200711" w:rsidRDefault="00200711">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07EE17DE" w14:textId="77777777" w:rsidR="00200711" w:rsidRDefault="00200711">
            <w:pPr>
              <w:spacing w:after="0" w:line="240" w:lineRule="auto"/>
              <w:rPr>
                <w:rFonts w:ascii="Times New Roman" w:eastAsia="Times New Roman" w:hAnsi="Times New Roman" w:cs="Times New Roman"/>
                <w:sz w:val="24"/>
                <w:szCs w:val="24"/>
              </w:rPr>
            </w:pPr>
          </w:p>
        </w:tc>
      </w:tr>
      <w:tr w:rsidR="00200711" w14:paraId="0F266AA0"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906B2B5"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1102B222" w14:textId="77777777" w:rsidR="00200711" w:rsidRDefault="00000000">
            <w:pPr>
              <w:pBdr>
                <w:bottom w:val="single" w:sz="4"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2F7876E1"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B7555E1"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F6C5ECC" w14:textId="77777777" w:rsidR="00200711" w:rsidRDefault="00200711">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1B7D8B95"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3A6093F1"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61862F6"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0994C1D" w14:textId="77777777" w:rsidR="00200711" w:rsidRDefault="00200711">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6409B8B8" w14:textId="77777777" w:rsidR="00200711" w:rsidRDefault="00200711">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64004FEC" w14:textId="77777777" w:rsidR="00200711" w:rsidRDefault="00200711">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7B06EBD8" w14:textId="77777777" w:rsidR="00200711" w:rsidRDefault="00200711">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5392B8E0"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ECB4982"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7CFDBCB"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C2FACE0"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C07D4B4"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0377FA9A"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CD58724"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6AE3577"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445D15A" w14:textId="77777777" w:rsidR="00200711" w:rsidRDefault="00200711">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757D293B" w14:textId="77777777" w:rsidR="00200711" w:rsidRDefault="00200711">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5DA3BDD5" w14:textId="77777777" w:rsidR="00200711" w:rsidRDefault="00200711">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6DB688E4" w14:textId="77777777" w:rsidR="00200711" w:rsidRDefault="00200711">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0EAE7DFB" w14:textId="77777777" w:rsidR="00200711" w:rsidRDefault="00200711">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5723B011" w14:textId="77777777" w:rsidR="00200711" w:rsidRDefault="00200711">
            <w:pPr>
              <w:spacing w:after="0" w:line="240" w:lineRule="auto"/>
              <w:rPr>
                <w:rFonts w:ascii="Times New Roman" w:eastAsia="Times New Roman" w:hAnsi="Times New Roman" w:cs="Times New Roman"/>
                <w:sz w:val="24"/>
                <w:szCs w:val="24"/>
              </w:rPr>
            </w:pPr>
          </w:p>
        </w:tc>
      </w:tr>
      <w:tr w:rsidR="00200711" w14:paraId="2C837E70" w14:textId="77777777">
        <w:trPr>
          <w:trHeight w:val="7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FD5258F"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3F0EC9F2"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Qualitat d’execució</w:t>
            </w: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35663171"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24"/>
                <w:szCs w:val="24"/>
              </w:rPr>
              <w:t xml:space="preserve">Autoavaluació </w:t>
            </w:r>
            <w:r>
              <w:rPr>
                <w:color w:val="1F3864"/>
                <w:sz w:val="20"/>
                <w:szCs w:val="20"/>
              </w:rPr>
              <w:t>(percepció dels agents implicats)</w:t>
            </w:r>
          </w:p>
        </w:tc>
      </w:tr>
      <w:tr w:rsidR="00200711" w14:paraId="61F37218" w14:textId="77777777">
        <w:trPr>
          <w:trHeight w:val="7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B9665FB"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3D3191C"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34773997"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508" w:type="dxa"/>
            <w:gridSpan w:val="6"/>
            <w:tcBorders>
              <w:top w:val="single" w:sz="4" w:space="0" w:color="ACB9CA"/>
              <w:left w:val="single" w:sz="4" w:space="0" w:color="ACB9CA"/>
              <w:bottom w:val="single" w:sz="4" w:space="0" w:color="ACB9CA"/>
              <w:right w:val="single" w:sz="4" w:space="0" w:color="ACB9CA"/>
            </w:tcBorders>
          </w:tcPr>
          <w:p w14:paraId="5CE91757"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tcPr>
          <w:p w14:paraId="75315B5D"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7" w:type="dxa"/>
            <w:gridSpan w:val="7"/>
            <w:tcBorders>
              <w:top w:val="single" w:sz="4" w:space="0" w:color="ACB9CA"/>
              <w:left w:val="single" w:sz="4" w:space="0" w:color="ACB9CA"/>
              <w:bottom w:val="single" w:sz="4" w:space="0" w:color="ACB9CA"/>
              <w:right w:val="single" w:sz="4" w:space="0" w:color="ACB9CA"/>
            </w:tcBorders>
          </w:tcPr>
          <w:p w14:paraId="018AFB2C"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27" w:type="dxa"/>
            <w:gridSpan w:val="6"/>
            <w:tcBorders>
              <w:top w:val="single" w:sz="4" w:space="0" w:color="ACB9CA"/>
              <w:left w:val="single" w:sz="4" w:space="0" w:color="ACB9CA"/>
              <w:bottom w:val="single" w:sz="4" w:space="0" w:color="ACB9CA"/>
              <w:right w:val="single" w:sz="4" w:space="0" w:color="ACB9CA"/>
            </w:tcBorders>
          </w:tcPr>
          <w:p w14:paraId="4BD2682D"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r>
      <w:tr w:rsidR="00200711" w14:paraId="3D0BA587"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36CEFAA"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5332AA5"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66F7C645"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Compliment dels terminis d’execució</w:t>
            </w:r>
          </w:p>
        </w:tc>
        <w:tc>
          <w:tcPr>
            <w:tcW w:w="1508" w:type="dxa"/>
            <w:gridSpan w:val="6"/>
            <w:tcBorders>
              <w:top w:val="single" w:sz="4" w:space="0" w:color="ACB9CA"/>
              <w:left w:val="single" w:sz="4" w:space="0" w:color="ACB9CA"/>
              <w:bottom w:val="single" w:sz="4" w:space="0" w:color="ACB9CA"/>
              <w:right w:val="single" w:sz="4" w:space="0" w:color="ACB9CA"/>
            </w:tcBorders>
          </w:tcPr>
          <w:p w14:paraId="4A7E2619" w14:textId="77777777" w:rsidR="00200711" w:rsidRDefault="00000000">
            <w:pPr>
              <w:spacing w:after="0" w:line="240" w:lineRule="auto"/>
              <w:rPr>
                <w:rFonts w:ascii="Times New Roman" w:eastAsia="Times New Roman" w:hAnsi="Times New Roman" w:cs="Times New Roman"/>
                <w:sz w:val="24"/>
                <w:szCs w:val="24"/>
              </w:rPr>
            </w:pPr>
            <w:r>
              <w:rPr>
                <w:color w:val="1F3864"/>
                <w:sz w:val="16"/>
                <w:szCs w:val="16"/>
              </w:rPr>
              <w:t>Ús dels recursos previstos</w:t>
            </w:r>
          </w:p>
        </w:tc>
        <w:tc>
          <w:tcPr>
            <w:tcW w:w="1194" w:type="dxa"/>
            <w:gridSpan w:val="5"/>
            <w:tcBorders>
              <w:top w:val="single" w:sz="4" w:space="0" w:color="ACB9CA"/>
              <w:left w:val="single" w:sz="4" w:space="0" w:color="ACB9CA"/>
              <w:bottom w:val="single" w:sz="4" w:space="0" w:color="ACB9CA"/>
              <w:right w:val="single" w:sz="4" w:space="0" w:color="ACB9CA"/>
            </w:tcBorders>
          </w:tcPr>
          <w:p w14:paraId="64886F89"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Adequació metodològica</w:t>
            </w:r>
          </w:p>
        </w:tc>
        <w:tc>
          <w:tcPr>
            <w:tcW w:w="1197" w:type="dxa"/>
            <w:gridSpan w:val="7"/>
            <w:tcBorders>
              <w:top w:val="single" w:sz="4" w:space="0" w:color="ACB9CA"/>
              <w:left w:val="single" w:sz="4" w:space="0" w:color="ACB9CA"/>
              <w:bottom w:val="single" w:sz="4" w:space="0" w:color="ACB9CA"/>
              <w:right w:val="single" w:sz="4" w:space="0" w:color="ACB9CA"/>
            </w:tcBorders>
          </w:tcPr>
          <w:p w14:paraId="612BCE88"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Nivell d’implicació de les persones aplicadores</w:t>
            </w:r>
          </w:p>
        </w:tc>
        <w:tc>
          <w:tcPr>
            <w:tcW w:w="1127" w:type="dxa"/>
            <w:gridSpan w:val="6"/>
            <w:tcBorders>
              <w:top w:val="single" w:sz="4" w:space="0" w:color="ACB9CA"/>
              <w:left w:val="single" w:sz="4" w:space="0" w:color="ACB9CA"/>
              <w:bottom w:val="single" w:sz="4" w:space="0" w:color="ACB9CA"/>
              <w:right w:val="single" w:sz="4" w:space="0" w:color="ACB9CA"/>
            </w:tcBorders>
          </w:tcPr>
          <w:p w14:paraId="689F2998"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Nivell global de qualitat d’execució </w:t>
            </w:r>
          </w:p>
        </w:tc>
      </w:tr>
      <w:tr w:rsidR="00200711" w14:paraId="69AA1BB0"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2DA08CF"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01909BBC" w14:textId="77777777" w:rsidR="00200711" w:rsidRDefault="00200711">
            <w:pPr>
              <w:spacing w:after="0" w:line="240" w:lineRule="auto"/>
              <w:rPr>
                <w:rFonts w:ascii="Times New Roman" w:eastAsia="Times New Roman" w:hAnsi="Times New Roman" w:cs="Times New Roman"/>
                <w:sz w:val="24"/>
                <w:szCs w:val="24"/>
              </w:rPr>
            </w:pPr>
          </w:p>
        </w:tc>
        <w:tc>
          <w:tcPr>
            <w:tcW w:w="182" w:type="dxa"/>
            <w:tcBorders>
              <w:top w:val="single" w:sz="4" w:space="0" w:color="ACB9CA"/>
              <w:left w:val="single" w:sz="4" w:space="0" w:color="ACB9CA"/>
              <w:bottom w:val="single" w:sz="4" w:space="0" w:color="ACB9CA"/>
              <w:right w:val="single" w:sz="4" w:space="0" w:color="ACB9CA"/>
            </w:tcBorders>
          </w:tcPr>
          <w:p w14:paraId="23B3270F"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267" w:type="dxa"/>
            <w:tcBorders>
              <w:top w:val="single" w:sz="4" w:space="0" w:color="ACB9CA"/>
              <w:left w:val="single" w:sz="4" w:space="0" w:color="ACB9CA"/>
              <w:bottom w:val="single" w:sz="4" w:space="0" w:color="ACB9CA"/>
              <w:right w:val="single" w:sz="4" w:space="0" w:color="ACB9CA"/>
            </w:tcBorders>
          </w:tcPr>
          <w:p w14:paraId="2AEE37EC"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7" w:type="dxa"/>
            <w:tcBorders>
              <w:top w:val="single" w:sz="4" w:space="0" w:color="ACB9CA"/>
              <w:left w:val="single" w:sz="4" w:space="0" w:color="ACB9CA"/>
              <w:bottom w:val="single" w:sz="4" w:space="0" w:color="ACB9CA"/>
              <w:right w:val="single" w:sz="4" w:space="0" w:color="ACB9CA"/>
            </w:tcBorders>
          </w:tcPr>
          <w:p w14:paraId="0FE41864"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7" w:type="dxa"/>
            <w:tcBorders>
              <w:top w:val="single" w:sz="4" w:space="0" w:color="ACB9CA"/>
              <w:left w:val="single" w:sz="4" w:space="0" w:color="ACB9CA"/>
              <w:bottom w:val="single" w:sz="4" w:space="0" w:color="ACB9CA"/>
              <w:right w:val="single" w:sz="4" w:space="0" w:color="ACB9CA"/>
            </w:tcBorders>
          </w:tcPr>
          <w:p w14:paraId="3C886046"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6" w:type="dxa"/>
            <w:tcBorders>
              <w:top w:val="single" w:sz="4" w:space="0" w:color="ACB9CA"/>
              <w:left w:val="single" w:sz="4" w:space="0" w:color="ACB9CA"/>
              <w:bottom w:val="single" w:sz="4" w:space="0" w:color="ACB9CA"/>
              <w:right w:val="single" w:sz="4" w:space="0" w:color="ACB9CA"/>
            </w:tcBorders>
          </w:tcPr>
          <w:p w14:paraId="56E23881"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422" w:type="dxa"/>
            <w:tcBorders>
              <w:top w:val="single" w:sz="4" w:space="0" w:color="ACB9CA"/>
              <w:left w:val="single" w:sz="4" w:space="0" w:color="ACB9CA"/>
              <w:bottom w:val="single" w:sz="4" w:space="0" w:color="ACB9CA"/>
              <w:right w:val="single" w:sz="4" w:space="0" w:color="ACB9CA"/>
            </w:tcBorders>
          </w:tcPr>
          <w:p w14:paraId="3F9E9191"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422" w:type="dxa"/>
            <w:tcBorders>
              <w:top w:val="single" w:sz="4" w:space="0" w:color="ACB9CA"/>
              <w:left w:val="single" w:sz="4" w:space="0" w:color="ACB9CA"/>
              <w:bottom w:val="single" w:sz="4" w:space="0" w:color="ACB9CA"/>
              <w:right w:val="single" w:sz="4" w:space="0" w:color="ACB9CA"/>
            </w:tcBorders>
          </w:tcPr>
          <w:p w14:paraId="4143464F"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1" w:type="dxa"/>
            <w:tcBorders>
              <w:top w:val="single" w:sz="4" w:space="0" w:color="ACB9CA"/>
              <w:left w:val="single" w:sz="4" w:space="0" w:color="ACB9CA"/>
              <w:bottom w:val="single" w:sz="4" w:space="0" w:color="ACB9CA"/>
              <w:right w:val="single" w:sz="4" w:space="0" w:color="ACB9CA"/>
            </w:tcBorders>
          </w:tcPr>
          <w:p w14:paraId="4CED2E59"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1" w:type="dxa"/>
            <w:gridSpan w:val="2"/>
            <w:tcBorders>
              <w:top w:val="single" w:sz="4" w:space="0" w:color="ACB9CA"/>
              <w:left w:val="single" w:sz="4" w:space="0" w:color="ACB9CA"/>
              <w:bottom w:val="single" w:sz="4" w:space="0" w:color="ACB9CA"/>
              <w:right w:val="single" w:sz="4" w:space="0" w:color="ACB9CA"/>
            </w:tcBorders>
          </w:tcPr>
          <w:p w14:paraId="4217EA84"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282" w:type="dxa"/>
            <w:tcBorders>
              <w:top w:val="single" w:sz="4" w:space="0" w:color="ACB9CA"/>
              <w:left w:val="single" w:sz="4" w:space="0" w:color="ACB9CA"/>
              <w:bottom w:val="single" w:sz="4" w:space="0" w:color="ACB9CA"/>
              <w:right w:val="single" w:sz="4" w:space="0" w:color="ACB9CA"/>
            </w:tcBorders>
          </w:tcPr>
          <w:p w14:paraId="2A8CB028"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258" w:type="dxa"/>
            <w:tcBorders>
              <w:top w:val="single" w:sz="4" w:space="0" w:color="ACB9CA"/>
              <w:left w:val="single" w:sz="4" w:space="0" w:color="ACB9CA"/>
              <w:bottom w:val="single" w:sz="4" w:space="0" w:color="ACB9CA"/>
              <w:right w:val="single" w:sz="4" w:space="0" w:color="ACB9CA"/>
            </w:tcBorders>
          </w:tcPr>
          <w:p w14:paraId="724EBF14"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243" w:type="dxa"/>
            <w:tcBorders>
              <w:top w:val="single" w:sz="4" w:space="0" w:color="ACB9CA"/>
              <w:left w:val="single" w:sz="4" w:space="0" w:color="ACB9CA"/>
              <w:bottom w:val="single" w:sz="4" w:space="0" w:color="ACB9CA"/>
              <w:right w:val="single" w:sz="4" w:space="0" w:color="ACB9CA"/>
            </w:tcBorders>
          </w:tcPr>
          <w:p w14:paraId="52054638"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1" w:type="dxa"/>
            <w:tcBorders>
              <w:top w:val="single" w:sz="4" w:space="0" w:color="ACB9CA"/>
              <w:left w:val="single" w:sz="4" w:space="0" w:color="ACB9CA"/>
              <w:bottom w:val="single" w:sz="4" w:space="0" w:color="ACB9CA"/>
              <w:right w:val="single" w:sz="4" w:space="0" w:color="ACB9CA"/>
            </w:tcBorders>
          </w:tcPr>
          <w:p w14:paraId="2F63B82C"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1" w:type="dxa"/>
            <w:tcBorders>
              <w:top w:val="single" w:sz="4" w:space="0" w:color="ACB9CA"/>
              <w:left w:val="single" w:sz="4" w:space="0" w:color="ACB9CA"/>
              <w:bottom w:val="single" w:sz="4" w:space="0" w:color="ACB9CA"/>
              <w:right w:val="single" w:sz="4" w:space="0" w:color="ACB9CA"/>
            </w:tcBorders>
          </w:tcPr>
          <w:p w14:paraId="1F9D440E"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311" w:type="dxa"/>
            <w:tcBorders>
              <w:top w:val="single" w:sz="4" w:space="0" w:color="ACB9CA"/>
              <w:left w:val="single" w:sz="4" w:space="0" w:color="ACB9CA"/>
              <w:bottom w:val="single" w:sz="4" w:space="0" w:color="ACB9CA"/>
              <w:right w:val="single" w:sz="4" w:space="0" w:color="ACB9CA"/>
            </w:tcBorders>
          </w:tcPr>
          <w:p w14:paraId="6F489F48"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311" w:type="dxa"/>
            <w:tcBorders>
              <w:top w:val="single" w:sz="4" w:space="0" w:color="ACB9CA"/>
              <w:left w:val="single" w:sz="4" w:space="0" w:color="ACB9CA"/>
              <w:bottom w:val="single" w:sz="4" w:space="0" w:color="ACB9CA"/>
              <w:right w:val="single" w:sz="4" w:space="0" w:color="ACB9CA"/>
            </w:tcBorders>
          </w:tcPr>
          <w:p w14:paraId="501370F6"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311" w:type="dxa"/>
            <w:tcBorders>
              <w:top w:val="single" w:sz="4" w:space="0" w:color="ACB9CA"/>
              <w:left w:val="single" w:sz="4" w:space="0" w:color="ACB9CA"/>
              <w:bottom w:val="single" w:sz="4" w:space="0" w:color="ACB9CA"/>
              <w:right w:val="single" w:sz="4" w:space="0" w:color="ACB9CA"/>
            </w:tcBorders>
          </w:tcPr>
          <w:p w14:paraId="14E1651C"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2" w:type="dxa"/>
            <w:gridSpan w:val="2"/>
            <w:tcBorders>
              <w:top w:val="single" w:sz="4" w:space="0" w:color="ACB9CA"/>
              <w:left w:val="single" w:sz="4" w:space="0" w:color="ACB9CA"/>
              <w:bottom w:val="single" w:sz="4" w:space="0" w:color="ACB9CA"/>
              <w:right w:val="single" w:sz="4" w:space="0" w:color="ACB9CA"/>
            </w:tcBorders>
          </w:tcPr>
          <w:p w14:paraId="25F0B18C"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1" w:type="dxa"/>
            <w:tcBorders>
              <w:top w:val="single" w:sz="4" w:space="0" w:color="ACB9CA"/>
              <w:left w:val="single" w:sz="4" w:space="0" w:color="ACB9CA"/>
              <w:bottom w:val="single" w:sz="4" w:space="0" w:color="ACB9CA"/>
              <w:right w:val="single" w:sz="4" w:space="0" w:color="ACB9CA"/>
            </w:tcBorders>
          </w:tcPr>
          <w:p w14:paraId="1DD8218D"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2" w:type="dxa"/>
            <w:gridSpan w:val="2"/>
            <w:tcBorders>
              <w:top w:val="single" w:sz="4" w:space="0" w:color="ACB9CA"/>
              <w:left w:val="single" w:sz="4" w:space="0" w:color="ACB9CA"/>
              <w:bottom w:val="single" w:sz="4" w:space="0" w:color="ACB9CA"/>
              <w:right w:val="single" w:sz="4" w:space="0" w:color="ACB9CA"/>
            </w:tcBorders>
          </w:tcPr>
          <w:p w14:paraId="078BE1F6"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27" w:type="dxa"/>
            <w:gridSpan w:val="6"/>
            <w:tcBorders>
              <w:top w:val="single" w:sz="4" w:space="0" w:color="ACB9CA"/>
              <w:left w:val="single" w:sz="4" w:space="0" w:color="ACB9CA"/>
              <w:bottom w:val="single" w:sz="4" w:space="0" w:color="ACB9CA"/>
              <w:right w:val="single" w:sz="4" w:space="0" w:color="ACB9CA"/>
            </w:tcBorders>
            <w:shd w:val="clear" w:color="auto" w:fill="FFFFFF"/>
          </w:tcPr>
          <w:p w14:paraId="1C6855A3" w14:textId="77777777" w:rsidR="00200711" w:rsidRDefault="00200711">
            <w:pPr>
              <w:spacing w:after="0" w:line="240" w:lineRule="auto"/>
              <w:rPr>
                <w:rFonts w:ascii="Times New Roman" w:eastAsia="Times New Roman" w:hAnsi="Times New Roman" w:cs="Times New Roman"/>
                <w:sz w:val="24"/>
                <w:szCs w:val="24"/>
              </w:rPr>
            </w:pPr>
          </w:p>
        </w:tc>
      </w:tr>
      <w:tr w:rsidR="00200711" w14:paraId="63FDF2A5"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DF52819"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011015E9"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Equip directiu</w:t>
            </w:r>
          </w:p>
        </w:tc>
        <w:tc>
          <w:tcPr>
            <w:tcW w:w="182" w:type="dxa"/>
            <w:tcBorders>
              <w:top w:val="single" w:sz="4" w:space="0" w:color="ACB9CA"/>
              <w:left w:val="single" w:sz="4" w:space="0" w:color="ACB9CA"/>
              <w:bottom w:val="single" w:sz="4" w:space="0" w:color="ACB9CA"/>
              <w:right w:val="single" w:sz="4" w:space="0" w:color="ACB9CA"/>
            </w:tcBorders>
          </w:tcPr>
          <w:p w14:paraId="6125426A" w14:textId="77777777" w:rsidR="00200711" w:rsidRDefault="00200711">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6D71D43E"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2E83DDE"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629A447D" w14:textId="77777777" w:rsidR="00200711" w:rsidRDefault="00200711">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53425D41"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34006B65"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0F24C0EF"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00A4FFE" w14:textId="77777777" w:rsidR="00200711" w:rsidRDefault="00200711">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76AB7B77" w14:textId="77777777" w:rsidR="00200711" w:rsidRDefault="00200711">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2BAC8D47" w14:textId="77777777" w:rsidR="00200711" w:rsidRDefault="00200711">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15B498D0" w14:textId="77777777" w:rsidR="00200711" w:rsidRDefault="00200711">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4C5729FF"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6F2EB96"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044AC0F"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589C219"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0E7FC4B"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EC6A077"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506B930"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DFB5CF9"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F2AA3EF" w14:textId="77777777" w:rsidR="00200711" w:rsidRDefault="00200711">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61DFDBBE" w14:textId="77777777" w:rsidR="00200711" w:rsidRDefault="00200711">
            <w:pPr>
              <w:spacing w:after="0" w:line="240" w:lineRule="auto"/>
              <w:rPr>
                <w:rFonts w:ascii="Times New Roman" w:eastAsia="Times New Roman" w:hAnsi="Times New Roman" w:cs="Times New Roman"/>
                <w:sz w:val="24"/>
                <w:szCs w:val="24"/>
              </w:rPr>
            </w:pPr>
          </w:p>
        </w:tc>
      </w:tr>
      <w:tr w:rsidR="00200711" w14:paraId="766FC440"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0528FFE"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1A6AB3E8"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Responsable</w:t>
            </w:r>
          </w:p>
        </w:tc>
        <w:tc>
          <w:tcPr>
            <w:tcW w:w="182" w:type="dxa"/>
            <w:tcBorders>
              <w:top w:val="single" w:sz="4" w:space="0" w:color="ACB9CA"/>
              <w:left w:val="single" w:sz="4" w:space="0" w:color="ACB9CA"/>
              <w:bottom w:val="single" w:sz="4" w:space="0" w:color="ACB9CA"/>
              <w:right w:val="single" w:sz="4" w:space="0" w:color="ACB9CA"/>
            </w:tcBorders>
          </w:tcPr>
          <w:p w14:paraId="0A847A57" w14:textId="77777777" w:rsidR="00200711" w:rsidRDefault="00200711">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175611C8"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5BF4E5A5"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5D1AC96D" w14:textId="77777777" w:rsidR="00200711" w:rsidRDefault="00200711">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67AE364F"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1665B21"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6EC2C013"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04F96DB" w14:textId="77777777" w:rsidR="00200711" w:rsidRDefault="00200711">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485B366F" w14:textId="77777777" w:rsidR="00200711" w:rsidRDefault="00200711">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6E442939" w14:textId="77777777" w:rsidR="00200711" w:rsidRDefault="00200711">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47EE54EF" w14:textId="77777777" w:rsidR="00200711" w:rsidRDefault="00200711">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1D3D3DF3"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17E670C"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944140B"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3C1DE49"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F796CC2"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04E514C"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0791D683"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0DF037C"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06955FC0" w14:textId="77777777" w:rsidR="00200711" w:rsidRDefault="00200711">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2B8708F7" w14:textId="77777777" w:rsidR="00200711" w:rsidRDefault="00200711">
            <w:pPr>
              <w:spacing w:after="0" w:line="240" w:lineRule="auto"/>
              <w:rPr>
                <w:rFonts w:ascii="Times New Roman" w:eastAsia="Times New Roman" w:hAnsi="Times New Roman" w:cs="Times New Roman"/>
                <w:sz w:val="24"/>
                <w:szCs w:val="24"/>
              </w:rPr>
            </w:pPr>
          </w:p>
        </w:tc>
      </w:tr>
      <w:tr w:rsidR="00200711" w14:paraId="610B2D83"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8C8C7F8"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09AC48F1"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Professorat</w:t>
            </w:r>
          </w:p>
        </w:tc>
        <w:tc>
          <w:tcPr>
            <w:tcW w:w="182" w:type="dxa"/>
            <w:tcBorders>
              <w:top w:val="single" w:sz="4" w:space="0" w:color="ACB9CA"/>
              <w:left w:val="single" w:sz="4" w:space="0" w:color="ACB9CA"/>
              <w:bottom w:val="single" w:sz="4" w:space="0" w:color="ACB9CA"/>
              <w:right w:val="single" w:sz="4" w:space="0" w:color="ACB9CA"/>
            </w:tcBorders>
          </w:tcPr>
          <w:p w14:paraId="317702D8" w14:textId="77777777" w:rsidR="00200711" w:rsidRDefault="00200711">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3DB4E246"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5F596E0C"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04DF9B4E" w14:textId="77777777" w:rsidR="00200711" w:rsidRDefault="00200711">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1155A3C1"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1D77E13B"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1B085E2A"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B1140E8" w14:textId="77777777" w:rsidR="00200711" w:rsidRDefault="00200711">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4FF3E157" w14:textId="77777777" w:rsidR="00200711" w:rsidRDefault="00200711">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5A18B75F" w14:textId="77777777" w:rsidR="00200711" w:rsidRDefault="00200711">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013F9F84" w14:textId="77777777" w:rsidR="00200711" w:rsidRDefault="00200711">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00D742EE"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D2F4BDF"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A7EA42D"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76D5518"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8667892"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E2C66BC"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486E1123"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194598F"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733CA7BA" w14:textId="77777777" w:rsidR="00200711" w:rsidRDefault="00200711">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78FB702C" w14:textId="77777777" w:rsidR="00200711" w:rsidRDefault="00200711">
            <w:pPr>
              <w:spacing w:after="0" w:line="240" w:lineRule="auto"/>
              <w:rPr>
                <w:rFonts w:ascii="Times New Roman" w:eastAsia="Times New Roman" w:hAnsi="Times New Roman" w:cs="Times New Roman"/>
                <w:sz w:val="24"/>
                <w:szCs w:val="24"/>
              </w:rPr>
            </w:pPr>
          </w:p>
        </w:tc>
      </w:tr>
      <w:tr w:rsidR="00200711" w14:paraId="64BC2793"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4DDD93A"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4DE3495B"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Alumnat</w:t>
            </w:r>
          </w:p>
        </w:tc>
        <w:tc>
          <w:tcPr>
            <w:tcW w:w="182" w:type="dxa"/>
            <w:tcBorders>
              <w:top w:val="single" w:sz="4" w:space="0" w:color="ACB9CA"/>
              <w:left w:val="single" w:sz="4" w:space="0" w:color="ACB9CA"/>
              <w:bottom w:val="single" w:sz="4" w:space="0" w:color="ACB9CA"/>
              <w:right w:val="single" w:sz="4" w:space="0" w:color="ACB9CA"/>
            </w:tcBorders>
          </w:tcPr>
          <w:p w14:paraId="2382063F" w14:textId="77777777" w:rsidR="00200711" w:rsidRDefault="00200711">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4E365EBA"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6DCD61F"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10F20DB" w14:textId="77777777" w:rsidR="00200711" w:rsidRDefault="00200711">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2C6C30E0"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4D9BC782"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6C41A0AA"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CBD7CD1" w14:textId="77777777" w:rsidR="00200711" w:rsidRDefault="00200711">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7C6A167E" w14:textId="77777777" w:rsidR="00200711" w:rsidRDefault="00200711">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0CEDE54D" w14:textId="77777777" w:rsidR="00200711" w:rsidRDefault="00200711">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1D826276" w14:textId="77777777" w:rsidR="00200711" w:rsidRDefault="00200711">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2E081825"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792FDAA"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D1A1B68"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D9A248B"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D78D86F"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01428C4"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406CA638"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33182F8"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D7A28A7" w14:textId="77777777" w:rsidR="00200711" w:rsidRDefault="00200711">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1276703A" w14:textId="77777777" w:rsidR="00200711" w:rsidRDefault="00200711">
            <w:pPr>
              <w:spacing w:after="0" w:line="240" w:lineRule="auto"/>
              <w:rPr>
                <w:rFonts w:ascii="Times New Roman" w:eastAsia="Times New Roman" w:hAnsi="Times New Roman" w:cs="Times New Roman"/>
                <w:sz w:val="24"/>
                <w:szCs w:val="24"/>
              </w:rPr>
            </w:pPr>
          </w:p>
        </w:tc>
      </w:tr>
      <w:tr w:rsidR="00200711" w14:paraId="4D8876E6"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1472FAF"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42FD1B06" w14:textId="77777777" w:rsidR="00200711" w:rsidRDefault="00200711">
            <w:pPr>
              <w:spacing w:after="0" w:line="240" w:lineRule="auto"/>
              <w:rPr>
                <w:rFonts w:ascii="Times New Roman" w:eastAsia="Times New Roman" w:hAnsi="Times New Roman" w:cs="Times New Roman"/>
                <w:sz w:val="24"/>
                <w:szCs w:val="24"/>
              </w:rPr>
            </w:pPr>
          </w:p>
        </w:tc>
        <w:tc>
          <w:tcPr>
            <w:tcW w:w="182" w:type="dxa"/>
            <w:tcBorders>
              <w:top w:val="single" w:sz="4" w:space="0" w:color="ACB9CA"/>
              <w:left w:val="single" w:sz="4" w:space="0" w:color="ACB9CA"/>
              <w:bottom w:val="single" w:sz="4" w:space="0" w:color="ACB9CA"/>
              <w:right w:val="single" w:sz="4" w:space="0" w:color="ACB9CA"/>
            </w:tcBorders>
          </w:tcPr>
          <w:p w14:paraId="030295D7" w14:textId="77777777" w:rsidR="00200711" w:rsidRDefault="00200711">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153B18B9"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7302CDB"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2E358827" w14:textId="77777777" w:rsidR="00200711" w:rsidRDefault="00200711">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56B51BA8"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7CF2CD8D"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09C48C0B"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43D322D" w14:textId="77777777" w:rsidR="00200711" w:rsidRDefault="00200711">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4ABABA52" w14:textId="77777777" w:rsidR="00200711" w:rsidRDefault="00200711">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788AAAAF" w14:textId="77777777" w:rsidR="00200711" w:rsidRDefault="00200711">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7AC3060A" w14:textId="77777777" w:rsidR="00200711" w:rsidRDefault="00200711">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26CBA140"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CF5D237"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D8E6A23"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B8A98C1"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F130E5D"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91ACEFE"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5483AB82"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A576DC5"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71B0CB5" w14:textId="77777777" w:rsidR="00200711" w:rsidRDefault="00200711">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13C37C69" w14:textId="77777777" w:rsidR="00200711" w:rsidRDefault="00200711">
            <w:pPr>
              <w:spacing w:after="0" w:line="240" w:lineRule="auto"/>
              <w:rPr>
                <w:rFonts w:ascii="Times New Roman" w:eastAsia="Times New Roman" w:hAnsi="Times New Roman" w:cs="Times New Roman"/>
                <w:sz w:val="24"/>
                <w:szCs w:val="24"/>
              </w:rPr>
            </w:pPr>
          </w:p>
        </w:tc>
      </w:tr>
      <w:tr w:rsidR="00200711" w14:paraId="60493442" w14:textId="77777777">
        <w:trPr>
          <w:trHeight w:val="23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7463C96"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2C8EF09A"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Grau d’impacte</w:t>
            </w: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02B120EF"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24"/>
                <w:szCs w:val="24"/>
              </w:rPr>
              <w:t xml:space="preserve">En base a rúbrica </w:t>
            </w:r>
            <w:r>
              <w:rPr>
                <w:color w:val="1F3864"/>
                <w:sz w:val="20"/>
                <w:szCs w:val="20"/>
              </w:rPr>
              <w:t>(establerta en el Catàleg d’AP) </w:t>
            </w:r>
          </w:p>
        </w:tc>
      </w:tr>
      <w:tr w:rsidR="00200711" w14:paraId="4C04761D" w14:textId="77777777">
        <w:trPr>
          <w:trHeight w:val="23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366B419"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4618180C"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vAlign w:val="center"/>
          </w:tcPr>
          <w:p w14:paraId="255F4CAB"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508" w:type="dxa"/>
            <w:gridSpan w:val="6"/>
            <w:tcBorders>
              <w:top w:val="single" w:sz="4" w:space="0" w:color="ACB9CA"/>
              <w:left w:val="single" w:sz="4" w:space="0" w:color="ACB9CA"/>
              <w:bottom w:val="single" w:sz="4" w:space="0" w:color="ACB9CA"/>
              <w:right w:val="single" w:sz="4" w:space="0" w:color="ACB9CA"/>
            </w:tcBorders>
            <w:vAlign w:val="center"/>
          </w:tcPr>
          <w:p w14:paraId="540CFA76"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vAlign w:val="center"/>
          </w:tcPr>
          <w:p w14:paraId="10F15F81"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197" w:type="dxa"/>
            <w:gridSpan w:val="7"/>
            <w:tcBorders>
              <w:top w:val="single" w:sz="4" w:space="0" w:color="ACB9CA"/>
              <w:left w:val="single" w:sz="4" w:space="0" w:color="ACB9CA"/>
              <w:bottom w:val="single" w:sz="4" w:space="0" w:color="ACB9CA"/>
              <w:right w:val="single" w:sz="4" w:space="0" w:color="ACB9CA"/>
            </w:tcBorders>
            <w:vAlign w:val="center"/>
          </w:tcPr>
          <w:p w14:paraId="16E99B27"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127" w:type="dxa"/>
            <w:gridSpan w:val="6"/>
            <w:tcBorders>
              <w:top w:val="single" w:sz="4" w:space="0" w:color="ACB9CA"/>
              <w:left w:val="single" w:sz="4" w:space="0" w:color="ACB9CA"/>
              <w:bottom w:val="single" w:sz="4" w:space="0" w:color="ACB9CA"/>
              <w:right w:val="single" w:sz="4" w:space="0" w:color="ACB9CA"/>
            </w:tcBorders>
            <w:vAlign w:val="center"/>
          </w:tcPr>
          <w:p w14:paraId="1AF1DEFE"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r>
      <w:tr w:rsidR="00200711" w14:paraId="1F10AEF7" w14:textId="77777777">
        <w:trPr>
          <w:trHeight w:val="2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2340715"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01009496"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vAlign w:val="center"/>
          </w:tcPr>
          <w:p w14:paraId="0E50FDCF"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Sense evidències o anecdòtiques</w:t>
            </w:r>
          </w:p>
        </w:tc>
        <w:tc>
          <w:tcPr>
            <w:tcW w:w="1508" w:type="dxa"/>
            <w:gridSpan w:val="6"/>
            <w:tcBorders>
              <w:top w:val="single" w:sz="4" w:space="0" w:color="ACB9CA"/>
              <w:left w:val="single" w:sz="4" w:space="0" w:color="ACB9CA"/>
              <w:bottom w:val="single" w:sz="4" w:space="0" w:color="ACB9CA"/>
              <w:right w:val="single" w:sz="4" w:space="0" w:color="ACB9CA"/>
            </w:tcBorders>
            <w:vAlign w:val="center"/>
          </w:tcPr>
          <w:p w14:paraId="5425B455"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Alguna evidència</w:t>
            </w:r>
          </w:p>
        </w:tc>
        <w:tc>
          <w:tcPr>
            <w:tcW w:w="1194" w:type="dxa"/>
            <w:gridSpan w:val="5"/>
            <w:tcBorders>
              <w:top w:val="single" w:sz="4" w:space="0" w:color="ACB9CA"/>
              <w:left w:val="single" w:sz="4" w:space="0" w:color="ACB9CA"/>
              <w:bottom w:val="single" w:sz="4" w:space="0" w:color="ACB9CA"/>
              <w:right w:val="single" w:sz="4" w:space="0" w:color="ACB9CA"/>
            </w:tcBorders>
            <w:vAlign w:val="center"/>
          </w:tcPr>
          <w:p w14:paraId="458406D2"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w:t>
            </w:r>
          </w:p>
        </w:tc>
        <w:tc>
          <w:tcPr>
            <w:tcW w:w="1197" w:type="dxa"/>
            <w:gridSpan w:val="7"/>
            <w:tcBorders>
              <w:top w:val="single" w:sz="4" w:space="0" w:color="ACB9CA"/>
              <w:left w:val="single" w:sz="4" w:space="0" w:color="ACB9CA"/>
              <w:bottom w:val="single" w:sz="4" w:space="0" w:color="ACB9CA"/>
              <w:right w:val="single" w:sz="4" w:space="0" w:color="ACB9CA"/>
            </w:tcBorders>
            <w:vAlign w:val="center"/>
          </w:tcPr>
          <w:p w14:paraId="750671AA"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 clares</w:t>
            </w:r>
          </w:p>
        </w:tc>
        <w:tc>
          <w:tcPr>
            <w:tcW w:w="1127" w:type="dxa"/>
            <w:gridSpan w:val="6"/>
            <w:tcBorders>
              <w:top w:val="single" w:sz="4" w:space="0" w:color="ACB9CA"/>
              <w:left w:val="single" w:sz="4" w:space="0" w:color="ACB9CA"/>
              <w:bottom w:val="single" w:sz="4" w:space="0" w:color="ACB9CA"/>
              <w:right w:val="single" w:sz="4" w:space="0" w:color="ACB9CA"/>
            </w:tcBorders>
            <w:vAlign w:val="center"/>
          </w:tcPr>
          <w:p w14:paraId="13437CA0"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Evidència total</w:t>
            </w:r>
          </w:p>
        </w:tc>
      </w:tr>
      <w:tr w:rsidR="00200711" w14:paraId="2E7C8A5C" w14:textId="77777777">
        <w:trPr>
          <w:trHeight w:val="2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E14ECFB"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3D43C50"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vAlign w:val="center"/>
          </w:tcPr>
          <w:p w14:paraId="601AAED0"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AB15506"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9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017C3DD"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196"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AC1B25A"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42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3E401F5"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42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D2C049F"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CBA21D3"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9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6BB0823A"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30</w:t>
            </w:r>
          </w:p>
        </w:tc>
        <w:tc>
          <w:tcPr>
            <w:tcW w:w="28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D80DE75"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35</w:t>
            </w:r>
          </w:p>
        </w:tc>
        <w:tc>
          <w:tcPr>
            <w:tcW w:w="258"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3E32438"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40</w:t>
            </w:r>
          </w:p>
        </w:tc>
        <w:tc>
          <w:tcPr>
            <w:tcW w:w="243"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BF1399B"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45</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03BD12B"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1D41AA5"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55</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10ECC03"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60</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FB55F0A"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65</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C0BEC36"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70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1071848C"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91"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6DF6B9C9"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80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2D424670"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85</w:t>
            </w:r>
          </w:p>
        </w:tc>
        <w:tc>
          <w:tcPr>
            <w:tcW w:w="201"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6294F83F"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90</w:t>
            </w:r>
          </w:p>
        </w:tc>
        <w:tc>
          <w:tcPr>
            <w:tcW w:w="19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0804869F"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95</w:t>
            </w:r>
          </w:p>
        </w:tc>
        <w:tc>
          <w:tcPr>
            <w:tcW w:w="281"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30AD2D4C"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c>
          <w:tcPr>
            <w:tcW w:w="446" w:type="dxa"/>
            <w:gridSpan w:val="3"/>
            <w:tcBorders>
              <w:top w:val="single" w:sz="4" w:space="0" w:color="ACB9CA"/>
              <w:left w:val="single" w:sz="4" w:space="0" w:color="ACB9CA"/>
              <w:bottom w:val="single" w:sz="4" w:space="0" w:color="ACB9CA"/>
              <w:right w:val="single" w:sz="4" w:space="0" w:color="ACB9CA"/>
            </w:tcBorders>
            <w:vAlign w:val="center"/>
          </w:tcPr>
          <w:p w14:paraId="7EAF8489" w14:textId="77777777" w:rsidR="00200711" w:rsidRDefault="00000000">
            <w:pPr>
              <w:spacing w:after="0" w:line="240" w:lineRule="auto"/>
              <w:jc w:val="center"/>
              <w:rPr>
                <w:rFonts w:ascii="Times New Roman" w:eastAsia="Times New Roman" w:hAnsi="Times New Roman" w:cs="Times New Roman"/>
                <w:sz w:val="24"/>
                <w:szCs w:val="24"/>
              </w:rPr>
            </w:pPr>
            <w:r>
              <w:rPr>
                <w:color w:val="1F3864"/>
                <w:sz w:val="16"/>
                <w:szCs w:val="16"/>
              </w:rPr>
              <w:t>Global</w:t>
            </w:r>
          </w:p>
        </w:tc>
      </w:tr>
      <w:tr w:rsidR="00200711" w14:paraId="37B791DF" w14:textId="77777777">
        <w:trPr>
          <w:trHeight w:val="28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AD4B85F" w14:textId="77777777" w:rsidR="00200711" w:rsidRDefault="0020071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4DB20341" w14:textId="77777777" w:rsidR="00200711" w:rsidRDefault="00200711">
            <w:pPr>
              <w:spacing w:after="0" w:line="240" w:lineRule="auto"/>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4133C06F" w14:textId="77777777" w:rsidR="00200711" w:rsidRDefault="00000000">
            <w:pPr>
              <w:spacing w:after="0" w:line="240" w:lineRule="auto"/>
              <w:jc w:val="both"/>
              <w:rPr>
                <w:rFonts w:ascii="Times New Roman" w:eastAsia="Times New Roman" w:hAnsi="Times New Roman" w:cs="Times New Roman"/>
                <w:sz w:val="24"/>
                <w:szCs w:val="24"/>
              </w:rPr>
            </w:pPr>
            <w:r>
              <w:rPr>
                <w:color w:val="1F3864"/>
                <w:sz w:val="16"/>
                <w:szCs w:val="16"/>
              </w:rPr>
              <w:t>Global (1)</w:t>
            </w:r>
          </w:p>
        </w:tc>
        <w:tc>
          <w:tcPr>
            <w:tcW w:w="197" w:type="dxa"/>
            <w:tcBorders>
              <w:top w:val="single" w:sz="4" w:space="0" w:color="ACB9CA"/>
              <w:left w:val="single" w:sz="4" w:space="0" w:color="ACB9CA"/>
              <w:bottom w:val="single" w:sz="4" w:space="0" w:color="ACB9CA"/>
              <w:right w:val="single" w:sz="4" w:space="0" w:color="ACB9CA"/>
            </w:tcBorders>
            <w:vAlign w:val="center"/>
          </w:tcPr>
          <w:p w14:paraId="796A4AC5" w14:textId="77777777" w:rsidR="00200711" w:rsidRDefault="00200711">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vAlign w:val="center"/>
          </w:tcPr>
          <w:p w14:paraId="7DC36FB5" w14:textId="77777777" w:rsidR="00200711" w:rsidRDefault="00200711">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vAlign w:val="center"/>
          </w:tcPr>
          <w:p w14:paraId="4DA1749B"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vAlign w:val="center"/>
          </w:tcPr>
          <w:p w14:paraId="46032FE8" w14:textId="77777777" w:rsidR="00200711" w:rsidRDefault="00200711">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vAlign w:val="center"/>
          </w:tcPr>
          <w:p w14:paraId="0351A9B5" w14:textId="77777777" w:rsidR="00200711" w:rsidRDefault="00200711">
            <w:pPr>
              <w:spacing w:after="0" w:line="240" w:lineRule="auto"/>
              <w:rPr>
                <w:rFonts w:ascii="Times New Roman" w:eastAsia="Times New Roman" w:hAnsi="Times New Roman" w:cs="Times New Roman"/>
                <w:sz w:val="24"/>
                <w:szCs w:val="24"/>
              </w:rPr>
            </w:pPr>
          </w:p>
        </w:tc>
        <w:tc>
          <w:tcPr>
            <w:tcW w:w="221" w:type="dxa"/>
            <w:gridSpan w:val="2"/>
            <w:tcBorders>
              <w:top w:val="single" w:sz="4" w:space="0" w:color="ACB9CA"/>
              <w:left w:val="single" w:sz="4" w:space="0" w:color="ACB9CA"/>
              <w:bottom w:val="single" w:sz="4" w:space="0" w:color="ACB9CA"/>
              <w:right w:val="single" w:sz="4" w:space="0" w:color="ACB9CA"/>
            </w:tcBorders>
            <w:vAlign w:val="center"/>
          </w:tcPr>
          <w:p w14:paraId="6EE830BC" w14:textId="77777777" w:rsidR="00200711" w:rsidRDefault="00200711">
            <w:pPr>
              <w:spacing w:after="0" w:line="240" w:lineRule="auto"/>
              <w:rPr>
                <w:rFonts w:ascii="Times New Roman" w:eastAsia="Times New Roman" w:hAnsi="Times New Roman" w:cs="Times New Roman"/>
                <w:sz w:val="24"/>
                <w:szCs w:val="24"/>
              </w:rPr>
            </w:pPr>
          </w:p>
        </w:tc>
        <w:tc>
          <w:tcPr>
            <w:tcW w:w="161" w:type="dxa"/>
            <w:tcBorders>
              <w:top w:val="single" w:sz="4" w:space="0" w:color="ACB9CA"/>
              <w:left w:val="single" w:sz="4" w:space="0" w:color="ACB9CA"/>
              <w:bottom w:val="single" w:sz="4" w:space="0" w:color="ACB9CA"/>
              <w:right w:val="single" w:sz="4" w:space="0" w:color="ACB9CA"/>
            </w:tcBorders>
            <w:vAlign w:val="center"/>
          </w:tcPr>
          <w:p w14:paraId="5CA28E0A" w14:textId="77777777" w:rsidR="00200711" w:rsidRDefault="00200711">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vAlign w:val="center"/>
          </w:tcPr>
          <w:p w14:paraId="632FFC35" w14:textId="77777777" w:rsidR="00200711" w:rsidRDefault="00200711">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vAlign w:val="center"/>
          </w:tcPr>
          <w:p w14:paraId="42EB70A5" w14:textId="77777777" w:rsidR="00200711" w:rsidRDefault="00200711">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vAlign w:val="center"/>
          </w:tcPr>
          <w:p w14:paraId="5D4D394A"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769BB36E"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4E3F8436"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75BFF231"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5FBB3530" w14:textId="77777777" w:rsidR="00200711" w:rsidRDefault="00200711">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2BF46827"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vAlign w:val="center"/>
          </w:tcPr>
          <w:p w14:paraId="5A4C615B" w14:textId="77777777" w:rsidR="00200711" w:rsidRDefault="00200711">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3F3FBAF2" w14:textId="77777777" w:rsidR="00200711" w:rsidRDefault="00200711">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vAlign w:val="center"/>
          </w:tcPr>
          <w:p w14:paraId="0AF3BC6B" w14:textId="77777777" w:rsidR="00200711" w:rsidRDefault="00200711">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vAlign w:val="center"/>
          </w:tcPr>
          <w:p w14:paraId="43901AEE" w14:textId="77777777" w:rsidR="00200711" w:rsidRDefault="00200711">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vAlign w:val="center"/>
          </w:tcPr>
          <w:p w14:paraId="0A65EFEF" w14:textId="77777777" w:rsidR="00200711" w:rsidRDefault="00200711">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vAlign w:val="center"/>
          </w:tcPr>
          <w:p w14:paraId="03B264A4" w14:textId="77777777" w:rsidR="00200711" w:rsidRDefault="00200711">
            <w:pPr>
              <w:spacing w:after="0" w:line="240" w:lineRule="auto"/>
              <w:rPr>
                <w:rFonts w:ascii="Times New Roman" w:eastAsia="Times New Roman" w:hAnsi="Times New Roman" w:cs="Times New Roman"/>
                <w:sz w:val="24"/>
                <w:szCs w:val="24"/>
              </w:rPr>
            </w:pPr>
          </w:p>
        </w:tc>
        <w:tc>
          <w:tcPr>
            <w:tcW w:w="446" w:type="dxa"/>
            <w:gridSpan w:val="3"/>
            <w:tcBorders>
              <w:top w:val="single" w:sz="4" w:space="0" w:color="ACB9CA"/>
              <w:left w:val="single" w:sz="4" w:space="0" w:color="ACB9CA"/>
              <w:bottom w:val="single" w:sz="4" w:space="0" w:color="ACB9CA"/>
              <w:right w:val="single" w:sz="4" w:space="0" w:color="ACB9CA"/>
            </w:tcBorders>
            <w:vAlign w:val="center"/>
          </w:tcPr>
          <w:p w14:paraId="6DCB9F9F" w14:textId="77777777" w:rsidR="00200711" w:rsidRDefault="00200711">
            <w:pPr>
              <w:spacing w:after="0" w:line="240" w:lineRule="auto"/>
              <w:rPr>
                <w:rFonts w:ascii="Times New Roman" w:eastAsia="Times New Roman" w:hAnsi="Times New Roman" w:cs="Times New Roman"/>
                <w:sz w:val="24"/>
                <w:szCs w:val="24"/>
              </w:rPr>
            </w:pPr>
          </w:p>
        </w:tc>
      </w:tr>
    </w:tbl>
    <w:p w14:paraId="1863DC46" w14:textId="77777777" w:rsidR="00200711" w:rsidRDefault="00000000">
      <w:pPr>
        <w:spacing w:line="240" w:lineRule="auto"/>
        <w:jc w:val="both"/>
        <w:rPr>
          <w:rFonts w:ascii="Times New Roman" w:eastAsia="Times New Roman" w:hAnsi="Times New Roman" w:cs="Times New Roman"/>
          <w:sz w:val="24"/>
          <w:szCs w:val="24"/>
        </w:rPr>
      </w:pPr>
      <w:r>
        <w:rPr>
          <w:color w:val="1F3864"/>
          <w:sz w:val="18"/>
          <w:szCs w:val="18"/>
        </w:rPr>
        <w:t>Nota. Tot i que el document nomé preveu l’avaluació de final de curs, és molt important que es faci a les tres avaluacions de curs i es reflexioni per tal d’anar adaptant l’aplicació de l’Activitat a la realitat i no esperar a fer-ho només entre cursos.</w:t>
      </w:r>
    </w:p>
    <w:p w14:paraId="4A062F1D" w14:textId="77777777" w:rsidR="00200711" w:rsidRDefault="00000000">
      <w:pPr>
        <w:spacing w:line="240" w:lineRule="auto"/>
        <w:jc w:val="both"/>
        <w:rPr>
          <w:rFonts w:ascii="Times New Roman" w:eastAsia="Times New Roman" w:hAnsi="Times New Roman" w:cs="Times New Roman"/>
          <w:sz w:val="24"/>
          <w:szCs w:val="24"/>
        </w:rPr>
      </w:pPr>
      <w:r>
        <w:rPr>
          <w:color w:val="1F3864"/>
          <w:sz w:val="18"/>
          <w:szCs w:val="18"/>
        </w:rPr>
        <w:lastRenderedPageBreak/>
        <w:t>Observacions:</w:t>
      </w:r>
    </w:p>
    <w:p w14:paraId="6A4A4286" w14:textId="77777777" w:rsidR="00200711" w:rsidRDefault="00000000">
      <w:pPr>
        <w:spacing w:line="240" w:lineRule="auto"/>
        <w:jc w:val="both"/>
        <w:rPr>
          <w:rFonts w:ascii="Times New Roman" w:eastAsia="Times New Roman" w:hAnsi="Times New Roman" w:cs="Times New Roman"/>
          <w:sz w:val="24"/>
          <w:szCs w:val="24"/>
        </w:rPr>
      </w:pPr>
      <w:r>
        <w:rPr>
          <w:color w:val="1F3864"/>
          <w:sz w:val="18"/>
          <w:szCs w:val="18"/>
        </w:rPr>
        <w:t>-La freqüència de l’avaluació recull la regularitat amb la que s’avalua l’Activitat palanca</w:t>
      </w:r>
    </w:p>
    <w:p w14:paraId="3DE70A76"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14:paraId="63892D67" w14:textId="77777777" w:rsidR="00200711" w:rsidRDefault="00200711">
      <w:pPr>
        <w:spacing w:after="0" w:line="240" w:lineRule="auto"/>
        <w:rPr>
          <w:rFonts w:ascii="Times New Roman" w:eastAsia="Times New Roman" w:hAnsi="Times New Roman" w:cs="Times New Roman"/>
          <w:sz w:val="24"/>
          <w:szCs w:val="24"/>
        </w:rPr>
      </w:pPr>
    </w:p>
    <w:p w14:paraId="209FAEC6" w14:textId="77777777" w:rsidR="00200711" w:rsidRDefault="00000000">
      <w:pPr>
        <w:spacing w:line="240" w:lineRule="auto"/>
        <w:jc w:val="both"/>
        <w:rPr>
          <w:rFonts w:ascii="Times New Roman" w:eastAsia="Times New Roman" w:hAnsi="Times New Roman" w:cs="Times New Roman"/>
          <w:sz w:val="24"/>
          <w:szCs w:val="24"/>
        </w:rPr>
      </w:pPr>
      <w:r>
        <w:rPr>
          <w:color w:val="1F3864"/>
          <w:sz w:val="18"/>
          <w:szCs w:val="18"/>
        </w:rPr>
        <w:t>1.- Grau d’aplicació o execució: és el grau d’implantació o desplegament sistemàtic d’una activitat, es valora a partir de l’autoavaluació dels aplicadors.</w:t>
      </w:r>
    </w:p>
    <w:p w14:paraId="29009A0D" w14:textId="77777777" w:rsidR="00200711" w:rsidRDefault="00000000">
      <w:pPr>
        <w:spacing w:line="240" w:lineRule="auto"/>
        <w:jc w:val="both"/>
        <w:rPr>
          <w:rFonts w:ascii="Times New Roman" w:eastAsia="Times New Roman" w:hAnsi="Times New Roman" w:cs="Times New Roman"/>
          <w:sz w:val="24"/>
          <w:szCs w:val="24"/>
        </w:rPr>
      </w:pPr>
      <w:r>
        <w:rPr>
          <w:color w:val="1F3864"/>
          <w:sz w:val="18"/>
          <w:szCs w:val="18"/>
        </w:rPr>
        <w:t>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14:paraId="1722C070" w14:textId="77777777" w:rsidR="00200711" w:rsidRDefault="00000000">
      <w:pPr>
        <w:spacing w:line="240" w:lineRule="auto"/>
        <w:jc w:val="both"/>
        <w:rPr>
          <w:rFonts w:ascii="Times New Roman" w:eastAsia="Times New Roman" w:hAnsi="Times New Roman" w:cs="Times New Roman"/>
          <w:sz w:val="24"/>
          <w:szCs w:val="24"/>
        </w:rPr>
      </w:pPr>
      <w:r>
        <w:rPr>
          <w:color w:val="1F3864"/>
          <w:sz w:val="18"/>
          <w:szCs w:val="18"/>
        </w:rPr>
        <w:t>3.- Grau d’impacte: mesura la utilitat de l’activitat per a assolir  l’objectiu establert, es valora a partir d’una rúbrica específica. </w:t>
      </w:r>
    </w:p>
    <w:p w14:paraId="2B3D48C1" w14:textId="77777777" w:rsidR="00200711" w:rsidRDefault="00000000">
      <w:pPr>
        <w:spacing w:line="240" w:lineRule="auto"/>
        <w:jc w:val="both"/>
        <w:rPr>
          <w:rFonts w:ascii="Times New Roman" w:eastAsia="Times New Roman" w:hAnsi="Times New Roman" w:cs="Times New Roman"/>
          <w:sz w:val="24"/>
          <w:szCs w:val="24"/>
        </w:rPr>
      </w:pPr>
      <w:r>
        <w:rPr>
          <w:color w:val="1F3864"/>
          <w:sz w:val="18"/>
          <w:szCs w:val="18"/>
        </w:rPr>
        <w:t>(1) A partir de l’avaluació individual de cada alumne, si fos el cas, recull la valoració global de l’impacte en tot l’alumnat.</w:t>
      </w:r>
    </w:p>
    <w:p w14:paraId="691CD333" w14:textId="77777777" w:rsidR="00200711" w:rsidRDefault="00000000">
      <w:pPr>
        <w:spacing w:line="240" w:lineRule="auto"/>
        <w:jc w:val="both"/>
        <w:rPr>
          <w:rFonts w:ascii="Times New Roman" w:eastAsia="Times New Roman" w:hAnsi="Times New Roman" w:cs="Times New Roman"/>
          <w:sz w:val="24"/>
          <w:szCs w:val="24"/>
        </w:rPr>
      </w:pPr>
      <w:r>
        <w:rPr>
          <w:color w:val="1F3864"/>
          <w:sz w:val="18"/>
          <w:szCs w:val="18"/>
        </w:rPr>
        <w:t>Les valoracions globals es consideraran millorables si el resultat és inferior al 75%, satisfactòries si el resultat està entre el 75% i el 95%, i molt satisfactòries si és superior al 95%.</w:t>
      </w:r>
    </w:p>
    <w:p w14:paraId="11DF497C" w14:textId="77777777" w:rsidR="00200711"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bl>
      <w:tblPr>
        <w:tblStyle w:val="a4"/>
        <w:tblW w:w="8493" w:type="dxa"/>
        <w:tblInd w:w="0" w:type="dxa"/>
        <w:tblLayout w:type="fixed"/>
        <w:tblLook w:val="0400" w:firstRow="0" w:lastRow="0" w:firstColumn="0" w:lastColumn="0" w:noHBand="0" w:noVBand="1"/>
      </w:tblPr>
      <w:tblGrid>
        <w:gridCol w:w="3154"/>
        <w:gridCol w:w="50"/>
        <w:gridCol w:w="2552"/>
        <w:gridCol w:w="50"/>
        <w:gridCol w:w="1384"/>
        <w:gridCol w:w="50"/>
        <w:gridCol w:w="1203"/>
        <w:gridCol w:w="50"/>
      </w:tblGrid>
      <w:tr w:rsidR="00200711" w14:paraId="7454A8FA" w14:textId="77777777">
        <w:trPr>
          <w:trHeight w:val="305"/>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A8D08D"/>
            <w:tcMar>
              <w:top w:w="12" w:type="dxa"/>
              <w:left w:w="39" w:type="dxa"/>
              <w:bottom w:w="0" w:type="dxa"/>
              <w:right w:w="39" w:type="dxa"/>
            </w:tcMar>
          </w:tcPr>
          <w:p w14:paraId="3E12DA7C" w14:textId="77777777" w:rsidR="00200711" w:rsidRDefault="00000000">
            <w:pPr>
              <w:spacing w:after="0" w:line="240" w:lineRule="auto"/>
              <w:rPr>
                <w:rFonts w:ascii="Times New Roman" w:eastAsia="Times New Roman" w:hAnsi="Times New Roman" w:cs="Times New Roman"/>
                <w:sz w:val="24"/>
                <w:szCs w:val="24"/>
              </w:rPr>
            </w:pPr>
            <w:r>
              <w:rPr>
                <w:color w:val="1F3864"/>
              </w:rPr>
              <w:t xml:space="preserve">                 </w:t>
            </w:r>
            <w:r>
              <w:rPr>
                <w:b/>
                <w:color w:val="1F3864"/>
              </w:rPr>
              <w:t>ANÀLISI DE L’APLICACIÓ I RESULTATS OBTINGUTS.   PROPOSTES DE MILLORA.</w:t>
            </w:r>
          </w:p>
        </w:tc>
      </w:tr>
      <w:tr w:rsidR="00200711" w14:paraId="25202273"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6EE3682B" w14:textId="77777777" w:rsidR="00200711" w:rsidRDefault="00000000">
            <w:pPr>
              <w:spacing w:after="0" w:line="240" w:lineRule="auto"/>
              <w:rPr>
                <w:rFonts w:ascii="Times New Roman" w:eastAsia="Times New Roman" w:hAnsi="Times New Roman" w:cs="Times New Roman"/>
                <w:sz w:val="24"/>
                <w:szCs w:val="24"/>
              </w:rPr>
            </w:pPr>
            <w:r>
              <w:rPr>
                <w:color w:val="1F3864"/>
              </w:rPr>
              <w:t>PRIMERA AVALUACIÓ FORMATIVA. PROPOSTES /DECISIONS PER A APLICAR DURANT EL PROPER TRIMESTRE</w:t>
            </w:r>
          </w:p>
        </w:tc>
      </w:tr>
      <w:tr w:rsidR="00200711" w14:paraId="3328DF5A"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CD64DBF" w14:textId="77777777" w:rsidR="00200711" w:rsidRDefault="00000000">
            <w:pPr>
              <w:spacing w:after="0" w:line="240" w:lineRule="auto"/>
              <w:rPr>
                <w:rFonts w:ascii="Times New Roman" w:eastAsia="Times New Roman" w:hAnsi="Times New Roman" w:cs="Times New Roman"/>
                <w:sz w:val="24"/>
                <w:szCs w:val="24"/>
              </w:rPr>
            </w:pPr>
            <w:r>
              <w:rPr>
                <w:b/>
                <w:color w:val="1F3864"/>
              </w:rPr>
              <w:t>Avaluació del procés</w:t>
            </w:r>
            <w:r>
              <w:rPr>
                <w:color w:val="1F3864"/>
              </w:rPr>
              <w:t xml:space="preserve"> d’aplicació de l’activitat, resultats obtinguts i propostes de millora:</w:t>
            </w:r>
          </w:p>
          <w:p w14:paraId="24718C87" w14:textId="77777777" w:rsidR="00200711" w:rsidRDefault="00200711">
            <w:pPr>
              <w:spacing w:after="0" w:line="240" w:lineRule="auto"/>
              <w:rPr>
                <w:rFonts w:ascii="Times New Roman" w:eastAsia="Times New Roman" w:hAnsi="Times New Roman" w:cs="Times New Roman"/>
                <w:sz w:val="24"/>
                <w:szCs w:val="24"/>
              </w:rPr>
            </w:pPr>
          </w:p>
        </w:tc>
      </w:tr>
      <w:tr w:rsidR="00200711" w14:paraId="1111BDE8"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420D3E09" w14:textId="77777777" w:rsidR="00200711" w:rsidRDefault="00000000">
            <w:pPr>
              <w:spacing w:after="0" w:line="240" w:lineRule="auto"/>
              <w:rPr>
                <w:rFonts w:ascii="Times New Roman" w:eastAsia="Times New Roman" w:hAnsi="Times New Roman" w:cs="Times New Roman"/>
                <w:sz w:val="24"/>
                <w:szCs w:val="24"/>
              </w:rPr>
            </w:pPr>
            <w:r>
              <w:rPr>
                <w:color w:val="1F3864"/>
              </w:rPr>
              <w:t>SEGONA AVALUACIÓ FORMATIVA. PROPOSTES /DECISIONS PER A APLICAR DURANT EL PROPER TRIMESTRE</w:t>
            </w:r>
          </w:p>
        </w:tc>
      </w:tr>
      <w:tr w:rsidR="00200711" w14:paraId="394BC633"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0AF3090" w14:textId="77777777" w:rsidR="00200711" w:rsidRDefault="00000000">
            <w:pPr>
              <w:spacing w:after="0" w:line="240" w:lineRule="auto"/>
              <w:rPr>
                <w:rFonts w:ascii="Times New Roman" w:eastAsia="Times New Roman" w:hAnsi="Times New Roman" w:cs="Times New Roman"/>
                <w:sz w:val="24"/>
                <w:szCs w:val="24"/>
              </w:rPr>
            </w:pPr>
            <w:r>
              <w:rPr>
                <w:b/>
                <w:color w:val="1F3864"/>
              </w:rPr>
              <w:t>Avaluació del procés</w:t>
            </w:r>
            <w:r>
              <w:rPr>
                <w:color w:val="1F3864"/>
              </w:rPr>
              <w:t xml:space="preserve"> d’aplicació de l’activitat, resultats obtinguts i propostes de millora:</w:t>
            </w:r>
          </w:p>
          <w:p w14:paraId="0BE708DD" w14:textId="77777777" w:rsidR="00200711" w:rsidRDefault="00200711">
            <w:pPr>
              <w:spacing w:after="0" w:line="240" w:lineRule="auto"/>
              <w:rPr>
                <w:rFonts w:ascii="Times New Roman" w:eastAsia="Times New Roman" w:hAnsi="Times New Roman" w:cs="Times New Roman"/>
                <w:sz w:val="24"/>
                <w:szCs w:val="24"/>
              </w:rPr>
            </w:pPr>
          </w:p>
        </w:tc>
      </w:tr>
      <w:tr w:rsidR="00200711" w14:paraId="239407D5"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EAF1DD"/>
            <w:tcMar>
              <w:top w:w="12" w:type="dxa"/>
              <w:left w:w="39" w:type="dxa"/>
              <w:bottom w:w="0" w:type="dxa"/>
              <w:right w:w="39" w:type="dxa"/>
            </w:tcMar>
          </w:tcPr>
          <w:p w14:paraId="2AFF6A0C" w14:textId="77777777" w:rsidR="00200711" w:rsidRDefault="00000000">
            <w:pPr>
              <w:spacing w:after="0" w:line="240" w:lineRule="auto"/>
              <w:rPr>
                <w:rFonts w:ascii="Times New Roman" w:eastAsia="Times New Roman" w:hAnsi="Times New Roman" w:cs="Times New Roman"/>
                <w:sz w:val="24"/>
                <w:szCs w:val="24"/>
              </w:rPr>
            </w:pPr>
            <w:r>
              <w:rPr>
                <w:b/>
                <w:color w:val="1F3864"/>
              </w:rPr>
              <w:t>AVALUACIÓ FORMATIVA DE FINAL DE CURS.</w:t>
            </w:r>
            <w:r>
              <w:rPr>
                <w:color w:val="1F3864"/>
              </w:rPr>
              <w:t xml:space="preserve">   PROPOSTES / DECISIONS PER A APLICAR DURANT EL CURS SEGÜENT. </w:t>
            </w:r>
          </w:p>
        </w:tc>
      </w:tr>
      <w:tr w:rsidR="00200711" w14:paraId="0D101327"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EAF1DD"/>
            <w:tcMar>
              <w:top w:w="12" w:type="dxa"/>
              <w:left w:w="39" w:type="dxa"/>
              <w:bottom w:w="0" w:type="dxa"/>
              <w:right w:w="39" w:type="dxa"/>
            </w:tcMar>
          </w:tcPr>
          <w:p w14:paraId="00FD3612" w14:textId="77777777" w:rsidR="00200711" w:rsidRDefault="00000000">
            <w:pPr>
              <w:spacing w:after="0" w:line="240" w:lineRule="auto"/>
              <w:rPr>
                <w:rFonts w:ascii="Times New Roman" w:eastAsia="Times New Roman" w:hAnsi="Times New Roman" w:cs="Times New Roman"/>
                <w:sz w:val="24"/>
                <w:szCs w:val="24"/>
              </w:rPr>
            </w:pPr>
            <w:r>
              <w:rPr>
                <w:b/>
                <w:color w:val="1F3864"/>
              </w:rPr>
              <w:t>Avaluació del procés</w:t>
            </w:r>
            <w:r>
              <w:rPr>
                <w:color w:val="1F3864"/>
              </w:rPr>
              <w:t xml:space="preserve"> d’aplicació de l’activitat i resultats obtinguts</w:t>
            </w:r>
          </w:p>
        </w:tc>
      </w:tr>
      <w:tr w:rsidR="00200711" w14:paraId="00EA416F" w14:textId="77777777">
        <w:trPr>
          <w:trHeight w:val="1663"/>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CBB8501" w14:textId="77777777" w:rsidR="00200711"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200711" w14:paraId="78A910A7" w14:textId="77777777">
        <w:trPr>
          <w:trHeight w:val="333"/>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FFFFCC"/>
            <w:tcMar>
              <w:top w:w="12" w:type="dxa"/>
              <w:left w:w="39" w:type="dxa"/>
              <w:bottom w:w="0" w:type="dxa"/>
              <w:right w:w="39" w:type="dxa"/>
            </w:tcMar>
          </w:tcPr>
          <w:p w14:paraId="35DCF4D3" w14:textId="77777777" w:rsidR="00200711" w:rsidRDefault="00000000">
            <w:pPr>
              <w:spacing w:after="0" w:line="240" w:lineRule="auto"/>
              <w:rPr>
                <w:rFonts w:ascii="Times New Roman" w:eastAsia="Times New Roman" w:hAnsi="Times New Roman" w:cs="Times New Roman"/>
                <w:sz w:val="24"/>
                <w:szCs w:val="24"/>
              </w:rPr>
            </w:pPr>
            <w:r>
              <w:rPr>
                <w:color w:val="1F3864"/>
              </w:rPr>
              <w:t>Decisió sobre l’Activitat palanca per al proper curs:</w:t>
            </w:r>
          </w:p>
        </w:tc>
      </w:tr>
      <w:tr w:rsidR="00200711" w14:paraId="6072DF13" w14:textId="77777777">
        <w:trPr>
          <w:trHeight w:val="333"/>
        </w:trPr>
        <w:tc>
          <w:tcPr>
            <w:tcW w:w="31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8F0BF59"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Mantenir amb modificacions</w:t>
            </w:r>
          </w:p>
        </w:tc>
        <w:tc>
          <w:tcPr>
            <w:tcW w:w="50" w:type="dxa"/>
            <w:tcBorders>
              <w:top w:val="single" w:sz="4" w:space="0" w:color="ACB9CA"/>
              <w:left w:val="single" w:sz="4" w:space="0" w:color="ACB9CA"/>
              <w:bottom w:val="single" w:sz="4" w:space="0" w:color="ACB9CA"/>
              <w:right w:val="single" w:sz="4" w:space="0" w:color="ACB9CA"/>
            </w:tcBorders>
          </w:tcPr>
          <w:p w14:paraId="16E9635F" w14:textId="77777777" w:rsidR="00200711" w:rsidRDefault="00200711">
            <w:pPr>
              <w:spacing w:after="0" w:line="240" w:lineRule="auto"/>
              <w:rPr>
                <w:rFonts w:ascii="Times New Roman" w:eastAsia="Times New Roman" w:hAnsi="Times New Roman" w:cs="Times New Roman"/>
                <w:sz w:val="24"/>
                <w:szCs w:val="24"/>
              </w:rPr>
            </w:pPr>
          </w:p>
        </w:tc>
        <w:tc>
          <w:tcPr>
            <w:tcW w:w="2554" w:type="dxa"/>
            <w:tcBorders>
              <w:top w:val="single" w:sz="4" w:space="0" w:color="ACB9CA"/>
              <w:left w:val="single" w:sz="4" w:space="0" w:color="ACB9CA"/>
              <w:bottom w:val="single" w:sz="4" w:space="0" w:color="ACB9CA"/>
              <w:right w:val="single" w:sz="4" w:space="0" w:color="ACB9CA"/>
            </w:tcBorders>
          </w:tcPr>
          <w:p w14:paraId="1295E32B"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Ampliar la seva aplicació</w:t>
            </w:r>
          </w:p>
        </w:tc>
        <w:tc>
          <w:tcPr>
            <w:tcW w:w="48" w:type="dxa"/>
            <w:tcBorders>
              <w:top w:val="single" w:sz="4" w:space="0" w:color="ACB9CA"/>
              <w:left w:val="single" w:sz="4" w:space="0" w:color="ACB9CA"/>
              <w:bottom w:val="single" w:sz="4" w:space="0" w:color="ACB9CA"/>
              <w:right w:val="single" w:sz="4" w:space="0" w:color="ACB9CA"/>
            </w:tcBorders>
          </w:tcPr>
          <w:p w14:paraId="1B38B02E" w14:textId="77777777" w:rsidR="00200711" w:rsidRDefault="00200711">
            <w:pPr>
              <w:spacing w:after="0" w:line="240" w:lineRule="auto"/>
              <w:rPr>
                <w:rFonts w:ascii="Times New Roman" w:eastAsia="Times New Roman" w:hAnsi="Times New Roman" w:cs="Times New Roman"/>
                <w:sz w:val="24"/>
                <w:szCs w:val="24"/>
              </w:rPr>
            </w:pPr>
          </w:p>
        </w:tc>
        <w:tc>
          <w:tcPr>
            <w:tcW w:w="1385" w:type="dxa"/>
            <w:tcBorders>
              <w:top w:val="single" w:sz="4" w:space="0" w:color="ACB9CA"/>
              <w:left w:val="single" w:sz="4" w:space="0" w:color="ACB9CA"/>
              <w:bottom w:val="single" w:sz="4" w:space="0" w:color="ACB9CA"/>
              <w:right w:val="single" w:sz="4" w:space="0" w:color="ACB9CA"/>
            </w:tcBorders>
          </w:tcPr>
          <w:p w14:paraId="68CB9A18"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Homologar</w:t>
            </w:r>
          </w:p>
        </w:tc>
        <w:tc>
          <w:tcPr>
            <w:tcW w:w="48" w:type="dxa"/>
            <w:tcBorders>
              <w:top w:val="single" w:sz="4" w:space="0" w:color="ACB9CA"/>
              <w:left w:val="single" w:sz="4" w:space="0" w:color="ACB9CA"/>
              <w:bottom w:val="single" w:sz="4" w:space="0" w:color="ACB9CA"/>
              <w:right w:val="single" w:sz="4" w:space="0" w:color="ACB9CA"/>
            </w:tcBorders>
          </w:tcPr>
          <w:p w14:paraId="65E36C33" w14:textId="77777777" w:rsidR="00200711" w:rsidRDefault="00200711">
            <w:pPr>
              <w:spacing w:after="0" w:line="240" w:lineRule="auto"/>
              <w:rPr>
                <w:rFonts w:ascii="Times New Roman" w:eastAsia="Times New Roman" w:hAnsi="Times New Roman" w:cs="Times New Roman"/>
                <w:sz w:val="24"/>
                <w:szCs w:val="24"/>
              </w:rPr>
            </w:pPr>
          </w:p>
        </w:tc>
        <w:tc>
          <w:tcPr>
            <w:tcW w:w="1204" w:type="dxa"/>
            <w:tcBorders>
              <w:top w:val="single" w:sz="4" w:space="0" w:color="ACB9CA"/>
              <w:left w:val="single" w:sz="4" w:space="0" w:color="ACB9CA"/>
              <w:bottom w:val="single" w:sz="4" w:space="0" w:color="ACB9CA"/>
              <w:right w:val="single" w:sz="4" w:space="0" w:color="ACB9CA"/>
            </w:tcBorders>
          </w:tcPr>
          <w:p w14:paraId="60BAC66E" w14:textId="77777777" w:rsidR="00200711" w:rsidRDefault="00000000">
            <w:pPr>
              <w:spacing w:after="0" w:line="240" w:lineRule="auto"/>
              <w:jc w:val="center"/>
              <w:rPr>
                <w:rFonts w:ascii="Times New Roman" w:eastAsia="Times New Roman" w:hAnsi="Times New Roman" w:cs="Times New Roman"/>
                <w:sz w:val="24"/>
                <w:szCs w:val="24"/>
              </w:rPr>
            </w:pPr>
            <w:r>
              <w:rPr>
                <w:color w:val="1F3864"/>
              </w:rPr>
              <w:t>Descartar</w:t>
            </w:r>
          </w:p>
        </w:tc>
        <w:tc>
          <w:tcPr>
            <w:tcW w:w="48" w:type="dxa"/>
            <w:tcBorders>
              <w:top w:val="single" w:sz="4" w:space="0" w:color="ACB9CA"/>
              <w:left w:val="single" w:sz="4" w:space="0" w:color="ACB9CA"/>
              <w:bottom w:val="single" w:sz="4" w:space="0" w:color="ACB9CA"/>
              <w:right w:val="single" w:sz="4" w:space="0" w:color="ACB9CA"/>
            </w:tcBorders>
          </w:tcPr>
          <w:p w14:paraId="785B44FF" w14:textId="77777777" w:rsidR="00200711" w:rsidRDefault="00200711">
            <w:pPr>
              <w:spacing w:after="0" w:line="240" w:lineRule="auto"/>
              <w:rPr>
                <w:rFonts w:ascii="Times New Roman" w:eastAsia="Times New Roman" w:hAnsi="Times New Roman" w:cs="Times New Roman"/>
                <w:sz w:val="24"/>
                <w:szCs w:val="24"/>
              </w:rPr>
            </w:pPr>
          </w:p>
        </w:tc>
      </w:tr>
    </w:tbl>
    <w:p w14:paraId="31E4C03C" w14:textId="77777777" w:rsidR="00200711" w:rsidRDefault="00200711">
      <w:pPr>
        <w:spacing w:after="0" w:line="240" w:lineRule="auto"/>
        <w:rPr>
          <w:rFonts w:ascii="Times New Roman" w:eastAsia="Times New Roman" w:hAnsi="Times New Roman" w:cs="Times New Roman"/>
          <w:sz w:val="24"/>
          <w:szCs w:val="24"/>
        </w:rPr>
      </w:pPr>
    </w:p>
    <w:p w14:paraId="2FAF7997"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Observacions:</w:t>
      </w:r>
    </w:p>
    <w:p w14:paraId="79D86DBE"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 xml:space="preserve">-Avaluació del procés. Per omplir en el moment de fer l’avaluació de final de curs de l’activitat (Junta d’avaluació, reunió de l’equip docent, de departament…) És interessant recollir les diferents mirades, i explicitar què ha </w:t>
      </w:r>
      <w:r>
        <w:rPr>
          <w:color w:val="1F3864"/>
          <w:sz w:val="18"/>
          <w:szCs w:val="18"/>
        </w:rPr>
        <w:lastRenderedPageBreak/>
        <w:t>funcionat i què necessita millorar, i la recomanació de mantenir l’Activitat amb millores, ampliar la seva aplicació a més grups, homologar-la pel seu bon funcionament o descartar-la per al proper curs atès el poc valor que aporta.</w:t>
      </w:r>
    </w:p>
    <w:p w14:paraId="7EF714B2" w14:textId="77777777" w:rsidR="00200711" w:rsidRDefault="00200711">
      <w:pPr>
        <w:spacing w:after="0" w:line="240" w:lineRule="auto"/>
        <w:rPr>
          <w:rFonts w:ascii="Times New Roman" w:eastAsia="Times New Roman" w:hAnsi="Times New Roman" w:cs="Times New Roman"/>
          <w:sz w:val="24"/>
          <w:szCs w:val="24"/>
        </w:rPr>
      </w:pPr>
    </w:p>
    <w:p w14:paraId="67E1E879" w14:textId="77777777" w:rsidR="00200711" w:rsidRDefault="00000000">
      <w:pPr>
        <w:spacing w:after="0" w:line="240" w:lineRule="auto"/>
        <w:rPr>
          <w:rFonts w:ascii="Times New Roman" w:eastAsia="Times New Roman" w:hAnsi="Times New Roman" w:cs="Times New Roman"/>
          <w:sz w:val="24"/>
          <w:szCs w:val="24"/>
        </w:rPr>
      </w:pPr>
      <w:r>
        <w:rPr>
          <w:color w:val="1F3864"/>
          <w:sz w:val="18"/>
          <w:szCs w:val="18"/>
        </w:rPr>
        <w:t xml:space="preserve">-En el caso d’homologació de l’activitat pel centre, es recomana establir un </w:t>
      </w:r>
      <w:proofErr w:type="spellStart"/>
      <w:r>
        <w:rPr>
          <w:color w:val="1F3864"/>
          <w:sz w:val="18"/>
          <w:szCs w:val="18"/>
        </w:rPr>
        <w:t>repositori</w:t>
      </w:r>
      <w:proofErr w:type="spellEnd"/>
      <w:r>
        <w:rPr>
          <w:color w:val="1F3864"/>
          <w:sz w:val="18"/>
          <w:szCs w:val="18"/>
        </w:rPr>
        <w:t xml:space="preserve"> d’Activitats homologades de centre, el format del document que descriu l’activitat i la documentació annexa que facilita la seva aplicació a tot el professorat i professionals del centre.</w:t>
      </w:r>
    </w:p>
    <w:p w14:paraId="60A054E1" w14:textId="77777777" w:rsidR="00200711" w:rsidRDefault="00200711"/>
    <w:sectPr w:rsidR="00200711">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FBEC2" w14:textId="77777777" w:rsidR="003E0F62" w:rsidRDefault="003E0F62">
      <w:pPr>
        <w:spacing w:after="0" w:line="240" w:lineRule="auto"/>
      </w:pPr>
      <w:r>
        <w:separator/>
      </w:r>
    </w:p>
  </w:endnote>
  <w:endnote w:type="continuationSeparator" w:id="0">
    <w:p w14:paraId="31E79CD4" w14:textId="77777777" w:rsidR="003E0F62" w:rsidRDefault="003E0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A94E" w14:textId="77777777" w:rsidR="009A6BFF" w:rsidRDefault="009A6BF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DC38" w14:textId="7A930729" w:rsidR="00200711" w:rsidRDefault="009A6BFF">
    <w:pPr>
      <w:spacing w:after="0"/>
    </w:pPr>
    <w:r>
      <w:rPr>
        <w:noProof/>
      </w:rPr>
      <w:drawing>
        <wp:inline distT="0" distB="0" distL="0" distR="0" wp14:anchorId="758696D8" wp14:editId="145278B0">
          <wp:extent cx="5400040" cy="354965"/>
          <wp:effectExtent l="0" t="0" r="0" b="6985"/>
          <wp:docPr id="214145334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53342" name="Imatg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54965"/>
                  </a:xfrm>
                  <a:prstGeom prst="rect">
                    <a:avLst/>
                  </a:prstGeom>
                  <a:noFill/>
                  <a:ln>
                    <a:noFill/>
                  </a:ln>
                </pic:spPr>
              </pic:pic>
            </a:graphicData>
          </a:graphic>
        </wp:inline>
      </w:drawing>
    </w:r>
  </w:p>
  <w:p w14:paraId="7FB61FD7" w14:textId="77777777" w:rsidR="00200711" w:rsidRDefault="002007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0AB9" w14:textId="77777777" w:rsidR="009A6BFF" w:rsidRDefault="009A6BF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61C3A" w14:textId="77777777" w:rsidR="003E0F62" w:rsidRDefault="003E0F62">
      <w:pPr>
        <w:spacing w:after="0" w:line="240" w:lineRule="auto"/>
      </w:pPr>
      <w:r>
        <w:separator/>
      </w:r>
    </w:p>
  </w:footnote>
  <w:footnote w:type="continuationSeparator" w:id="0">
    <w:p w14:paraId="162F01CE" w14:textId="77777777" w:rsidR="003E0F62" w:rsidRDefault="003E0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F3C1" w14:textId="77777777" w:rsidR="009A6BFF" w:rsidRDefault="009A6BF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8A78" w14:textId="77777777" w:rsidR="009A6BFF" w:rsidRDefault="009A6BFF">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91B0" w14:textId="77777777" w:rsidR="009A6BFF" w:rsidRDefault="009A6BF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1E4E"/>
    <w:multiLevelType w:val="multilevel"/>
    <w:tmpl w:val="7B784D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311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711"/>
    <w:rsid w:val="00200711"/>
    <w:rsid w:val="003E0F62"/>
    <w:rsid w:val="00837A6B"/>
    <w:rsid w:val="009A6BF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4:docId w14:val="2C1EC186"/>
  <w15:docId w15:val="{3F9168C9-5CBD-46F3-9F67-50F60CEA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paragraph" w:styleId="Pargrafdellista">
    <w:name w:val="List Paragraph"/>
    <w:basedOn w:val="Normal"/>
    <w:uiPriority w:val="1"/>
    <w:qFormat/>
    <w:rsid w:val="00D55164"/>
    <w:pPr>
      <w:ind w:left="720"/>
      <w:contextualSpacing/>
    </w:pPr>
    <w:rPr>
      <w:rFonts w:ascii="Calibri Light" w:hAnsi="Calibri Light"/>
    </w:rPr>
  </w:style>
  <w:style w:type="paragraph" w:customStyle="1" w:styleId="TableParagraph">
    <w:name w:val="Table Paragraph"/>
    <w:basedOn w:val="Normal"/>
    <w:uiPriority w:val="1"/>
    <w:qFormat/>
    <w:rsid w:val="00D55164"/>
    <w:pPr>
      <w:widowControl w:val="0"/>
      <w:autoSpaceDE w:val="0"/>
      <w:autoSpaceDN w:val="0"/>
      <w:spacing w:after="0" w:line="240" w:lineRule="auto"/>
    </w:pPr>
    <w:rPr>
      <w:rFonts w:ascii="Calibri Light" w:eastAsia="Calibri Light" w:hAnsi="Calibri Light" w:cs="Calibri Light"/>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paragraph" w:styleId="Capalera">
    <w:name w:val="header"/>
    <w:basedOn w:val="Normal"/>
    <w:link w:val="CapaleraCar"/>
    <w:uiPriority w:val="99"/>
    <w:unhideWhenUsed/>
    <w:rsid w:val="009A6BF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A6BFF"/>
  </w:style>
  <w:style w:type="paragraph" w:styleId="Peu">
    <w:name w:val="footer"/>
    <w:basedOn w:val="Normal"/>
    <w:link w:val="PeuCar"/>
    <w:uiPriority w:val="99"/>
    <w:unhideWhenUsed/>
    <w:rsid w:val="009A6BFF"/>
    <w:pPr>
      <w:tabs>
        <w:tab w:val="center" w:pos="4252"/>
        <w:tab w:val="right" w:pos="8504"/>
      </w:tabs>
      <w:spacing w:after="0" w:line="240" w:lineRule="auto"/>
    </w:pPr>
  </w:style>
  <w:style w:type="character" w:customStyle="1" w:styleId="PeuCar">
    <w:name w:val="Peu Car"/>
    <w:basedOn w:val="Lletraperdefectedelpargraf"/>
    <w:link w:val="Peu"/>
    <w:uiPriority w:val="99"/>
    <w:rsid w:val="009A6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i.es/historico/publicaciones/guia_ed_inclusiva_2015.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hM2VXV6jqS5b+5TKU0/gmwCsuQ==">CgMxLjAyCGguZ2pkZ3hzOAByITFRZ09MOUNOd0dOWFB3UnRmNUpCclhsLUZNTkZBVDMyag==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EE87B-AD0C-4AF0-9EB1-673182214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6EA5B82-88AE-451D-B602-CCF87C201B2D}">
  <ds:schemaRefs>
    <ds:schemaRef ds:uri="http://schemas.microsoft.com/office/2006/metadata/properties"/>
    <ds:schemaRef ds:uri="http://schemas.microsoft.com/office/infopath/2007/PartnerControls"/>
    <ds:schemaRef ds:uri="6a66cfca-e7fd-42ab-9919-2aadc8e46499"/>
    <ds:schemaRef ds:uri="6a740eb6-10ff-4d5f-a3cc-2c2965ef7da3"/>
  </ds:schemaRefs>
</ds:datastoreItem>
</file>

<file path=customXml/itemProps4.xml><?xml version="1.0" encoding="utf-8"?>
<ds:datastoreItem xmlns:ds="http://schemas.openxmlformats.org/officeDocument/2006/customXml" ds:itemID="{F06B9CE1-82CD-4420-AD73-69432F2C1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2403</Words>
  <Characters>13702</Characters>
  <Application>Microsoft Office Word</Application>
  <DocSecurity>0</DocSecurity>
  <Lines>114</Lines>
  <Paragraphs>32</Paragraphs>
  <ScaleCrop>false</ScaleCrop>
  <Company>Generalitat de Catalunya</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convidat</dc:creator>
  <cp:lastModifiedBy>Serrano Miquel, Xavier</cp:lastModifiedBy>
  <cp:revision>2</cp:revision>
  <dcterms:created xsi:type="dcterms:W3CDTF">2022-12-01T09:34:00Z</dcterms:created>
  <dcterms:modified xsi:type="dcterms:W3CDTF">2025-05-19T11:20:00Z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ies>
</file>