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A1B1" w14:textId="77777777" w:rsidR="007D6165" w:rsidRPr="008654A5" w:rsidRDefault="00717A6D" w:rsidP="008654A5">
      <w:pPr>
        <w:keepNext/>
        <w:keepLines/>
        <w:pBdr>
          <w:top w:val="nil"/>
          <w:left w:val="nil"/>
          <w:bottom w:val="nil"/>
          <w:right w:val="nil"/>
          <w:between w:val="nil"/>
        </w:pBdr>
        <w:spacing w:after="0"/>
        <w:ind w:left="360"/>
        <w:rPr>
          <w:b/>
          <w:color w:val="2F5496"/>
          <w:sz w:val="32"/>
          <w:szCs w:val="32"/>
        </w:rPr>
      </w:pPr>
      <w:r>
        <w:rPr>
          <w:b/>
          <w:color w:val="2F5496"/>
          <w:sz w:val="32"/>
          <w:szCs w:val="32"/>
        </w:rPr>
        <w:t xml:space="preserve">A101 </w:t>
      </w:r>
      <w:r>
        <w:rPr>
          <w:color w:val="1C4587"/>
          <w:sz w:val="36"/>
          <w:szCs w:val="36"/>
        </w:rPr>
        <w:t>Avaluació de barreres</w:t>
      </w:r>
    </w:p>
    <w:p w14:paraId="1DB7B4AE" w14:textId="77777777" w:rsidR="007D6165" w:rsidRPr="00C41EFB" w:rsidRDefault="007D6165">
      <w:pPr>
        <w:keepNext/>
        <w:keepLines/>
        <w:pBdr>
          <w:top w:val="nil"/>
          <w:left w:val="nil"/>
          <w:bottom w:val="nil"/>
          <w:right w:val="nil"/>
          <w:between w:val="nil"/>
        </w:pBdr>
        <w:spacing w:after="0"/>
        <w:ind w:left="360"/>
        <w:jc w:val="center"/>
        <w:rPr>
          <w:color w:val="2F5496"/>
          <w:sz w:val="16"/>
          <w:szCs w:val="16"/>
        </w:rPr>
      </w:pPr>
    </w:p>
    <w:tbl>
      <w:tblPr>
        <w:tblStyle w:val="a"/>
        <w:tblW w:w="10350" w:type="dxa"/>
        <w:tblInd w:w="-113"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225"/>
        <w:gridCol w:w="675"/>
        <w:gridCol w:w="4320"/>
        <w:gridCol w:w="2130"/>
      </w:tblGrid>
      <w:tr w:rsidR="007D6165" w:rsidRPr="00C41EFB" w14:paraId="0F3B7FD0" w14:textId="77777777">
        <w:tc>
          <w:tcPr>
            <w:tcW w:w="8220" w:type="dxa"/>
            <w:gridSpan w:val="3"/>
            <w:shd w:val="clear" w:color="auto" w:fill="A8D08D"/>
          </w:tcPr>
          <w:p w14:paraId="2B9B4596" w14:textId="77777777" w:rsidR="007D6165" w:rsidRPr="00C41EFB" w:rsidRDefault="00717A6D" w:rsidP="008654A5">
            <w:pPr>
              <w:spacing w:after="0" w:line="240" w:lineRule="auto"/>
              <w:ind w:left="141"/>
              <w:jc w:val="left"/>
              <w:rPr>
                <w:color w:val="1F3864"/>
              </w:rPr>
            </w:pPr>
            <w:r w:rsidRPr="00C41EFB">
              <w:rPr>
                <w:b/>
                <w:color w:val="1F3864"/>
              </w:rPr>
              <w:t xml:space="preserve">Centre: </w:t>
            </w:r>
          </w:p>
        </w:tc>
        <w:tc>
          <w:tcPr>
            <w:tcW w:w="2130" w:type="dxa"/>
            <w:shd w:val="clear" w:color="auto" w:fill="A8D08D"/>
          </w:tcPr>
          <w:p w14:paraId="7EC9652E" w14:textId="77777777" w:rsidR="007D6165" w:rsidRPr="00C41EFB" w:rsidRDefault="00717A6D">
            <w:pPr>
              <w:spacing w:after="0" w:line="240" w:lineRule="auto"/>
              <w:ind w:left="141" w:right="145"/>
              <w:jc w:val="right"/>
              <w:rPr>
                <w:color w:val="1F3864"/>
              </w:rPr>
            </w:pPr>
            <w:r w:rsidRPr="00C41EFB">
              <w:rPr>
                <w:b/>
                <w:color w:val="1F3864"/>
              </w:rPr>
              <w:t>C</w:t>
            </w:r>
            <w:r w:rsidR="008654A5" w:rsidRPr="00C41EFB">
              <w:rPr>
                <w:b/>
                <w:color w:val="1F3864"/>
              </w:rPr>
              <w:t xml:space="preserve">urs: </w:t>
            </w:r>
          </w:p>
        </w:tc>
      </w:tr>
      <w:tr w:rsidR="007D6165" w:rsidRPr="00C41EFB" w14:paraId="21BCFDDB" w14:textId="77777777">
        <w:tc>
          <w:tcPr>
            <w:tcW w:w="10350" w:type="dxa"/>
            <w:gridSpan w:val="4"/>
            <w:shd w:val="clear" w:color="auto" w:fill="E2EFD9"/>
          </w:tcPr>
          <w:p w14:paraId="78A309D4" w14:textId="77777777" w:rsidR="007D6165" w:rsidRPr="00C41EFB" w:rsidRDefault="00717A6D">
            <w:pPr>
              <w:spacing w:after="0" w:line="240" w:lineRule="auto"/>
              <w:ind w:left="141"/>
              <w:rPr>
                <w:color w:val="1F3864"/>
              </w:rPr>
            </w:pPr>
            <w:r w:rsidRPr="00C41EFB">
              <w:rPr>
                <w:b/>
                <w:color w:val="1F3864"/>
              </w:rPr>
              <w:t xml:space="preserve">Objectius estratègics de centre que es volen aconseguir </w:t>
            </w:r>
            <w:r w:rsidRPr="00C41EFB">
              <w:rPr>
                <w:color w:val="1F3864"/>
                <w:sz w:val="18"/>
                <w:szCs w:val="18"/>
              </w:rPr>
              <w:t>(coherent amb 5.2.2 i/o 7.1 PEM)</w:t>
            </w:r>
            <w:r w:rsidRPr="00C41EFB">
              <w:rPr>
                <w:color w:val="1F3864"/>
              </w:rPr>
              <w:t>:</w:t>
            </w:r>
          </w:p>
        </w:tc>
      </w:tr>
      <w:tr w:rsidR="008654A5" w:rsidRPr="00C41EFB" w14:paraId="08386AA1" w14:textId="77777777">
        <w:tc>
          <w:tcPr>
            <w:tcW w:w="10350" w:type="dxa"/>
            <w:gridSpan w:val="4"/>
          </w:tcPr>
          <w:p w14:paraId="6A638D80" w14:textId="77777777" w:rsidR="008654A5" w:rsidRPr="00C41EFB" w:rsidRDefault="008654A5" w:rsidP="008654A5">
            <w:pPr>
              <w:ind w:hanging="2"/>
              <w:rPr>
                <w:color w:val="FF0000"/>
              </w:rPr>
            </w:pPr>
            <w:r w:rsidRPr="00C41EFB">
              <w:rPr>
                <w:i/>
                <w:color w:val="FF0000"/>
              </w:rPr>
              <w:t>Definir l’objectiu o objectius estratègics de centre</w:t>
            </w:r>
          </w:p>
        </w:tc>
      </w:tr>
      <w:tr w:rsidR="007D6165" w:rsidRPr="00C41EFB" w14:paraId="1EB3FEF1" w14:textId="77777777">
        <w:tc>
          <w:tcPr>
            <w:tcW w:w="10350" w:type="dxa"/>
            <w:gridSpan w:val="4"/>
            <w:shd w:val="clear" w:color="auto" w:fill="A8D08D"/>
          </w:tcPr>
          <w:p w14:paraId="775F5104" w14:textId="77777777" w:rsidR="007D6165" w:rsidRPr="00C41EFB" w:rsidRDefault="00717A6D">
            <w:pPr>
              <w:spacing w:after="0" w:line="240" w:lineRule="auto"/>
              <w:ind w:left="141"/>
              <w:rPr>
                <w:color w:val="1F3864"/>
              </w:rPr>
            </w:pPr>
            <w:r w:rsidRPr="00C41EFB">
              <w:rPr>
                <w:b/>
                <w:color w:val="1F3864"/>
              </w:rPr>
              <w:t>ALINEACIÓ AMB PROA+</w:t>
            </w:r>
          </w:p>
        </w:tc>
      </w:tr>
      <w:tr w:rsidR="007D6165" w:rsidRPr="00C41EFB" w14:paraId="3B1B340B" w14:textId="77777777">
        <w:tc>
          <w:tcPr>
            <w:tcW w:w="10350" w:type="dxa"/>
            <w:gridSpan w:val="4"/>
            <w:shd w:val="clear" w:color="auto" w:fill="E2EFD9"/>
          </w:tcPr>
          <w:p w14:paraId="7A481A05" w14:textId="77777777" w:rsidR="007D6165" w:rsidRPr="00C41EFB" w:rsidRDefault="00717A6D">
            <w:pPr>
              <w:spacing w:after="0" w:line="240" w:lineRule="auto"/>
              <w:ind w:left="141"/>
              <w:rPr>
                <w:color w:val="1F3864"/>
              </w:rPr>
            </w:pPr>
            <w:r w:rsidRPr="00C41EFB">
              <w:rPr>
                <w:b/>
                <w:color w:val="1F3864"/>
              </w:rPr>
              <w:t xml:space="preserve">Objectiu PROA+ que afavoreix </w:t>
            </w:r>
            <w:r w:rsidRPr="00C41EFB">
              <w:rPr>
                <w:color w:val="1F3864"/>
                <w:sz w:val="18"/>
                <w:szCs w:val="18"/>
              </w:rPr>
              <w:t>(coherent amb 6.2 PEM)</w:t>
            </w:r>
          </w:p>
        </w:tc>
      </w:tr>
      <w:tr w:rsidR="007D6165" w:rsidRPr="00C41EFB" w14:paraId="47577F26" w14:textId="77777777">
        <w:tc>
          <w:tcPr>
            <w:tcW w:w="10350" w:type="dxa"/>
            <w:gridSpan w:val="4"/>
          </w:tcPr>
          <w:p w14:paraId="1DA85826" w14:textId="77777777" w:rsidR="007D6165" w:rsidRPr="00C41EFB" w:rsidRDefault="00717A6D">
            <w:pPr>
              <w:widowControl w:val="0"/>
              <w:spacing w:after="0" w:line="276" w:lineRule="auto"/>
              <w:ind w:left="141"/>
              <w:jc w:val="left"/>
              <w:rPr>
                <w:color w:val="202124"/>
                <w:sz w:val="20"/>
                <w:szCs w:val="20"/>
              </w:rPr>
            </w:pPr>
            <w:r w:rsidRPr="00C41EFB">
              <w:rPr>
                <w:b/>
                <w:color w:val="202124"/>
                <w:sz w:val="20"/>
                <w:szCs w:val="20"/>
              </w:rPr>
              <w:t>O1.</w:t>
            </w:r>
            <w:r w:rsidRPr="00C41EFB">
              <w:rPr>
                <w:color w:val="202124"/>
                <w:sz w:val="20"/>
                <w:szCs w:val="20"/>
              </w:rPr>
              <w:t xml:space="preserve"> Incrementar els resultats escolars d'aprenentatge cognitius i </w:t>
            </w:r>
            <w:r w:rsidR="00C41EFB" w:rsidRPr="00C41EFB">
              <w:rPr>
                <w:color w:val="202124"/>
                <w:sz w:val="20"/>
                <w:szCs w:val="20"/>
              </w:rPr>
              <w:t>soci emocionals</w:t>
            </w:r>
          </w:p>
          <w:p w14:paraId="5E4A6E96" w14:textId="77777777" w:rsidR="007D6165" w:rsidRPr="00C41EFB" w:rsidRDefault="00717A6D">
            <w:pPr>
              <w:widowControl w:val="0"/>
              <w:spacing w:after="0" w:line="276" w:lineRule="auto"/>
              <w:ind w:left="141"/>
              <w:jc w:val="left"/>
              <w:rPr>
                <w:color w:val="202124"/>
                <w:sz w:val="20"/>
                <w:szCs w:val="20"/>
              </w:rPr>
            </w:pPr>
            <w:r w:rsidRPr="00C41EFB">
              <w:rPr>
                <w:b/>
                <w:color w:val="202124"/>
                <w:sz w:val="20"/>
                <w:szCs w:val="20"/>
              </w:rPr>
              <w:t>O4.</w:t>
            </w:r>
            <w:r w:rsidRPr="00C41EFB">
              <w:rPr>
                <w:color w:val="202124"/>
                <w:sz w:val="20"/>
                <w:szCs w:val="20"/>
              </w:rPr>
              <w:t xml:space="preserve"> Reduir l'absentisme escolar i millorar les fas</w:t>
            </w:r>
            <w:r w:rsidR="00C41EFB">
              <w:rPr>
                <w:color w:val="202124"/>
                <w:sz w:val="20"/>
                <w:szCs w:val="20"/>
              </w:rPr>
              <w:t xml:space="preserve">es del procés d'aprenentatge </w:t>
            </w:r>
          </w:p>
          <w:p w14:paraId="688166F4" w14:textId="77777777" w:rsidR="007D6165" w:rsidRPr="00C41EFB" w:rsidRDefault="00717A6D">
            <w:pPr>
              <w:widowControl w:val="0"/>
              <w:spacing w:after="0" w:line="276" w:lineRule="auto"/>
              <w:ind w:left="141"/>
              <w:jc w:val="left"/>
              <w:rPr>
                <w:color w:val="202124"/>
                <w:sz w:val="20"/>
                <w:szCs w:val="20"/>
              </w:rPr>
            </w:pPr>
            <w:r w:rsidRPr="00C41EFB">
              <w:rPr>
                <w:b/>
                <w:color w:val="202124"/>
                <w:sz w:val="20"/>
                <w:szCs w:val="20"/>
              </w:rPr>
              <w:t>O8.</w:t>
            </w:r>
            <w:r w:rsidRPr="00C41EFB">
              <w:rPr>
                <w:color w:val="202124"/>
                <w:sz w:val="20"/>
                <w:szCs w:val="20"/>
              </w:rPr>
              <w:t xml:space="preserve"> Avançar cap a una escola inclusiv</w:t>
            </w:r>
            <w:r w:rsidR="00C41EFB">
              <w:rPr>
                <w:color w:val="202124"/>
                <w:sz w:val="20"/>
                <w:szCs w:val="20"/>
              </w:rPr>
              <w:t xml:space="preserve">a i sense segregació interna </w:t>
            </w:r>
          </w:p>
        </w:tc>
      </w:tr>
      <w:tr w:rsidR="007D6165" w:rsidRPr="00C41EFB" w14:paraId="0EB4C4B8" w14:textId="77777777">
        <w:tc>
          <w:tcPr>
            <w:tcW w:w="10350" w:type="dxa"/>
            <w:gridSpan w:val="4"/>
            <w:shd w:val="clear" w:color="auto" w:fill="E2EFD9"/>
          </w:tcPr>
          <w:p w14:paraId="02B5ACD9" w14:textId="77777777" w:rsidR="007D6165" w:rsidRPr="00C41EFB" w:rsidRDefault="00717A6D">
            <w:pPr>
              <w:spacing w:after="0" w:line="240" w:lineRule="auto"/>
              <w:ind w:left="141"/>
              <w:rPr>
                <w:color w:val="1F3864"/>
              </w:rPr>
            </w:pPr>
            <w:r w:rsidRPr="00C41EFB">
              <w:rPr>
                <w:b/>
                <w:color w:val="1F3864"/>
              </w:rPr>
              <w:t xml:space="preserve">Estratègia PROA+ que impulsa </w:t>
            </w:r>
            <w:r w:rsidRPr="00C41EFB">
              <w:rPr>
                <w:color w:val="1F3864"/>
                <w:sz w:val="18"/>
                <w:szCs w:val="18"/>
              </w:rPr>
              <w:t>(coherent amb 6.2 PEM)</w:t>
            </w:r>
          </w:p>
        </w:tc>
      </w:tr>
      <w:tr w:rsidR="007D6165" w:rsidRPr="00C41EFB" w14:paraId="2FC250FA" w14:textId="77777777">
        <w:tc>
          <w:tcPr>
            <w:tcW w:w="10350" w:type="dxa"/>
            <w:gridSpan w:val="4"/>
          </w:tcPr>
          <w:p w14:paraId="47EB900D" w14:textId="77777777" w:rsidR="007D6165" w:rsidRPr="00C41EFB" w:rsidRDefault="00717A6D">
            <w:pPr>
              <w:widowControl w:val="0"/>
              <w:spacing w:after="0" w:line="276" w:lineRule="auto"/>
              <w:ind w:left="141"/>
              <w:jc w:val="left"/>
              <w:rPr>
                <w:color w:val="202124"/>
                <w:sz w:val="20"/>
                <w:szCs w:val="20"/>
              </w:rPr>
            </w:pPr>
            <w:r w:rsidRPr="00C41EFB">
              <w:rPr>
                <w:b/>
                <w:color w:val="202124"/>
                <w:sz w:val="20"/>
                <w:szCs w:val="20"/>
              </w:rPr>
              <w:t>E1.</w:t>
            </w:r>
            <w:r w:rsidRPr="00C41EFB">
              <w:rPr>
                <w:color w:val="202124"/>
                <w:sz w:val="20"/>
                <w:szCs w:val="20"/>
              </w:rPr>
              <w:t xml:space="preserve"> Accions per seguir i “assegurar” les condicions d'educabilitat</w:t>
            </w:r>
          </w:p>
          <w:p w14:paraId="33021EF6" w14:textId="77777777" w:rsidR="007D6165" w:rsidRPr="00C41EFB" w:rsidRDefault="00717A6D">
            <w:pPr>
              <w:widowControl w:val="0"/>
              <w:spacing w:after="0" w:line="240" w:lineRule="auto"/>
              <w:ind w:left="141"/>
              <w:jc w:val="left"/>
              <w:rPr>
                <w:color w:val="202124"/>
                <w:sz w:val="20"/>
                <w:szCs w:val="20"/>
              </w:rPr>
            </w:pPr>
            <w:r w:rsidRPr="00C41EFB">
              <w:rPr>
                <w:b/>
                <w:color w:val="202124"/>
                <w:sz w:val="20"/>
                <w:szCs w:val="20"/>
              </w:rPr>
              <w:t>E2.</w:t>
            </w:r>
            <w:r w:rsidRPr="00C41EFB">
              <w:rPr>
                <w:color w:val="202124"/>
                <w:sz w:val="20"/>
                <w:szCs w:val="20"/>
              </w:rPr>
              <w:t xml:space="preserve"> Accions per a donar suport a l'alumnat amb dificultats per a l'aprenentatge</w:t>
            </w:r>
          </w:p>
          <w:p w14:paraId="736A8DD8" w14:textId="77777777" w:rsidR="007D6165" w:rsidRPr="00C41EFB" w:rsidRDefault="00717A6D">
            <w:pPr>
              <w:widowControl w:val="0"/>
              <w:spacing w:after="0" w:line="276" w:lineRule="auto"/>
              <w:ind w:left="141"/>
              <w:jc w:val="left"/>
              <w:rPr>
                <w:color w:val="202124"/>
                <w:sz w:val="20"/>
                <w:szCs w:val="20"/>
              </w:rPr>
            </w:pPr>
            <w:r w:rsidRPr="00C41EFB">
              <w:rPr>
                <w:b/>
                <w:color w:val="202124"/>
                <w:sz w:val="20"/>
                <w:szCs w:val="20"/>
              </w:rPr>
              <w:t>E3.</w:t>
            </w:r>
            <w:r w:rsidRPr="00C41EFB">
              <w:rPr>
                <w:color w:val="202124"/>
                <w:sz w:val="20"/>
                <w:szCs w:val="20"/>
              </w:rPr>
              <w:t xml:space="preserve"> Accions per desenvolupar les actituds positives al centre (transversals)</w:t>
            </w:r>
          </w:p>
          <w:p w14:paraId="59D08670" w14:textId="77777777" w:rsidR="007D6165" w:rsidRPr="00C41EFB" w:rsidRDefault="00717A6D">
            <w:pPr>
              <w:widowControl w:val="0"/>
              <w:spacing w:after="0" w:line="240" w:lineRule="auto"/>
              <w:ind w:left="141"/>
              <w:jc w:val="left"/>
              <w:rPr>
                <w:color w:val="202124"/>
                <w:sz w:val="20"/>
                <w:szCs w:val="20"/>
              </w:rPr>
            </w:pPr>
            <w:r w:rsidRPr="00C41EFB">
              <w:rPr>
                <w:b/>
                <w:color w:val="202124"/>
                <w:sz w:val="20"/>
                <w:szCs w:val="20"/>
              </w:rPr>
              <w:t>E5.</w:t>
            </w:r>
            <w:r w:rsidRPr="00C41EFB">
              <w:rPr>
                <w:color w:val="202124"/>
                <w:sz w:val="20"/>
                <w:szCs w:val="20"/>
              </w:rPr>
              <w:t xml:space="preserve"> Accions i compromisos de gestió de centre i per millorar l'estabilitat i la qualitat dels professionals</w:t>
            </w:r>
          </w:p>
        </w:tc>
      </w:tr>
      <w:tr w:rsidR="007D6165" w:rsidRPr="00C41EFB" w14:paraId="1838ED37" w14:textId="77777777">
        <w:trPr>
          <w:trHeight w:val="323"/>
        </w:trPr>
        <w:tc>
          <w:tcPr>
            <w:tcW w:w="10350" w:type="dxa"/>
            <w:gridSpan w:val="4"/>
            <w:shd w:val="clear" w:color="auto" w:fill="E2EFD9"/>
          </w:tcPr>
          <w:p w14:paraId="4CA95BF0" w14:textId="77777777" w:rsidR="007D6165" w:rsidRPr="00C41EFB" w:rsidRDefault="00717A6D">
            <w:pPr>
              <w:spacing w:after="0" w:line="240" w:lineRule="auto"/>
              <w:ind w:left="141"/>
              <w:rPr>
                <w:color w:val="1F3864"/>
              </w:rPr>
            </w:pPr>
            <w:r w:rsidRPr="00C41EFB">
              <w:rPr>
                <w:b/>
                <w:color w:val="1F3864"/>
              </w:rPr>
              <w:t>Requisits PROA+ que compleix i justificació</w:t>
            </w:r>
          </w:p>
        </w:tc>
      </w:tr>
      <w:tr w:rsidR="007D6165" w:rsidRPr="00C41EFB" w14:paraId="03DA165C" w14:textId="77777777">
        <w:trPr>
          <w:trHeight w:val="323"/>
        </w:trPr>
        <w:tc>
          <w:tcPr>
            <w:tcW w:w="3225" w:type="dxa"/>
          </w:tcPr>
          <w:p w14:paraId="5AF12774" w14:textId="77777777" w:rsidR="007D6165" w:rsidRPr="00C41EFB" w:rsidRDefault="00717A6D">
            <w:pPr>
              <w:spacing w:after="0" w:line="240" w:lineRule="auto"/>
              <w:ind w:left="141"/>
              <w:rPr>
                <w:b/>
                <w:color w:val="1F3864"/>
                <w:sz w:val="20"/>
                <w:szCs w:val="20"/>
              </w:rPr>
            </w:pPr>
            <w:r w:rsidRPr="00C41EFB">
              <w:rPr>
                <w:b/>
                <w:color w:val="1F3864"/>
                <w:sz w:val="20"/>
                <w:szCs w:val="20"/>
              </w:rPr>
              <w:t>Requisits</w:t>
            </w:r>
          </w:p>
        </w:tc>
        <w:tc>
          <w:tcPr>
            <w:tcW w:w="675" w:type="dxa"/>
          </w:tcPr>
          <w:p w14:paraId="70836A20" w14:textId="77777777" w:rsidR="007D6165" w:rsidRPr="00C41EFB" w:rsidRDefault="00717A6D">
            <w:pPr>
              <w:spacing w:after="0" w:line="240" w:lineRule="auto"/>
              <w:rPr>
                <w:b/>
                <w:color w:val="1F3864"/>
                <w:sz w:val="20"/>
                <w:szCs w:val="20"/>
              </w:rPr>
            </w:pPr>
            <w:r w:rsidRPr="00C41EFB">
              <w:rPr>
                <w:b/>
                <w:color w:val="1F3864"/>
                <w:sz w:val="20"/>
                <w:szCs w:val="20"/>
              </w:rPr>
              <w:t>Grau</w:t>
            </w:r>
          </w:p>
        </w:tc>
        <w:tc>
          <w:tcPr>
            <w:tcW w:w="6450" w:type="dxa"/>
            <w:gridSpan w:val="2"/>
          </w:tcPr>
          <w:p w14:paraId="7C8B376C" w14:textId="77777777" w:rsidR="007D6165" w:rsidRPr="00C41EFB" w:rsidRDefault="00717A6D">
            <w:pPr>
              <w:spacing w:after="0" w:line="240" w:lineRule="auto"/>
              <w:ind w:left="141"/>
              <w:rPr>
                <w:b/>
                <w:color w:val="1F3864"/>
                <w:sz w:val="20"/>
                <w:szCs w:val="20"/>
              </w:rPr>
            </w:pPr>
            <w:r w:rsidRPr="00C41EFB">
              <w:rPr>
                <w:b/>
                <w:color w:val="1F3864"/>
                <w:sz w:val="20"/>
                <w:szCs w:val="20"/>
              </w:rPr>
              <w:t>Explicació</w:t>
            </w:r>
          </w:p>
        </w:tc>
      </w:tr>
      <w:tr w:rsidR="007D6165" w:rsidRPr="00C41EFB" w14:paraId="097946B3" w14:textId="77777777">
        <w:trPr>
          <w:trHeight w:val="323"/>
        </w:trPr>
        <w:tc>
          <w:tcPr>
            <w:tcW w:w="3225" w:type="dxa"/>
            <w:vAlign w:val="center"/>
          </w:tcPr>
          <w:p w14:paraId="60987F18" w14:textId="77777777" w:rsidR="007D6165" w:rsidRPr="00C41EFB" w:rsidRDefault="00717A6D">
            <w:pPr>
              <w:spacing w:after="0" w:line="276" w:lineRule="auto"/>
              <w:ind w:left="141" w:right="123"/>
              <w:rPr>
                <w:color w:val="1F3864"/>
                <w:sz w:val="20"/>
                <w:szCs w:val="20"/>
              </w:rPr>
            </w:pPr>
            <w:r w:rsidRPr="00C41EFB">
              <w:rPr>
                <w:color w:val="1F3864"/>
                <w:sz w:val="20"/>
                <w:szCs w:val="20"/>
              </w:rPr>
              <w:t>Equitat, igualtat equitativa d’oportunitats</w:t>
            </w:r>
          </w:p>
        </w:tc>
        <w:tc>
          <w:tcPr>
            <w:tcW w:w="675" w:type="dxa"/>
            <w:vAlign w:val="center"/>
          </w:tcPr>
          <w:p w14:paraId="555093FC" w14:textId="77777777" w:rsidR="007D6165" w:rsidRPr="00C41EFB" w:rsidRDefault="00717A6D">
            <w:pPr>
              <w:spacing w:after="0" w:line="240" w:lineRule="auto"/>
              <w:rPr>
                <w:color w:val="1F3864"/>
                <w:sz w:val="20"/>
                <w:szCs w:val="20"/>
              </w:rPr>
            </w:pPr>
            <w:r w:rsidRPr="00C41EFB">
              <w:rPr>
                <w:color w:val="1F3864"/>
                <w:sz w:val="20"/>
                <w:szCs w:val="20"/>
              </w:rPr>
              <w:t>T</w:t>
            </w:r>
          </w:p>
        </w:tc>
        <w:tc>
          <w:tcPr>
            <w:tcW w:w="6450" w:type="dxa"/>
            <w:gridSpan w:val="2"/>
          </w:tcPr>
          <w:p w14:paraId="0F4A0357" w14:textId="77777777" w:rsidR="007D6165" w:rsidRPr="00C41EFB" w:rsidRDefault="00717A6D">
            <w:pPr>
              <w:widowControl w:val="0"/>
              <w:spacing w:after="0" w:line="235" w:lineRule="auto"/>
              <w:ind w:right="10"/>
              <w:jc w:val="both"/>
              <w:rPr>
                <w:color w:val="1F3864"/>
                <w:sz w:val="20"/>
                <w:szCs w:val="20"/>
              </w:rPr>
            </w:pPr>
            <w:r w:rsidRPr="00C41EFB">
              <w:rPr>
                <w:color w:val="1F3864"/>
                <w:sz w:val="20"/>
                <w:szCs w:val="20"/>
              </w:rPr>
              <w:t>La proposta permet que el centre compleixi els principis per a la promoció de la qualitat de l'educació inclusiva:</w:t>
            </w:r>
          </w:p>
          <w:p w14:paraId="256EDD73" w14:textId="77777777" w:rsidR="007D6165" w:rsidRPr="00C41EFB" w:rsidRDefault="00717A6D">
            <w:pPr>
              <w:widowControl w:val="0"/>
              <w:numPr>
                <w:ilvl w:val="0"/>
                <w:numId w:val="1"/>
              </w:numPr>
              <w:spacing w:after="0" w:line="235" w:lineRule="auto"/>
              <w:ind w:right="10"/>
              <w:jc w:val="both"/>
              <w:rPr>
                <w:color w:val="1F3864"/>
                <w:sz w:val="20"/>
                <w:szCs w:val="20"/>
              </w:rPr>
            </w:pPr>
            <w:r w:rsidRPr="00C41EFB">
              <w:rPr>
                <w:color w:val="1F3864"/>
                <w:sz w:val="20"/>
                <w:szCs w:val="20"/>
              </w:rPr>
              <w:t xml:space="preserve">La cultura de l'avaluació de la inclusió suposa partir d'opinions de la comunitat educativa, especialment quan es tracta de prendre decisions que impliquin garantir la igualtat d'oportunitats i l'eliminació de barreres a l'entorn, des del treball </w:t>
            </w:r>
            <w:proofErr w:type="spellStart"/>
            <w:r w:rsidRPr="00C41EFB">
              <w:rPr>
                <w:color w:val="1F3864"/>
                <w:sz w:val="20"/>
                <w:szCs w:val="20"/>
              </w:rPr>
              <w:t>col·laboratiu</w:t>
            </w:r>
            <w:proofErr w:type="spellEnd"/>
            <w:r w:rsidRPr="00C41EFB">
              <w:rPr>
                <w:color w:val="1F3864"/>
                <w:sz w:val="20"/>
                <w:szCs w:val="20"/>
              </w:rPr>
              <w:t xml:space="preserve"> del professorat.</w:t>
            </w:r>
          </w:p>
          <w:p w14:paraId="29324B23" w14:textId="77777777" w:rsidR="007D6165" w:rsidRPr="00C41EFB" w:rsidRDefault="00717A6D">
            <w:pPr>
              <w:widowControl w:val="0"/>
              <w:numPr>
                <w:ilvl w:val="0"/>
                <w:numId w:val="1"/>
              </w:numPr>
              <w:spacing w:after="0" w:line="235" w:lineRule="auto"/>
              <w:ind w:right="10"/>
              <w:jc w:val="both"/>
              <w:rPr>
                <w:color w:val="1F3864"/>
                <w:sz w:val="20"/>
                <w:szCs w:val="20"/>
              </w:rPr>
            </w:pPr>
            <w:r w:rsidRPr="00C41EFB">
              <w:rPr>
                <w:color w:val="1F3864"/>
                <w:sz w:val="20"/>
                <w:szCs w:val="20"/>
              </w:rPr>
              <w:t>La detecció de barreres a la presència, participació i aprenentatge és el procés inicial que garanteix la igualtat d'oportunitats.</w:t>
            </w:r>
          </w:p>
        </w:tc>
      </w:tr>
      <w:tr w:rsidR="007D6165" w:rsidRPr="00C41EFB" w14:paraId="6401A19A" w14:textId="77777777">
        <w:trPr>
          <w:trHeight w:val="323"/>
        </w:trPr>
        <w:tc>
          <w:tcPr>
            <w:tcW w:w="3225" w:type="dxa"/>
            <w:vAlign w:val="center"/>
          </w:tcPr>
          <w:p w14:paraId="0C99F15C" w14:textId="77777777" w:rsidR="007D6165" w:rsidRPr="00C41EFB" w:rsidRDefault="00717A6D">
            <w:pPr>
              <w:spacing w:after="0" w:line="276" w:lineRule="auto"/>
              <w:ind w:left="141" w:right="123"/>
              <w:rPr>
                <w:color w:val="1F3864"/>
                <w:sz w:val="20"/>
                <w:szCs w:val="20"/>
              </w:rPr>
            </w:pPr>
            <w:r w:rsidRPr="00C41EFB">
              <w:rPr>
                <w:color w:val="1F3864"/>
                <w:sz w:val="20"/>
                <w:szCs w:val="20"/>
              </w:rPr>
              <w:t>Educació inclusiva, tots aprenen junts i  s’atén la diversitat de necessitats</w:t>
            </w:r>
          </w:p>
        </w:tc>
        <w:tc>
          <w:tcPr>
            <w:tcW w:w="675" w:type="dxa"/>
            <w:vAlign w:val="center"/>
          </w:tcPr>
          <w:p w14:paraId="08CD0FF8" w14:textId="77777777" w:rsidR="007D6165" w:rsidRPr="00C41EFB" w:rsidRDefault="00717A6D">
            <w:pPr>
              <w:spacing w:after="0" w:line="240" w:lineRule="auto"/>
              <w:rPr>
                <w:color w:val="1F3864"/>
                <w:sz w:val="20"/>
                <w:szCs w:val="20"/>
              </w:rPr>
            </w:pPr>
            <w:r w:rsidRPr="00C41EFB">
              <w:rPr>
                <w:color w:val="1F3864"/>
                <w:sz w:val="20"/>
                <w:szCs w:val="20"/>
              </w:rPr>
              <w:t>T</w:t>
            </w:r>
          </w:p>
        </w:tc>
        <w:tc>
          <w:tcPr>
            <w:tcW w:w="6450" w:type="dxa"/>
            <w:gridSpan w:val="2"/>
          </w:tcPr>
          <w:p w14:paraId="3DEA63C0" w14:textId="77777777" w:rsidR="007D6165" w:rsidRPr="00C41EFB" w:rsidRDefault="00717A6D">
            <w:pPr>
              <w:spacing w:after="0" w:line="240" w:lineRule="auto"/>
              <w:jc w:val="both"/>
              <w:rPr>
                <w:color w:val="1F3864"/>
                <w:sz w:val="20"/>
                <w:szCs w:val="20"/>
              </w:rPr>
            </w:pPr>
            <w:r w:rsidRPr="00C41EFB">
              <w:rPr>
                <w:color w:val="1F3864"/>
                <w:sz w:val="20"/>
                <w:szCs w:val="20"/>
              </w:rPr>
              <w:t>Millorar les condicions d’educabilitat trencant barreres ens permet que tothom senti que forma part de l’escola. El fet de disposar del material necessari per afrontar l’escolarització ajuda a disminuir les diferències i a millorar de competències transversals. També contribueix de manera sensible a la disminució de l'absentisme.</w:t>
            </w:r>
          </w:p>
        </w:tc>
      </w:tr>
      <w:tr w:rsidR="007D6165" w:rsidRPr="00C41EFB" w14:paraId="61C5AE0B" w14:textId="77777777">
        <w:trPr>
          <w:trHeight w:val="323"/>
        </w:trPr>
        <w:tc>
          <w:tcPr>
            <w:tcW w:w="3225" w:type="dxa"/>
            <w:vAlign w:val="center"/>
          </w:tcPr>
          <w:p w14:paraId="2DA17D85" w14:textId="77777777" w:rsidR="007D6165" w:rsidRPr="00C41EFB" w:rsidRDefault="00717A6D">
            <w:pPr>
              <w:spacing w:after="0" w:line="276" w:lineRule="auto"/>
              <w:ind w:left="141" w:right="123"/>
              <w:rPr>
                <w:color w:val="1F3864"/>
                <w:sz w:val="20"/>
                <w:szCs w:val="20"/>
              </w:rPr>
            </w:pPr>
            <w:r w:rsidRPr="00C41EFB">
              <w:rPr>
                <w:color w:val="1F3864"/>
                <w:sz w:val="20"/>
                <w:szCs w:val="20"/>
              </w:rPr>
              <w:t>Expectatives positives, tots poden</w:t>
            </w:r>
          </w:p>
        </w:tc>
        <w:tc>
          <w:tcPr>
            <w:tcW w:w="675" w:type="dxa"/>
            <w:vAlign w:val="center"/>
          </w:tcPr>
          <w:p w14:paraId="2759125D" w14:textId="77777777" w:rsidR="007D6165" w:rsidRPr="00C41EFB" w:rsidRDefault="00717A6D">
            <w:pPr>
              <w:spacing w:after="0" w:line="240" w:lineRule="auto"/>
              <w:rPr>
                <w:color w:val="1F3864"/>
                <w:sz w:val="20"/>
                <w:szCs w:val="20"/>
              </w:rPr>
            </w:pPr>
            <w:r w:rsidRPr="00C41EFB">
              <w:rPr>
                <w:color w:val="1F3864"/>
                <w:sz w:val="20"/>
                <w:szCs w:val="20"/>
              </w:rPr>
              <w:t>T</w:t>
            </w:r>
          </w:p>
        </w:tc>
        <w:tc>
          <w:tcPr>
            <w:tcW w:w="6450" w:type="dxa"/>
            <w:gridSpan w:val="2"/>
          </w:tcPr>
          <w:p w14:paraId="1F22325C" w14:textId="77777777" w:rsidR="007D6165" w:rsidRPr="00C41EFB" w:rsidRDefault="00717A6D">
            <w:pPr>
              <w:spacing w:after="0" w:line="240" w:lineRule="auto"/>
              <w:jc w:val="both"/>
              <w:rPr>
                <w:color w:val="1F3864"/>
                <w:sz w:val="20"/>
                <w:szCs w:val="20"/>
              </w:rPr>
            </w:pPr>
            <w:r w:rsidRPr="00C41EFB">
              <w:rPr>
                <w:color w:val="1F3864"/>
                <w:sz w:val="20"/>
                <w:szCs w:val="20"/>
              </w:rPr>
              <w:t>100% de l’alumnat. La proposta va adreçada a tot l'alumnat del centre i a tota la comunitat educativa que participa en els processos de detecció de barreres.</w:t>
            </w:r>
          </w:p>
          <w:p w14:paraId="7DF2AC37" w14:textId="77777777" w:rsidR="007D6165" w:rsidRPr="00C41EFB" w:rsidRDefault="00717A6D">
            <w:pPr>
              <w:spacing w:after="0" w:line="240" w:lineRule="auto"/>
              <w:jc w:val="both"/>
              <w:rPr>
                <w:color w:val="1F3864"/>
                <w:sz w:val="20"/>
                <w:szCs w:val="20"/>
              </w:rPr>
            </w:pPr>
            <w:r w:rsidRPr="00C41EFB">
              <w:rPr>
                <w:color w:val="1F3864"/>
                <w:sz w:val="20"/>
                <w:szCs w:val="20"/>
              </w:rPr>
              <w:t xml:space="preserve">L'esforç organitzatiu i de recursos humans suposa la necessitat d'un lideratge compartit i modes de treball </w:t>
            </w:r>
            <w:proofErr w:type="spellStart"/>
            <w:r w:rsidRPr="00C41EFB">
              <w:rPr>
                <w:color w:val="1F3864"/>
                <w:sz w:val="20"/>
                <w:szCs w:val="20"/>
              </w:rPr>
              <w:t>col·laboratiu</w:t>
            </w:r>
            <w:proofErr w:type="spellEnd"/>
            <w:r w:rsidRPr="00C41EFB">
              <w:rPr>
                <w:color w:val="1F3864"/>
                <w:sz w:val="20"/>
                <w:szCs w:val="20"/>
              </w:rPr>
              <w:t>. Això garantirà que la detecció de barreres es faci a diferents nivells.</w:t>
            </w:r>
          </w:p>
        </w:tc>
      </w:tr>
      <w:tr w:rsidR="007D6165" w:rsidRPr="00C41EFB" w14:paraId="4700570B" w14:textId="77777777">
        <w:trPr>
          <w:trHeight w:val="323"/>
        </w:trPr>
        <w:tc>
          <w:tcPr>
            <w:tcW w:w="3225" w:type="dxa"/>
            <w:vAlign w:val="center"/>
          </w:tcPr>
          <w:p w14:paraId="77B2C3C5" w14:textId="77777777" w:rsidR="007D6165" w:rsidRPr="00C41EFB" w:rsidRDefault="00717A6D">
            <w:pPr>
              <w:spacing w:after="0" w:line="276" w:lineRule="auto"/>
              <w:ind w:left="141" w:right="123"/>
              <w:rPr>
                <w:color w:val="1F3864"/>
                <w:sz w:val="20"/>
                <w:szCs w:val="20"/>
              </w:rPr>
            </w:pPr>
            <w:r w:rsidRPr="00C41EFB">
              <w:rPr>
                <w:color w:val="1F3864"/>
                <w:sz w:val="20"/>
                <w:szCs w:val="20"/>
              </w:rPr>
              <w:t>Prevenció i detecció de les dificultats d’aprenentatge, mecanismes de reforç, suport i acompanyament</w:t>
            </w:r>
          </w:p>
        </w:tc>
        <w:tc>
          <w:tcPr>
            <w:tcW w:w="675" w:type="dxa"/>
            <w:vAlign w:val="center"/>
          </w:tcPr>
          <w:p w14:paraId="200D4C5D" w14:textId="77777777" w:rsidR="007D6165" w:rsidRPr="00C41EFB" w:rsidRDefault="00717A6D">
            <w:pPr>
              <w:spacing w:after="0" w:line="240" w:lineRule="auto"/>
              <w:rPr>
                <w:color w:val="1F3864"/>
                <w:sz w:val="20"/>
                <w:szCs w:val="20"/>
              </w:rPr>
            </w:pPr>
            <w:r w:rsidRPr="00C41EFB">
              <w:rPr>
                <w:color w:val="1F3864"/>
                <w:sz w:val="20"/>
                <w:szCs w:val="20"/>
              </w:rPr>
              <w:t>T</w:t>
            </w:r>
          </w:p>
        </w:tc>
        <w:tc>
          <w:tcPr>
            <w:tcW w:w="6450" w:type="dxa"/>
            <w:gridSpan w:val="2"/>
          </w:tcPr>
          <w:p w14:paraId="39373F90" w14:textId="77777777" w:rsidR="007D6165" w:rsidRPr="00C41EFB" w:rsidRDefault="00717A6D">
            <w:pPr>
              <w:spacing w:after="0" w:line="240" w:lineRule="auto"/>
              <w:jc w:val="both"/>
              <w:rPr>
                <w:color w:val="1F3864"/>
                <w:sz w:val="20"/>
                <w:szCs w:val="20"/>
              </w:rPr>
            </w:pPr>
            <w:r w:rsidRPr="00C41EFB">
              <w:rPr>
                <w:color w:val="1F3864"/>
                <w:sz w:val="20"/>
                <w:szCs w:val="20"/>
              </w:rPr>
              <w:t>Rellevància que tenen les xarxes de col·laboració per part dels diferents membres de la comunitat educativa, així com la importància del lideratge distribuït.</w:t>
            </w:r>
          </w:p>
          <w:p w14:paraId="178E3E7F" w14:textId="77777777" w:rsidR="007D6165" w:rsidRPr="00C41EFB" w:rsidRDefault="00717A6D">
            <w:pPr>
              <w:spacing w:after="0" w:line="240" w:lineRule="auto"/>
              <w:jc w:val="both"/>
              <w:rPr>
                <w:color w:val="1F3864"/>
                <w:sz w:val="20"/>
                <w:szCs w:val="20"/>
              </w:rPr>
            </w:pPr>
            <w:r w:rsidRPr="00C41EFB">
              <w:rPr>
                <w:color w:val="1F3864"/>
                <w:sz w:val="20"/>
                <w:szCs w:val="20"/>
              </w:rPr>
              <w:t>La formació dels professionals ha estat necessària, ja que es requereix sensibilització</w:t>
            </w:r>
            <w:r w:rsidR="00C41EFB">
              <w:rPr>
                <w:color w:val="1F3864"/>
                <w:sz w:val="20"/>
                <w:szCs w:val="20"/>
              </w:rPr>
              <w:t xml:space="preserve"> </w:t>
            </w:r>
            <w:r w:rsidRPr="00C41EFB">
              <w:rPr>
                <w:color w:val="1F3864"/>
                <w:sz w:val="20"/>
                <w:szCs w:val="20"/>
              </w:rPr>
              <w:t xml:space="preserve">en el treball </w:t>
            </w:r>
            <w:proofErr w:type="spellStart"/>
            <w:r w:rsidRPr="00C41EFB">
              <w:rPr>
                <w:color w:val="1F3864"/>
                <w:sz w:val="20"/>
                <w:szCs w:val="20"/>
              </w:rPr>
              <w:t>col·laboratiu</w:t>
            </w:r>
            <w:proofErr w:type="spellEnd"/>
            <w:r w:rsidRPr="00C41EFB">
              <w:rPr>
                <w:color w:val="1F3864"/>
                <w:sz w:val="20"/>
                <w:szCs w:val="20"/>
              </w:rPr>
              <w:t xml:space="preserve"> i el coneixement d'eines per a detectar barreres a diferents nivells dins del procés d'ensenyament aprenentatge. El professorat també requereix pràctica i temps.</w:t>
            </w:r>
          </w:p>
        </w:tc>
      </w:tr>
      <w:tr w:rsidR="007D6165" w:rsidRPr="00C41EFB" w14:paraId="757B66D8" w14:textId="77777777">
        <w:trPr>
          <w:trHeight w:val="323"/>
        </w:trPr>
        <w:tc>
          <w:tcPr>
            <w:tcW w:w="3225" w:type="dxa"/>
            <w:vAlign w:val="center"/>
          </w:tcPr>
          <w:p w14:paraId="731810B8" w14:textId="77777777" w:rsidR="007D6165" w:rsidRPr="00C41EFB" w:rsidRDefault="00717A6D">
            <w:pPr>
              <w:spacing w:after="0" w:line="276" w:lineRule="auto"/>
              <w:ind w:left="141" w:right="123"/>
              <w:rPr>
                <w:color w:val="1F3864"/>
                <w:sz w:val="20"/>
                <w:szCs w:val="20"/>
              </w:rPr>
            </w:pPr>
            <w:r w:rsidRPr="00C41EFB">
              <w:rPr>
                <w:color w:val="1F3864"/>
                <w:sz w:val="20"/>
                <w:szCs w:val="20"/>
              </w:rPr>
              <w:t xml:space="preserve">Educació no cognitiva, habilitats </w:t>
            </w:r>
          </w:p>
          <w:p w14:paraId="7D4646DF" w14:textId="77777777" w:rsidR="007D6165" w:rsidRPr="00C41EFB" w:rsidRDefault="00717A6D">
            <w:pPr>
              <w:spacing w:after="0" w:line="276" w:lineRule="auto"/>
              <w:ind w:left="141" w:right="123"/>
              <w:rPr>
                <w:color w:val="1F3864"/>
                <w:sz w:val="20"/>
                <w:szCs w:val="20"/>
              </w:rPr>
            </w:pPr>
            <w:proofErr w:type="spellStart"/>
            <w:r w:rsidRPr="00C41EFB">
              <w:rPr>
                <w:color w:val="1F3864"/>
                <w:sz w:val="20"/>
                <w:szCs w:val="20"/>
              </w:rPr>
              <w:t>socio</w:t>
            </w:r>
            <w:proofErr w:type="spellEnd"/>
            <w:r w:rsidRPr="00C41EFB">
              <w:rPr>
                <w:color w:val="1F3864"/>
                <w:sz w:val="20"/>
                <w:szCs w:val="20"/>
              </w:rPr>
              <w:t xml:space="preserve"> emocionals</w:t>
            </w:r>
          </w:p>
        </w:tc>
        <w:tc>
          <w:tcPr>
            <w:tcW w:w="675" w:type="dxa"/>
            <w:vAlign w:val="center"/>
          </w:tcPr>
          <w:p w14:paraId="0C19C5BC" w14:textId="77777777" w:rsidR="007D6165" w:rsidRPr="00C41EFB" w:rsidRDefault="00717A6D">
            <w:pPr>
              <w:spacing w:after="0" w:line="240" w:lineRule="auto"/>
              <w:rPr>
                <w:color w:val="1F3864"/>
                <w:sz w:val="20"/>
                <w:szCs w:val="20"/>
              </w:rPr>
            </w:pPr>
            <w:r w:rsidRPr="00C41EFB">
              <w:rPr>
                <w:color w:val="1F3864"/>
                <w:sz w:val="20"/>
                <w:szCs w:val="20"/>
              </w:rPr>
              <w:t>T</w:t>
            </w:r>
          </w:p>
        </w:tc>
        <w:tc>
          <w:tcPr>
            <w:tcW w:w="6450" w:type="dxa"/>
            <w:gridSpan w:val="2"/>
          </w:tcPr>
          <w:p w14:paraId="53C3865A" w14:textId="77777777" w:rsidR="007D6165" w:rsidRPr="00C41EFB" w:rsidRDefault="00717A6D">
            <w:pPr>
              <w:spacing w:after="0" w:line="240" w:lineRule="auto"/>
              <w:jc w:val="both"/>
              <w:rPr>
                <w:color w:val="1F3864"/>
                <w:sz w:val="20"/>
                <w:szCs w:val="20"/>
              </w:rPr>
            </w:pPr>
            <w:r w:rsidRPr="00C41EFB">
              <w:rPr>
                <w:color w:val="1F3864"/>
                <w:sz w:val="20"/>
                <w:szCs w:val="20"/>
              </w:rPr>
              <w:t>Aquesta AP afavoreix que es detectin barreres en diferents dimensions del</w:t>
            </w:r>
          </w:p>
          <w:p w14:paraId="0F06085C" w14:textId="77777777" w:rsidR="007D6165" w:rsidRPr="00C41EFB" w:rsidRDefault="00717A6D">
            <w:pPr>
              <w:spacing w:after="0" w:line="240" w:lineRule="auto"/>
              <w:jc w:val="both"/>
              <w:rPr>
                <w:color w:val="1F3864"/>
                <w:sz w:val="20"/>
                <w:szCs w:val="20"/>
              </w:rPr>
            </w:pPr>
            <w:r w:rsidRPr="00C41EFB">
              <w:rPr>
                <w:color w:val="1F3864"/>
                <w:sz w:val="20"/>
                <w:szCs w:val="20"/>
              </w:rPr>
              <w:t>procés d'ensenyament afavoridors del rendiment acadèmic i del desenvolupament d'habilitats personals, habilitats socials, habilitats d'aprenentatge: autoregulació (funcions executives), capacitat de reflexió i habilitats per a la presa de decisions, etc.</w:t>
            </w:r>
          </w:p>
        </w:tc>
      </w:tr>
    </w:tbl>
    <w:p w14:paraId="1A2559DE" w14:textId="77777777" w:rsidR="007D6165" w:rsidRPr="00C41EFB" w:rsidRDefault="00717A6D">
      <w:pPr>
        <w:spacing w:after="0"/>
        <w:jc w:val="right"/>
        <w:rPr>
          <w:color w:val="1F3864"/>
        </w:rPr>
      </w:pPr>
      <w:r w:rsidRPr="00C41EFB">
        <w:rPr>
          <w:color w:val="1F3864"/>
          <w:sz w:val="18"/>
          <w:szCs w:val="18"/>
        </w:rPr>
        <w:t>Graus d’acompliment: Total (T), Majoritari (M), Parcial (P), Nul (N).</w:t>
      </w:r>
    </w:p>
    <w:p w14:paraId="25F5549E" w14:textId="77777777" w:rsidR="007D6165" w:rsidRDefault="007D6165">
      <w:pPr>
        <w:spacing w:after="0"/>
        <w:rPr>
          <w:color w:val="1F3864"/>
          <w:sz w:val="18"/>
          <w:szCs w:val="18"/>
        </w:rPr>
      </w:pPr>
    </w:p>
    <w:p w14:paraId="4FBC095D" w14:textId="77777777" w:rsidR="00717A6D" w:rsidRDefault="00717A6D">
      <w:pPr>
        <w:spacing w:after="0"/>
        <w:rPr>
          <w:color w:val="1F3864"/>
          <w:sz w:val="18"/>
          <w:szCs w:val="18"/>
        </w:rPr>
      </w:pPr>
    </w:p>
    <w:p w14:paraId="7BC01810" w14:textId="77777777" w:rsidR="00717A6D" w:rsidRPr="00C41EFB" w:rsidRDefault="00717A6D">
      <w:pPr>
        <w:spacing w:after="0"/>
        <w:rPr>
          <w:color w:val="1F3864"/>
          <w:sz w:val="18"/>
          <w:szCs w:val="18"/>
        </w:rPr>
      </w:pPr>
    </w:p>
    <w:p w14:paraId="13681181" w14:textId="77777777" w:rsidR="0068117B" w:rsidRPr="00C41EFB" w:rsidRDefault="0068117B">
      <w:pPr>
        <w:spacing w:after="0"/>
        <w:rPr>
          <w:color w:val="1F3864"/>
          <w:sz w:val="18"/>
          <w:szCs w:val="18"/>
        </w:rPr>
      </w:pPr>
    </w:p>
    <w:p w14:paraId="1A7446BA" w14:textId="77777777" w:rsidR="0068117B" w:rsidRPr="00C41EFB" w:rsidRDefault="0068117B">
      <w:pPr>
        <w:spacing w:after="0"/>
        <w:rPr>
          <w:color w:val="1F3864"/>
          <w:sz w:val="18"/>
          <w:szCs w:val="18"/>
        </w:rPr>
      </w:pPr>
    </w:p>
    <w:p w14:paraId="79C9FE45" w14:textId="77777777" w:rsidR="0068117B" w:rsidRPr="00C41EFB" w:rsidRDefault="0068117B">
      <w:pPr>
        <w:spacing w:after="0"/>
        <w:rPr>
          <w:color w:val="1F3864"/>
          <w:sz w:val="18"/>
          <w:szCs w:val="18"/>
        </w:rPr>
      </w:pPr>
    </w:p>
    <w:p w14:paraId="552C9FD1" w14:textId="77777777" w:rsidR="0068117B" w:rsidRPr="00C41EFB" w:rsidRDefault="0068117B">
      <w:pPr>
        <w:spacing w:after="0"/>
        <w:rPr>
          <w:color w:val="1F3864"/>
          <w:sz w:val="18"/>
          <w:szCs w:val="18"/>
        </w:rPr>
      </w:pPr>
    </w:p>
    <w:p w14:paraId="2BFBED6B" w14:textId="77777777" w:rsidR="007D6165" w:rsidRPr="00C41EFB" w:rsidRDefault="007D6165">
      <w:pPr>
        <w:spacing w:after="0"/>
        <w:rPr>
          <w:color w:val="1F3864"/>
          <w:sz w:val="18"/>
          <w:szCs w:val="18"/>
        </w:rPr>
      </w:pPr>
    </w:p>
    <w:tbl>
      <w:tblPr>
        <w:tblStyle w:val="a0"/>
        <w:tblW w:w="10335"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2700"/>
        <w:gridCol w:w="6375"/>
        <w:gridCol w:w="285"/>
        <w:gridCol w:w="555"/>
        <w:gridCol w:w="420"/>
      </w:tblGrid>
      <w:tr w:rsidR="007D6165" w:rsidRPr="00C41EFB" w14:paraId="44D061DA" w14:textId="77777777">
        <w:trPr>
          <w:trHeight w:val="234"/>
        </w:trPr>
        <w:tc>
          <w:tcPr>
            <w:tcW w:w="2700" w:type="dxa"/>
            <w:shd w:val="clear" w:color="auto" w:fill="auto"/>
            <w:tcMar>
              <w:top w:w="12" w:type="dxa"/>
              <w:left w:w="39" w:type="dxa"/>
              <w:bottom w:w="0" w:type="dxa"/>
              <w:right w:w="39" w:type="dxa"/>
            </w:tcMar>
            <w:vAlign w:val="center"/>
          </w:tcPr>
          <w:p w14:paraId="7ACFE933" w14:textId="77777777" w:rsidR="007D6165" w:rsidRPr="00C41EFB" w:rsidRDefault="00717A6D">
            <w:pPr>
              <w:spacing w:after="0" w:line="276" w:lineRule="auto"/>
              <w:rPr>
                <w:b/>
                <w:color w:val="1F3864"/>
              </w:rPr>
            </w:pPr>
            <w:r w:rsidRPr="00C41EFB">
              <w:rPr>
                <w:b/>
                <w:color w:val="1F3864"/>
              </w:rPr>
              <w:t xml:space="preserve">Activitat palanca </w:t>
            </w:r>
          </w:p>
        </w:tc>
        <w:tc>
          <w:tcPr>
            <w:tcW w:w="7635" w:type="dxa"/>
            <w:gridSpan w:val="4"/>
            <w:shd w:val="clear" w:color="auto" w:fill="FFF2CC"/>
            <w:tcMar>
              <w:top w:w="12" w:type="dxa"/>
              <w:left w:w="39" w:type="dxa"/>
              <w:bottom w:w="0" w:type="dxa"/>
              <w:right w:w="39" w:type="dxa"/>
            </w:tcMar>
          </w:tcPr>
          <w:p w14:paraId="153246BC" w14:textId="77777777" w:rsidR="007D6165" w:rsidRPr="00C41EFB" w:rsidRDefault="00717A6D">
            <w:pPr>
              <w:spacing w:after="0" w:line="276" w:lineRule="auto"/>
              <w:ind w:left="1080"/>
              <w:rPr>
                <w:color w:val="1F3864"/>
              </w:rPr>
            </w:pPr>
            <w:r w:rsidRPr="00C41EFB">
              <w:rPr>
                <w:b/>
                <w:color w:val="1F3864"/>
              </w:rPr>
              <w:t>APLICACIÓ DE L’ACTIVITAT PALANCA</w:t>
            </w:r>
          </w:p>
        </w:tc>
      </w:tr>
      <w:tr w:rsidR="007D6165" w:rsidRPr="00C41EFB" w14:paraId="411766CF" w14:textId="77777777">
        <w:trPr>
          <w:trHeight w:val="234"/>
        </w:trPr>
        <w:tc>
          <w:tcPr>
            <w:tcW w:w="2700" w:type="dxa"/>
            <w:shd w:val="clear" w:color="auto" w:fill="FFF2CC"/>
            <w:tcMar>
              <w:top w:w="12" w:type="dxa"/>
              <w:left w:w="39" w:type="dxa"/>
              <w:bottom w:w="0" w:type="dxa"/>
              <w:right w:w="39" w:type="dxa"/>
            </w:tcMar>
            <w:vAlign w:val="center"/>
          </w:tcPr>
          <w:p w14:paraId="0946D3F2" w14:textId="77777777" w:rsidR="007D6165" w:rsidRPr="00C41EFB" w:rsidRDefault="00717A6D">
            <w:pPr>
              <w:spacing w:after="0" w:line="276" w:lineRule="auto"/>
              <w:rPr>
                <w:b/>
                <w:color w:val="1F3864"/>
              </w:rPr>
            </w:pPr>
            <w:r w:rsidRPr="00C41EFB">
              <w:rPr>
                <w:b/>
                <w:color w:val="1F3864"/>
              </w:rPr>
              <w:t xml:space="preserve">Breu descripció </w:t>
            </w:r>
          </w:p>
        </w:tc>
        <w:tc>
          <w:tcPr>
            <w:tcW w:w="7635" w:type="dxa"/>
            <w:gridSpan w:val="4"/>
            <w:tcMar>
              <w:top w:w="12" w:type="dxa"/>
              <w:left w:w="39" w:type="dxa"/>
              <w:bottom w:w="0" w:type="dxa"/>
              <w:right w:w="39" w:type="dxa"/>
            </w:tcMar>
          </w:tcPr>
          <w:p w14:paraId="7D3DA607" w14:textId="77777777" w:rsidR="007D6165" w:rsidRPr="00C41EFB" w:rsidRDefault="00717A6D">
            <w:pPr>
              <w:spacing w:after="0" w:line="276" w:lineRule="auto"/>
              <w:jc w:val="both"/>
              <w:rPr>
                <w:color w:val="1F3864"/>
              </w:rPr>
            </w:pPr>
            <w:r w:rsidRPr="00C41EFB">
              <w:rPr>
                <w:color w:val="1F3864"/>
              </w:rPr>
              <w:t xml:space="preserve">L’alumnat desenvolupa durant l’espai migdia diferents competències que generen autonomia i autoestima. Treballem aprenentatges i habilitats relacionades amb l'organització, la planificació, la presa de decisions i els hàbits de treball, el domini de diferents àrees i les habilitats de relació social, entre iguals i amb professorat, d’una manera lúdica i socioeducativa. </w:t>
            </w:r>
          </w:p>
        </w:tc>
      </w:tr>
      <w:tr w:rsidR="007D6165" w:rsidRPr="00C41EFB" w14:paraId="746FB01D" w14:textId="77777777">
        <w:trPr>
          <w:trHeight w:val="234"/>
        </w:trPr>
        <w:tc>
          <w:tcPr>
            <w:tcW w:w="2700" w:type="dxa"/>
            <w:shd w:val="clear" w:color="auto" w:fill="FFF2CC"/>
            <w:tcMar>
              <w:top w:w="12" w:type="dxa"/>
              <w:left w:w="39" w:type="dxa"/>
              <w:bottom w:w="0" w:type="dxa"/>
              <w:right w:w="39" w:type="dxa"/>
            </w:tcMar>
            <w:vAlign w:val="center"/>
          </w:tcPr>
          <w:p w14:paraId="39CFEE3D" w14:textId="77777777" w:rsidR="007D6165" w:rsidRPr="00C41EFB" w:rsidRDefault="00717A6D">
            <w:pPr>
              <w:spacing w:after="0" w:line="276" w:lineRule="auto"/>
              <w:rPr>
                <w:b/>
                <w:color w:val="1F3864"/>
              </w:rPr>
            </w:pPr>
            <w:r w:rsidRPr="00C41EFB">
              <w:rPr>
                <w:b/>
                <w:color w:val="1F3864"/>
              </w:rPr>
              <w:t>Finalitat de l’activitat / acció</w:t>
            </w:r>
          </w:p>
        </w:tc>
        <w:tc>
          <w:tcPr>
            <w:tcW w:w="7635" w:type="dxa"/>
            <w:gridSpan w:val="4"/>
            <w:tcMar>
              <w:top w:w="12" w:type="dxa"/>
              <w:left w:w="39" w:type="dxa"/>
              <w:bottom w:w="0" w:type="dxa"/>
              <w:right w:w="39" w:type="dxa"/>
            </w:tcMar>
          </w:tcPr>
          <w:p w14:paraId="78F3683B" w14:textId="77777777" w:rsidR="007D6165" w:rsidRPr="00C41EFB" w:rsidRDefault="00717A6D">
            <w:pPr>
              <w:spacing w:after="0" w:line="276" w:lineRule="auto"/>
              <w:jc w:val="both"/>
              <w:rPr>
                <w:color w:val="1F3864"/>
              </w:rPr>
            </w:pPr>
            <w:r w:rsidRPr="00C41EFB">
              <w:rPr>
                <w:color w:val="1F3864"/>
              </w:rPr>
              <w:t>Es busca reduir les barreres que dificulten una educació realment inclusiva: assegurant condicions prèvies i mínimes d'educabilitat a nivell de cobrir totes les necessitats detectades en l'adquisició de material escolar.</w:t>
            </w:r>
          </w:p>
          <w:p w14:paraId="2CF2A9FA" w14:textId="77777777" w:rsidR="007D6165" w:rsidRPr="00C41EFB" w:rsidRDefault="00717A6D">
            <w:pPr>
              <w:spacing w:after="0" w:line="276" w:lineRule="auto"/>
              <w:jc w:val="both"/>
              <w:rPr>
                <w:color w:val="1F3864"/>
              </w:rPr>
            </w:pPr>
            <w:r w:rsidRPr="00C41EFB">
              <w:rPr>
                <w:color w:val="1F3864"/>
              </w:rPr>
              <w:t>Que la família sigui un element afavoridor de l'èxit mitjançant la presa de consciència, la responsabilitat i afavorint la seva participació.</w:t>
            </w:r>
          </w:p>
        </w:tc>
      </w:tr>
      <w:tr w:rsidR="007D6165" w:rsidRPr="00C41EFB" w14:paraId="2815052C" w14:textId="77777777">
        <w:trPr>
          <w:cantSplit/>
          <w:trHeight w:val="566"/>
        </w:trPr>
        <w:tc>
          <w:tcPr>
            <w:tcW w:w="2700" w:type="dxa"/>
            <w:vMerge w:val="restart"/>
            <w:shd w:val="clear" w:color="auto" w:fill="FFF2CC"/>
            <w:tcMar>
              <w:top w:w="12" w:type="dxa"/>
              <w:left w:w="39" w:type="dxa"/>
              <w:bottom w:w="0" w:type="dxa"/>
              <w:right w:w="39" w:type="dxa"/>
            </w:tcMar>
            <w:vAlign w:val="center"/>
          </w:tcPr>
          <w:p w14:paraId="7BC42FA2" w14:textId="77777777" w:rsidR="007D6165" w:rsidRPr="00C41EFB" w:rsidRDefault="00717A6D">
            <w:pPr>
              <w:spacing w:after="0" w:line="276" w:lineRule="auto"/>
              <w:rPr>
                <w:b/>
                <w:color w:val="1F3864"/>
              </w:rPr>
            </w:pPr>
            <w:r w:rsidRPr="00C41EFB">
              <w:rPr>
                <w:b/>
                <w:color w:val="1F3864"/>
              </w:rPr>
              <w:t>OBJECTIUS</w:t>
            </w:r>
          </w:p>
          <w:p w14:paraId="306457A8" w14:textId="77777777" w:rsidR="007D6165" w:rsidRPr="00C41EFB" w:rsidRDefault="007D6165">
            <w:pPr>
              <w:spacing w:after="0" w:line="276" w:lineRule="auto"/>
              <w:jc w:val="both"/>
              <w:rPr>
                <w:b/>
                <w:color w:val="1F3864"/>
              </w:rPr>
            </w:pPr>
          </w:p>
        </w:tc>
        <w:tc>
          <w:tcPr>
            <w:tcW w:w="7635" w:type="dxa"/>
            <w:gridSpan w:val="4"/>
            <w:tcMar>
              <w:top w:w="12" w:type="dxa"/>
              <w:left w:w="39" w:type="dxa"/>
              <w:bottom w:w="0" w:type="dxa"/>
              <w:right w:w="39" w:type="dxa"/>
            </w:tcMar>
          </w:tcPr>
          <w:p w14:paraId="1483A0F9" w14:textId="77777777" w:rsidR="007D6165" w:rsidRPr="00C41EFB" w:rsidRDefault="00717A6D">
            <w:pPr>
              <w:spacing w:after="0" w:line="276" w:lineRule="auto"/>
              <w:ind w:right="33"/>
              <w:jc w:val="left"/>
              <w:rPr>
                <w:b/>
                <w:color w:val="1F3864"/>
              </w:rPr>
            </w:pPr>
            <w:r w:rsidRPr="00C41EFB">
              <w:rPr>
                <w:b/>
                <w:color w:val="1F3864"/>
              </w:rPr>
              <w:t xml:space="preserve">MÍNIMS </w:t>
            </w:r>
          </w:p>
          <w:p w14:paraId="18C33B3D" w14:textId="77777777" w:rsidR="007D6165" w:rsidRPr="00C41EFB" w:rsidRDefault="00717A6D">
            <w:pPr>
              <w:numPr>
                <w:ilvl w:val="0"/>
                <w:numId w:val="6"/>
              </w:numPr>
              <w:spacing w:after="0" w:line="276" w:lineRule="auto"/>
              <w:ind w:right="33"/>
              <w:jc w:val="both"/>
              <w:rPr>
                <w:color w:val="FF0000"/>
              </w:rPr>
            </w:pPr>
            <w:r w:rsidRPr="00C41EFB">
              <w:rPr>
                <w:color w:val="FF0000"/>
              </w:rPr>
              <w:t>Implementar al centre un procediment de treball que faciliti la detecció de barreres a la presència, participació i aprenentatge a nivell d'entorn, centre, aula i alumnat.</w:t>
            </w:r>
          </w:p>
          <w:p w14:paraId="14C45147" w14:textId="77777777" w:rsidR="007D6165" w:rsidRPr="00C41EFB" w:rsidRDefault="00717A6D">
            <w:pPr>
              <w:numPr>
                <w:ilvl w:val="0"/>
                <w:numId w:val="6"/>
              </w:numPr>
              <w:spacing w:after="0" w:line="276" w:lineRule="auto"/>
              <w:ind w:right="33"/>
              <w:jc w:val="both"/>
              <w:rPr>
                <w:color w:val="FF0000"/>
              </w:rPr>
            </w:pPr>
            <w:r w:rsidRPr="00C41EFB">
              <w:rPr>
                <w:color w:val="FF0000"/>
              </w:rPr>
              <w:t>Utilitzar al centre una eina que faciliti la detecció de barreres a la presència,</w:t>
            </w:r>
          </w:p>
          <w:p w14:paraId="4A6EDA86" w14:textId="77777777" w:rsidR="007D6165" w:rsidRPr="00C41EFB" w:rsidRDefault="00717A6D">
            <w:pPr>
              <w:spacing w:after="0" w:line="276" w:lineRule="auto"/>
              <w:ind w:left="720" w:right="33"/>
              <w:jc w:val="both"/>
              <w:rPr>
                <w:color w:val="FF0000"/>
              </w:rPr>
            </w:pPr>
            <w:r w:rsidRPr="00C41EFB">
              <w:rPr>
                <w:color w:val="FF0000"/>
              </w:rPr>
              <w:t>participació i aprenentatge.</w:t>
            </w:r>
          </w:p>
          <w:p w14:paraId="19C21655" w14:textId="77777777" w:rsidR="007D6165" w:rsidRPr="00C41EFB" w:rsidRDefault="00717A6D">
            <w:pPr>
              <w:numPr>
                <w:ilvl w:val="0"/>
                <w:numId w:val="6"/>
              </w:numPr>
              <w:spacing w:after="0" w:line="276" w:lineRule="auto"/>
              <w:ind w:right="33"/>
              <w:jc w:val="both"/>
              <w:rPr>
                <w:color w:val="FF0000"/>
              </w:rPr>
            </w:pPr>
            <w:r w:rsidRPr="00C41EFB">
              <w:rPr>
                <w:color w:val="FF0000"/>
              </w:rPr>
              <w:t>Sensibilitzar i formar el professorat en la detecció de barreres.</w:t>
            </w:r>
          </w:p>
          <w:p w14:paraId="45DF7194" w14:textId="77777777" w:rsidR="007D6165" w:rsidRPr="00C41EFB" w:rsidRDefault="00717A6D">
            <w:pPr>
              <w:numPr>
                <w:ilvl w:val="0"/>
                <w:numId w:val="6"/>
              </w:numPr>
              <w:spacing w:after="0" w:line="276" w:lineRule="auto"/>
              <w:ind w:right="33"/>
              <w:jc w:val="both"/>
              <w:rPr>
                <w:color w:val="1F3864"/>
              </w:rPr>
            </w:pPr>
            <w:r w:rsidRPr="00C41EFB">
              <w:rPr>
                <w:color w:val="FF0000"/>
              </w:rPr>
              <w:t>Disminuir l'existència de barreres a la presència, participació i aprenentatge al centre educatiu.</w:t>
            </w:r>
          </w:p>
        </w:tc>
      </w:tr>
      <w:tr w:rsidR="007D6165" w:rsidRPr="00C41EFB" w14:paraId="0E1205C7" w14:textId="77777777">
        <w:trPr>
          <w:cantSplit/>
          <w:trHeight w:val="566"/>
        </w:trPr>
        <w:tc>
          <w:tcPr>
            <w:tcW w:w="2700" w:type="dxa"/>
            <w:vMerge/>
            <w:shd w:val="clear" w:color="auto" w:fill="FFF2CC"/>
            <w:tcMar>
              <w:top w:w="12" w:type="dxa"/>
              <w:left w:w="39" w:type="dxa"/>
              <w:bottom w:w="0" w:type="dxa"/>
              <w:right w:w="39" w:type="dxa"/>
            </w:tcMar>
            <w:vAlign w:val="center"/>
          </w:tcPr>
          <w:p w14:paraId="49742A9F" w14:textId="77777777" w:rsidR="007D6165" w:rsidRPr="00C41EFB" w:rsidRDefault="007D6165">
            <w:pPr>
              <w:widowControl w:val="0"/>
              <w:pBdr>
                <w:top w:val="nil"/>
                <w:left w:val="nil"/>
                <w:bottom w:val="nil"/>
                <w:right w:val="nil"/>
                <w:between w:val="nil"/>
              </w:pBdr>
              <w:spacing w:after="0" w:line="276" w:lineRule="auto"/>
              <w:jc w:val="left"/>
              <w:rPr>
                <w:color w:val="1F3864"/>
              </w:rPr>
            </w:pPr>
          </w:p>
        </w:tc>
        <w:tc>
          <w:tcPr>
            <w:tcW w:w="7635" w:type="dxa"/>
            <w:gridSpan w:val="4"/>
            <w:tcMar>
              <w:top w:w="12" w:type="dxa"/>
              <w:left w:w="39" w:type="dxa"/>
              <w:bottom w:w="0" w:type="dxa"/>
              <w:right w:w="39" w:type="dxa"/>
            </w:tcMar>
          </w:tcPr>
          <w:p w14:paraId="0893F41A" w14:textId="77777777" w:rsidR="007D6165" w:rsidRPr="00C41EFB" w:rsidRDefault="00717A6D">
            <w:pPr>
              <w:spacing w:after="0" w:line="276" w:lineRule="auto"/>
              <w:jc w:val="left"/>
              <w:rPr>
                <w:b/>
                <w:color w:val="1F3864"/>
              </w:rPr>
            </w:pPr>
            <w:r w:rsidRPr="00C41EFB">
              <w:rPr>
                <w:b/>
                <w:color w:val="1F3864"/>
              </w:rPr>
              <w:t>ÒPTIMS</w:t>
            </w:r>
          </w:p>
          <w:p w14:paraId="2F0830DC" w14:textId="77777777" w:rsidR="007D6165" w:rsidRPr="00C41EFB" w:rsidRDefault="00717A6D">
            <w:pPr>
              <w:numPr>
                <w:ilvl w:val="0"/>
                <w:numId w:val="2"/>
              </w:numPr>
              <w:spacing w:after="0" w:line="276" w:lineRule="auto"/>
              <w:ind w:right="33"/>
              <w:jc w:val="both"/>
              <w:rPr>
                <w:color w:val="FF0000"/>
              </w:rPr>
            </w:pPr>
            <w:r w:rsidRPr="00C41EFB">
              <w:rPr>
                <w:color w:val="FF0000"/>
              </w:rPr>
              <w:t xml:space="preserve">Consolidar un procés de treball </w:t>
            </w:r>
            <w:proofErr w:type="spellStart"/>
            <w:r w:rsidRPr="00C41EFB">
              <w:rPr>
                <w:color w:val="FF0000"/>
              </w:rPr>
              <w:t>col·laboratiu</w:t>
            </w:r>
            <w:proofErr w:type="spellEnd"/>
            <w:r w:rsidRPr="00C41EFB">
              <w:rPr>
                <w:color w:val="FF0000"/>
              </w:rPr>
              <w:t xml:space="preserve"> sistematitzat per a la detecció de barreres a la presència, participació i aprenentatge presents en els diferents moments, llocs i modes del procés d'ensenyament-aprenentatge.</w:t>
            </w:r>
          </w:p>
          <w:p w14:paraId="6847303A" w14:textId="77777777" w:rsidR="007D6165" w:rsidRPr="00C41EFB" w:rsidRDefault="00717A6D">
            <w:pPr>
              <w:numPr>
                <w:ilvl w:val="0"/>
                <w:numId w:val="2"/>
              </w:numPr>
              <w:spacing w:after="0" w:line="276" w:lineRule="auto"/>
              <w:ind w:right="33"/>
              <w:jc w:val="both"/>
              <w:rPr>
                <w:color w:val="1F3864"/>
              </w:rPr>
            </w:pPr>
            <w:r w:rsidRPr="00C41EFB">
              <w:rPr>
                <w:color w:val="FF0000"/>
              </w:rPr>
              <w:t>Aconseguir la gratuïtat per al 100% del nostre alumnat que ho necessiti, actualment tots/es.</w:t>
            </w:r>
          </w:p>
        </w:tc>
      </w:tr>
      <w:tr w:rsidR="007D6165" w:rsidRPr="00C41EFB" w14:paraId="40D1978D" w14:textId="77777777">
        <w:trPr>
          <w:trHeight w:val="108"/>
        </w:trPr>
        <w:tc>
          <w:tcPr>
            <w:tcW w:w="2700" w:type="dxa"/>
            <w:tcMar>
              <w:top w:w="12" w:type="dxa"/>
              <w:left w:w="39" w:type="dxa"/>
              <w:bottom w:w="0" w:type="dxa"/>
              <w:right w:w="39" w:type="dxa"/>
            </w:tcMar>
          </w:tcPr>
          <w:p w14:paraId="64745B90" w14:textId="77777777" w:rsidR="007D6165" w:rsidRPr="00C41EFB" w:rsidRDefault="007D6165">
            <w:pPr>
              <w:spacing w:after="0" w:line="276" w:lineRule="auto"/>
              <w:rPr>
                <w:color w:val="1F3864"/>
                <w:sz w:val="4"/>
                <w:szCs w:val="4"/>
              </w:rPr>
            </w:pPr>
          </w:p>
        </w:tc>
        <w:tc>
          <w:tcPr>
            <w:tcW w:w="7635" w:type="dxa"/>
            <w:gridSpan w:val="4"/>
            <w:tcMar>
              <w:top w:w="12" w:type="dxa"/>
              <w:left w:w="39" w:type="dxa"/>
              <w:bottom w:w="0" w:type="dxa"/>
              <w:right w:w="39" w:type="dxa"/>
            </w:tcMar>
          </w:tcPr>
          <w:p w14:paraId="5EE98CF6" w14:textId="77777777" w:rsidR="007D6165" w:rsidRPr="00C41EFB" w:rsidRDefault="007D6165">
            <w:pPr>
              <w:spacing w:after="0" w:line="276" w:lineRule="auto"/>
              <w:rPr>
                <w:color w:val="1F3864"/>
                <w:sz w:val="4"/>
                <w:szCs w:val="4"/>
              </w:rPr>
            </w:pPr>
          </w:p>
        </w:tc>
      </w:tr>
      <w:tr w:rsidR="007D6165" w:rsidRPr="00C41EFB" w14:paraId="61220161" w14:textId="77777777">
        <w:trPr>
          <w:trHeight w:val="234"/>
        </w:trPr>
        <w:tc>
          <w:tcPr>
            <w:tcW w:w="2700" w:type="dxa"/>
            <w:shd w:val="clear" w:color="auto" w:fill="FFF2CC"/>
            <w:tcMar>
              <w:top w:w="12" w:type="dxa"/>
              <w:left w:w="39" w:type="dxa"/>
              <w:bottom w:w="0" w:type="dxa"/>
              <w:right w:w="39" w:type="dxa"/>
            </w:tcMar>
            <w:vAlign w:val="center"/>
          </w:tcPr>
          <w:p w14:paraId="43AFE26D" w14:textId="77777777" w:rsidR="007D6165" w:rsidRPr="00C41EFB" w:rsidRDefault="00717A6D">
            <w:pPr>
              <w:spacing w:after="0" w:line="276" w:lineRule="auto"/>
              <w:rPr>
                <w:b/>
                <w:color w:val="1F3864"/>
              </w:rPr>
            </w:pPr>
            <w:r w:rsidRPr="00C41EFB">
              <w:rPr>
                <w:b/>
                <w:color w:val="1F3864"/>
              </w:rPr>
              <w:t xml:space="preserve">Responsables </w:t>
            </w:r>
          </w:p>
        </w:tc>
        <w:tc>
          <w:tcPr>
            <w:tcW w:w="7635" w:type="dxa"/>
            <w:gridSpan w:val="4"/>
            <w:tcMar>
              <w:top w:w="12" w:type="dxa"/>
              <w:left w:w="39" w:type="dxa"/>
              <w:bottom w:w="0" w:type="dxa"/>
              <w:right w:w="39" w:type="dxa"/>
            </w:tcMar>
          </w:tcPr>
          <w:p w14:paraId="4D8E4025" w14:textId="77777777" w:rsidR="007D6165" w:rsidRPr="00C41EFB" w:rsidRDefault="00717A6D">
            <w:pPr>
              <w:numPr>
                <w:ilvl w:val="0"/>
                <w:numId w:val="8"/>
              </w:numPr>
              <w:spacing w:after="0" w:line="276" w:lineRule="auto"/>
              <w:jc w:val="both"/>
              <w:rPr>
                <w:color w:val="FF0000"/>
              </w:rPr>
            </w:pPr>
            <w:r w:rsidRPr="00C41EFB">
              <w:rPr>
                <w:color w:val="FF0000"/>
              </w:rPr>
              <w:t>Equip directiu</w:t>
            </w:r>
          </w:p>
          <w:p w14:paraId="653FAF65" w14:textId="77777777" w:rsidR="007D6165" w:rsidRPr="00C41EFB" w:rsidRDefault="00717A6D">
            <w:pPr>
              <w:numPr>
                <w:ilvl w:val="0"/>
                <w:numId w:val="8"/>
              </w:numPr>
              <w:spacing w:after="0" w:line="276" w:lineRule="auto"/>
              <w:jc w:val="both"/>
              <w:rPr>
                <w:color w:val="FF0000"/>
              </w:rPr>
            </w:pPr>
            <w:r w:rsidRPr="00C41EFB">
              <w:rPr>
                <w:color w:val="FF0000"/>
              </w:rPr>
              <w:t>Coordinador programa PROA+</w:t>
            </w:r>
          </w:p>
          <w:p w14:paraId="57389B5E" w14:textId="77777777" w:rsidR="007D6165" w:rsidRPr="00C41EFB" w:rsidRDefault="00717A6D">
            <w:pPr>
              <w:numPr>
                <w:ilvl w:val="0"/>
                <w:numId w:val="8"/>
              </w:numPr>
              <w:spacing w:after="0" w:line="276" w:lineRule="auto"/>
              <w:jc w:val="both"/>
              <w:rPr>
                <w:color w:val="FF0000"/>
              </w:rPr>
            </w:pPr>
            <w:r w:rsidRPr="00C41EFB">
              <w:rPr>
                <w:color w:val="FF0000"/>
              </w:rPr>
              <w:t>Tècniques d’Integració Social</w:t>
            </w:r>
          </w:p>
          <w:p w14:paraId="31AD51A5" w14:textId="77777777" w:rsidR="007D6165" w:rsidRPr="00C41EFB" w:rsidRDefault="00717A6D" w:rsidP="00C41EFB">
            <w:pPr>
              <w:numPr>
                <w:ilvl w:val="0"/>
                <w:numId w:val="8"/>
              </w:numPr>
              <w:spacing w:after="0" w:line="276" w:lineRule="auto"/>
              <w:jc w:val="both"/>
              <w:rPr>
                <w:color w:val="1F3864"/>
              </w:rPr>
            </w:pPr>
            <w:r w:rsidRPr="00C41EFB">
              <w:rPr>
                <w:color w:val="FF0000"/>
              </w:rPr>
              <w:t xml:space="preserve">Entitats col·laboradores del PEE </w:t>
            </w:r>
          </w:p>
        </w:tc>
      </w:tr>
      <w:tr w:rsidR="007D6165" w:rsidRPr="00C41EFB" w14:paraId="2B1274F9" w14:textId="77777777">
        <w:trPr>
          <w:trHeight w:val="234"/>
        </w:trPr>
        <w:tc>
          <w:tcPr>
            <w:tcW w:w="2700" w:type="dxa"/>
            <w:shd w:val="clear" w:color="auto" w:fill="FFF2CC"/>
            <w:tcMar>
              <w:top w:w="12" w:type="dxa"/>
              <w:left w:w="39" w:type="dxa"/>
              <w:bottom w:w="0" w:type="dxa"/>
              <w:right w:w="39" w:type="dxa"/>
            </w:tcMar>
            <w:vAlign w:val="center"/>
          </w:tcPr>
          <w:p w14:paraId="709BC94A" w14:textId="77777777" w:rsidR="007D6165" w:rsidRPr="00C41EFB" w:rsidRDefault="00717A6D">
            <w:pPr>
              <w:spacing w:after="0" w:line="276" w:lineRule="auto"/>
              <w:rPr>
                <w:color w:val="1F3864"/>
                <w:highlight w:val="red"/>
              </w:rPr>
            </w:pPr>
            <w:r w:rsidRPr="00C41EFB">
              <w:rPr>
                <w:b/>
                <w:color w:val="1F3864"/>
              </w:rPr>
              <w:t>Professorat i altres professionals que participen</w:t>
            </w:r>
            <w:r w:rsidRPr="00C41EFB">
              <w:rPr>
                <w:color w:val="1F3864"/>
                <w:highlight w:val="red"/>
              </w:rPr>
              <w:t xml:space="preserve"> </w:t>
            </w:r>
          </w:p>
        </w:tc>
        <w:tc>
          <w:tcPr>
            <w:tcW w:w="7635" w:type="dxa"/>
            <w:gridSpan w:val="4"/>
            <w:tcMar>
              <w:top w:w="12" w:type="dxa"/>
              <w:left w:w="39" w:type="dxa"/>
              <w:bottom w:w="0" w:type="dxa"/>
              <w:right w:w="39" w:type="dxa"/>
            </w:tcMar>
          </w:tcPr>
          <w:p w14:paraId="23862108" w14:textId="77777777" w:rsidR="007D6165" w:rsidRPr="00C41EFB" w:rsidRDefault="007D6165">
            <w:pPr>
              <w:widowControl w:val="0"/>
              <w:pBdr>
                <w:top w:val="nil"/>
                <w:left w:val="nil"/>
                <w:bottom w:val="nil"/>
                <w:right w:val="nil"/>
                <w:between w:val="nil"/>
              </w:pBdr>
              <w:spacing w:after="0" w:line="276" w:lineRule="auto"/>
              <w:rPr>
                <w:color w:val="1F3864"/>
                <w:sz w:val="6"/>
                <w:szCs w:val="6"/>
              </w:rPr>
            </w:pPr>
          </w:p>
          <w:tbl>
            <w:tblPr>
              <w:tblStyle w:val="a1"/>
              <w:tblW w:w="586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110"/>
              <w:gridCol w:w="390"/>
              <w:gridCol w:w="1575"/>
              <w:gridCol w:w="435"/>
              <w:gridCol w:w="900"/>
              <w:gridCol w:w="435"/>
            </w:tblGrid>
            <w:tr w:rsidR="007D6165" w:rsidRPr="00C41EFB" w14:paraId="5C0453BB" w14:textId="77777777">
              <w:trPr>
                <w:trHeight w:val="380"/>
              </w:trPr>
              <w:tc>
                <w:tcPr>
                  <w:tcW w:w="1020" w:type="dxa"/>
                  <w:vMerge w:val="restart"/>
                  <w:tcBorders>
                    <w:top w:val="single" w:sz="12" w:space="0" w:color="1155CC"/>
                    <w:left w:val="single" w:sz="12" w:space="0" w:color="1155CC"/>
                    <w:bottom w:val="single" w:sz="8" w:space="0" w:color="1155CC"/>
                    <w:right w:val="single" w:sz="4" w:space="0" w:color="1155CC"/>
                  </w:tcBorders>
                  <w:shd w:val="clear" w:color="auto" w:fill="C9DAF8"/>
                  <w:tcMar>
                    <w:top w:w="100" w:type="dxa"/>
                    <w:left w:w="100" w:type="dxa"/>
                    <w:bottom w:w="100" w:type="dxa"/>
                    <w:right w:w="100" w:type="dxa"/>
                  </w:tcMar>
                  <w:vAlign w:val="center"/>
                </w:tcPr>
                <w:p w14:paraId="6BAE0133" w14:textId="77777777" w:rsidR="007D6165" w:rsidRPr="00C41EFB" w:rsidRDefault="00717A6D">
                  <w:pPr>
                    <w:widowControl w:val="0"/>
                    <w:pBdr>
                      <w:top w:val="nil"/>
                      <w:left w:val="nil"/>
                      <w:bottom w:val="nil"/>
                      <w:right w:val="nil"/>
                      <w:between w:val="nil"/>
                    </w:pBdr>
                    <w:spacing w:after="0" w:line="240" w:lineRule="auto"/>
                    <w:jc w:val="center"/>
                    <w:rPr>
                      <w:b/>
                      <w:color w:val="1F3864"/>
                      <w:sz w:val="18"/>
                      <w:szCs w:val="18"/>
                    </w:rPr>
                  </w:pPr>
                  <w:r w:rsidRPr="00C41EFB">
                    <w:rPr>
                      <w:b/>
                      <w:color w:val="1F3864"/>
                      <w:sz w:val="18"/>
                      <w:szCs w:val="18"/>
                    </w:rPr>
                    <w:t>Del centre</w:t>
                  </w:r>
                </w:p>
              </w:tc>
              <w:tc>
                <w:tcPr>
                  <w:tcW w:w="1110" w:type="dxa"/>
                  <w:tcBorders>
                    <w:top w:val="single" w:sz="12" w:space="0" w:color="1155CC"/>
                    <w:left w:val="single" w:sz="4" w:space="0" w:color="1155CC"/>
                    <w:bottom w:val="single" w:sz="4" w:space="0" w:color="1155CC"/>
                    <w:right w:val="single" w:sz="4" w:space="0" w:color="1155CC"/>
                  </w:tcBorders>
                  <w:shd w:val="clear" w:color="auto" w:fill="auto"/>
                  <w:tcMar>
                    <w:top w:w="100" w:type="dxa"/>
                    <w:left w:w="100" w:type="dxa"/>
                    <w:bottom w:w="100" w:type="dxa"/>
                    <w:right w:w="100" w:type="dxa"/>
                  </w:tcMar>
                </w:tcPr>
                <w:p w14:paraId="0D7104CE"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Professorat</w:t>
                  </w:r>
                </w:p>
              </w:tc>
              <w:tc>
                <w:tcPr>
                  <w:tcW w:w="390" w:type="dxa"/>
                  <w:tcBorders>
                    <w:top w:val="single" w:sz="12" w:space="0" w:color="1155CC"/>
                    <w:left w:val="single" w:sz="4" w:space="0" w:color="1155CC"/>
                    <w:bottom w:val="single" w:sz="4" w:space="0" w:color="1155CC"/>
                    <w:right w:val="single" w:sz="4" w:space="0" w:color="1155CC"/>
                  </w:tcBorders>
                  <w:shd w:val="clear" w:color="auto" w:fill="auto"/>
                  <w:tcMar>
                    <w:top w:w="100" w:type="dxa"/>
                    <w:left w:w="100" w:type="dxa"/>
                    <w:bottom w:w="100" w:type="dxa"/>
                    <w:right w:w="100" w:type="dxa"/>
                  </w:tcMar>
                </w:tcPr>
                <w:p w14:paraId="43D20F4E" w14:textId="77777777" w:rsidR="007D6165" w:rsidRPr="00C41EFB" w:rsidRDefault="007D6165">
                  <w:pPr>
                    <w:widowControl w:val="0"/>
                    <w:pBdr>
                      <w:top w:val="nil"/>
                      <w:left w:val="nil"/>
                      <w:bottom w:val="nil"/>
                      <w:right w:val="nil"/>
                      <w:between w:val="nil"/>
                    </w:pBdr>
                    <w:spacing w:after="0" w:line="240" w:lineRule="auto"/>
                    <w:jc w:val="center"/>
                    <w:rPr>
                      <w:color w:val="1F3864"/>
                      <w:sz w:val="18"/>
                      <w:szCs w:val="18"/>
                    </w:rPr>
                  </w:pPr>
                </w:p>
              </w:tc>
              <w:tc>
                <w:tcPr>
                  <w:tcW w:w="1575" w:type="dxa"/>
                  <w:tcBorders>
                    <w:top w:val="single" w:sz="12" w:space="0" w:color="1155CC"/>
                    <w:left w:val="single" w:sz="4" w:space="0" w:color="1155CC"/>
                    <w:bottom w:val="single" w:sz="4" w:space="0" w:color="1155CC"/>
                    <w:right w:val="single" w:sz="4" w:space="0" w:color="1155CC"/>
                  </w:tcBorders>
                  <w:shd w:val="clear" w:color="auto" w:fill="auto"/>
                  <w:tcMar>
                    <w:top w:w="100" w:type="dxa"/>
                    <w:left w:w="100" w:type="dxa"/>
                    <w:bottom w:w="100" w:type="dxa"/>
                    <w:right w:w="100" w:type="dxa"/>
                  </w:tcMar>
                </w:tcPr>
                <w:p w14:paraId="6CA1ED36"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Orientadors</w:t>
                  </w:r>
                </w:p>
              </w:tc>
              <w:tc>
                <w:tcPr>
                  <w:tcW w:w="435" w:type="dxa"/>
                  <w:tcBorders>
                    <w:top w:val="single" w:sz="12" w:space="0" w:color="1155CC"/>
                    <w:left w:val="single" w:sz="4" w:space="0" w:color="1155CC"/>
                    <w:bottom w:val="single" w:sz="4" w:space="0" w:color="1155CC"/>
                    <w:right w:val="single" w:sz="4" w:space="0" w:color="1155CC"/>
                  </w:tcBorders>
                  <w:shd w:val="clear" w:color="auto" w:fill="auto"/>
                  <w:tcMar>
                    <w:top w:w="100" w:type="dxa"/>
                    <w:left w:w="100" w:type="dxa"/>
                    <w:bottom w:w="100" w:type="dxa"/>
                    <w:right w:w="100" w:type="dxa"/>
                  </w:tcMar>
                </w:tcPr>
                <w:p w14:paraId="1B163492"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c>
                <w:tcPr>
                  <w:tcW w:w="900" w:type="dxa"/>
                  <w:tcBorders>
                    <w:top w:val="single" w:sz="12" w:space="0" w:color="1155CC"/>
                    <w:left w:val="single" w:sz="4" w:space="0" w:color="1155CC"/>
                    <w:bottom w:val="single" w:sz="4" w:space="0" w:color="1155CC"/>
                    <w:right w:val="single" w:sz="4" w:space="0" w:color="1155CC"/>
                  </w:tcBorders>
                  <w:shd w:val="clear" w:color="auto" w:fill="auto"/>
                  <w:tcMar>
                    <w:top w:w="100" w:type="dxa"/>
                    <w:left w:w="100" w:type="dxa"/>
                    <w:bottom w:w="100" w:type="dxa"/>
                    <w:right w:w="100" w:type="dxa"/>
                  </w:tcMar>
                </w:tcPr>
                <w:p w14:paraId="3DEB7392"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TIS</w:t>
                  </w:r>
                </w:p>
              </w:tc>
              <w:tc>
                <w:tcPr>
                  <w:tcW w:w="435" w:type="dxa"/>
                  <w:tcBorders>
                    <w:top w:val="single" w:sz="12" w:space="0" w:color="1155CC"/>
                    <w:left w:val="single" w:sz="4" w:space="0" w:color="1155CC"/>
                    <w:bottom w:val="single" w:sz="4" w:space="0" w:color="1155CC"/>
                    <w:right w:val="single" w:sz="12" w:space="0" w:color="1155CC"/>
                  </w:tcBorders>
                  <w:shd w:val="clear" w:color="auto" w:fill="auto"/>
                  <w:tcMar>
                    <w:top w:w="100" w:type="dxa"/>
                    <w:left w:w="100" w:type="dxa"/>
                    <w:bottom w:w="100" w:type="dxa"/>
                    <w:right w:w="100" w:type="dxa"/>
                  </w:tcMar>
                </w:tcPr>
                <w:p w14:paraId="0CBD7A2A" w14:textId="77777777" w:rsidR="007D6165" w:rsidRPr="00C41EFB" w:rsidRDefault="007D6165">
                  <w:pPr>
                    <w:widowControl w:val="0"/>
                    <w:pBdr>
                      <w:top w:val="nil"/>
                      <w:left w:val="nil"/>
                      <w:bottom w:val="nil"/>
                      <w:right w:val="nil"/>
                      <w:between w:val="nil"/>
                    </w:pBdr>
                    <w:spacing w:after="0" w:line="240" w:lineRule="auto"/>
                    <w:jc w:val="center"/>
                    <w:rPr>
                      <w:color w:val="1F3864"/>
                      <w:sz w:val="18"/>
                      <w:szCs w:val="18"/>
                    </w:rPr>
                  </w:pPr>
                </w:p>
              </w:tc>
            </w:tr>
            <w:tr w:rsidR="007D6165" w:rsidRPr="00C41EFB" w14:paraId="14C01293" w14:textId="77777777">
              <w:trPr>
                <w:trHeight w:val="380"/>
              </w:trPr>
              <w:tc>
                <w:tcPr>
                  <w:tcW w:w="1020" w:type="dxa"/>
                  <w:vMerge/>
                  <w:tcBorders>
                    <w:top w:val="single" w:sz="8" w:space="0" w:color="1155CC"/>
                    <w:left w:val="single" w:sz="12" w:space="0" w:color="1155CC"/>
                    <w:bottom w:val="single" w:sz="12" w:space="0" w:color="1155CC"/>
                    <w:right w:val="single" w:sz="4" w:space="0" w:color="1155CC"/>
                  </w:tcBorders>
                  <w:shd w:val="clear" w:color="auto" w:fill="C9DAF8"/>
                  <w:tcMar>
                    <w:top w:w="100" w:type="dxa"/>
                    <w:left w:w="100" w:type="dxa"/>
                    <w:bottom w:w="100" w:type="dxa"/>
                    <w:right w:w="100" w:type="dxa"/>
                  </w:tcMar>
                  <w:vAlign w:val="center"/>
                </w:tcPr>
                <w:p w14:paraId="2D0D08CC"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c>
                <w:tcPr>
                  <w:tcW w:w="1110" w:type="dxa"/>
                  <w:tcBorders>
                    <w:top w:val="single" w:sz="4" w:space="0" w:color="1155CC"/>
                    <w:left w:val="single" w:sz="4" w:space="0" w:color="1155CC"/>
                    <w:bottom w:val="single" w:sz="12" w:space="0" w:color="1155CC"/>
                    <w:right w:val="single" w:sz="4" w:space="0" w:color="1155CC"/>
                  </w:tcBorders>
                  <w:shd w:val="clear" w:color="auto" w:fill="auto"/>
                  <w:tcMar>
                    <w:top w:w="100" w:type="dxa"/>
                    <w:left w:w="100" w:type="dxa"/>
                    <w:bottom w:w="100" w:type="dxa"/>
                    <w:right w:w="100" w:type="dxa"/>
                  </w:tcMar>
                </w:tcPr>
                <w:p w14:paraId="6817481C"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PAS</w:t>
                  </w:r>
                </w:p>
              </w:tc>
              <w:tc>
                <w:tcPr>
                  <w:tcW w:w="390" w:type="dxa"/>
                  <w:tcBorders>
                    <w:top w:val="single" w:sz="4" w:space="0" w:color="1155CC"/>
                    <w:left w:val="single" w:sz="4" w:space="0" w:color="1155CC"/>
                    <w:bottom w:val="single" w:sz="12" w:space="0" w:color="1155CC"/>
                    <w:right w:val="single" w:sz="4" w:space="0" w:color="1155CC"/>
                  </w:tcBorders>
                  <w:shd w:val="clear" w:color="auto" w:fill="auto"/>
                  <w:tcMar>
                    <w:top w:w="100" w:type="dxa"/>
                    <w:left w:w="100" w:type="dxa"/>
                    <w:bottom w:w="100" w:type="dxa"/>
                    <w:right w:w="100" w:type="dxa"/>
                  </w:tcMar>
                </w:tcPr>
                <w:p w14:paraId="60363762" w14:textId="77777777" w:rsidR="007D6165" w:rsidRPr="00C41EFB" w:rsidRDefault="007D6165">
                  <w:pPr>
                    <w:widowControl w:val="0"/>
                    <w:pBdr>
                      <w:top w:val="nil"/>
                      <w:left w:val="nil"/>
                      <w:bottom w:val="nil"/>
                      <w:right w:val="nil"/>
                      <w:between w:val="nil"/>
                    </w:pBdr>
                    <w:spacing w:after="0" w:line="240" w:lineRule="auto"/>
                    <w:jc w:val="center"/>
                    <w:rPr>
                      <w:color w:val="1F3864"/>
                      <w:sz w:val="18"/>
                      <w:szCs w:val="18"/>
                    </w:rPr>
                  </w:pPr>
                </w:p>
              </w:tc>
              <w:tc>
                <w:tcPr>
                  <w:tcW w:w="1575" w:type="dxa"/>
                  <w:tcBorders>
                    <w:top w:val="single" w:sz="4" w:space="0" w:color="1155CC"/>
                    <w:left w:val="single" w:sz="4" w:space="0" w:color="1155CC"/>
                    <w:bottom w:val="single" w:sz="12" w:space="0" w:color="1155CC"/>
                    <w:right w:val="single" w:sz="4" w:space="0" w:color="1155CC"/>
                  </w:tcBorders>
                  <w:shd w:val="clear" w:color="auto" w:fill="auto"/>
                  <w:tcMar>
                    <w:top w:w="100" w:type="dxa"/>
                    <w:left w:w="100" w:type="dxa"/>
                    <w:bottom w:w="100" w:type="dxa"/>
                    <w:right w:w="100" w:type="dxa"/>
                  </w:tcMar>
                </w:tcPr>
                <w:p w14:paraId="1AF782F2"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Famílies</w:t>
                  </w:r>
                </w:p>
              </w:tc>
              <w:tc>
                <w:tcPr>
                  <w:tcW w:w="435" w:type="dxa"/>
                  <w:tcBorders>
                    <w:top w:val="single" w:sz="4" w:space="0" w:color="1155CC"/>
                    <w:left w:val="single" w:sz="4" w:space="0" w:color="1155CC"/>
                    <w:bottom w:val="single" w:sz="12" w:space="0" w:color="1155CC"/>
                    <w:right w:val="single" w:sz="4" w:space="0" w:color="1155CC"/>
                  </w:tcBorders>
                  <w:shd w:val="clear" w:color="auto" w:fill="auto"/>
                  <w:tcMar>
                    <w:top w:w="100" w:type="dxa"/>
                    <w:left w:w="100" w:type="dxa"/>
                    <w:bottom w:w="100" w:type="dxa"/>
                    <w:right w:w="100" w:type="dxa"/>
                  </w:tcMar>
                </w:tcPr>
                <w:p w14:paraId="24673750" w14:textId="77777777" w:rsidR="007D6165" w:rsidRPr="00C41EFB" w:rsidRDefault="007D6165">
                  <w:pPr>
                    <w:widowControl w:val="0"/>
                    <w:pBdr>
                      <w:top w:val="nil"/>
                      <w:left w:val="nil"/>
                      <w:bottom w:val="nil"/>
                      <w:right w:val="nil"/>
                      <w:between w:val="nil"/>
                    </w:pBdr>
                    <w:spacing w:after="0" w:line="240" w:lineRule="auto"/>
                    <w:jc w:val="center"/>
                    <w:rPr>
                      <w:color w:val="1F3864"/>
                      <w:sz w:val="18"/>
                      <w:szCs w:val="18"/>
                    </w:rPr>
                  </w:pPr>
                </w:p>
              </w:tc>
              <w:tc>
                <w:tcPr>
                  <w:tcW w:w="900" w:type="dxa"/>
                  <w:tcBorders>
                    <w:top w:val="single" w:sz="4" w:space="0" w:color="1155CC"/>
                    <w:left w:val="single" w:sz="4" w:space="0" w:color="1155CC"/>
                    <w:bottom w:val="single" w:sz="12" w:space="0" w:color="1155CC"/>
                    <w:right w:val="single" w:sz="4" w:space="0" w:color="1155CC"/>
                  </w:tcBorders>
                  <w:shd w:val="clear" w:color="auto" w:fill="auto"/>
                  <w:tcMar>
                    <w:top w:w="100" w:type="dxa"/>
                    <w:left w:w="100" w:type="dxa"/>
                    <w:bottom w:w="100" w:type="dxa"/>
                    <w:right w:w="100" w:type="dxa"/>
                  </w:tcMar>
                </w:tcPr>
                <w:p w14:paraId="26C1B0C9"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c>
                <w:tcPr>
                  <w:tcW w:w="435" w:type="dxa"/>
                  <w:tcBorders>
                    <w:top w:val="single" w:sz="4" w:space="0" w:color="1155CC"/>
                    <w:left w:val="single" w:sz="4" w:space="0" w:color="1155CC"/>
                    <w:bottom w:val="single" w:sz="12" w:space="0" w:color="1155CC"/>
                    <w:right w:val="single" w:sz="12" w:space="0" w:color="1155CC"/>
                  </w:tcBorders>
                  <w:shd w:val="clear" w:color="auto" w:fill="auto"/>
                  <w:tcMar>
                    <w:top w:w="100" w:type="dxa"/>
                    <w:left w:w="100" w:type="dxa"/>
                    <w:bottom w:w="100" w:type="dxa"/>
                    <w:right w:w="100" w:type="dxa"/>
                  </w:tcMar>
                </w:tcPr>
                <w:p w14:paraId="6FA7D5C0"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r>
            <w:tr w:rsidR="007D6165" w:rsidRPr="00C41EFB" w14:paraId="1AF0A7CB" w14:textId="77777777">
              <w:trPr>
                <w:trHeight w:val="380"/>
              </w:trPr>
              <w:tc>
                <w:tcPr>
                  <w:tcW w:w="1020" w:type="dxa"/>
                  <w:vMerge w:val="restart"/>
                  <w:tcBorders>
                    <w:top w:val="single" w:sz="12" w:space="0" w:color="1155CC"/>
                    <w:left w:val="single" w:sz="12" w:space="0" w:color="1155CC"/>
                    <w:bottom w:val="single" w:sz="8" w:space="0" w:color="1155CC"/>
                    <w:right w:val="single" w:sz="8" w:space="0" w:color="1155CC"/>
                  </w:tcBorders>
                  <w:shd w:val="clear" w:color="auto" w:fill="C9DAF8"/>
                  <w:tcMar>
                    <w:top w:w="100" w:type="dxa"/>
                    <w:left w:w="100" w:type="dxa"/>
                    <w:bottom w:w="100" w:type="dxa"/>
                    <w:right w:w="100" w:type="dxa"/>
                  </w:tcMar>
                  <w:vAlign w:val="center"/>
                </w:tcPr>
                <w:p w14:paraId="27955391" w14:textId="77777777" w:rsidR="007D6165" w:rsidRPr="00C41EFB" w:rsidRDefault="00717A6D">
                  <w:pPr>
                    <w:widowControl w:val="0"/>
                    <w:pBdr>
                      <w:top w:val="nil"/>
                      <w:left w:val="nil"/>
                      <w:bottom w:val="nil"/>
                      <w:right w:val="nil"/>
                      <w:between w:val="nil"/>
                    </w:pBdr>
                    <w:spacing w:after="0" w:line="240" w:lineRule="auto"/>
                    <w:jc w:val="center"/>
                    <w:rPr>
                      <w:b/>
                      <w:color w:val="1F3864"/>
                      <w:sz w:val="18"/>
                      <w:szCs w:val="18"/>
                    </w:rPr>
                  </w:pPr>
                  <w:r w:rsidRPr="00C41EFB">
                    <w:rPr>
                      <w:b/>
                      <w:color w:val="1F3864"/>
                      <w:sz w:val="18"/>
                      <w:szCs w:val="18"/>
                    </w:rPr>
                    <w:t>Externs</w:t>
                  </w:r>
                </w:p>
              </w:tc>
              <w:tc>
                <w:tcPr>
                  <w:tcW w:w="1110" w:type="dxa"/>
                  <w:tcBorders>
                    <w:top w:val="single" w:sz="12" w:space="0" w:color="1155CC"/>
                    <w:left w:val="single" w:sz="8" w:space="0" w:color="1155CC"/>
                    <w:bottom w:val="single" w:sz="8" w:space="0" w:color="1155CC"/>
                    <w:right w:val="single" w:sz="8" w:space="0" w:color="1155CC"/>
                  </w:tcBorders>
                  <w:shd w:val="clear" w:color="auto" w:fill="auto"/>
                  <w:tcMar>
                    <w:top w:w="100" w:type="dxa"/>
                    <w:left w:w="100" w:type="dxa"/>
                    <w:bottom w:w="100" w:type="dxa"/>
                    <w:right w:w="100" w:type="dxa"/>
                  </w:tcMar>
                </w:tcPr>
                <w:p w14:paraId="26B3A410"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Assessors</w:t>
                  </w:r>
                </w:p>
              </w:tc>
              <w:tc>
                <w:tcPr>
                  <w:tcW w:w="390" w:type="dxa"/>
                  <w:tcBorders>
                    <w:top w:val="single" w:sz="12" w:space="0" w:color="1155CC"/>
                    <w:left w:val="single" w:sz="8" w:space="0" w:color="1155CC"/>
                    <w:bottom w:val="single" w:sz="8" w:space="0" w:color="1155CC"/>
                    <w:right w:val="single" w:sz="8" w:space="0" w:color="1155CC"/>
                  </w:tcBorders>
                  <w:shd w:val="clear" w:color="auto" w:fill="auto"/>
                  <w:tcMar>
                    <w:top w:w="100" w:type="dxa"/>
                    <w:left w:w="100" w:type="dxa"/>
                    <w:bottom w:w="100" w:type="dxa"/>
                    <w:right w:w="100" w:type="dxa"/>
                  </w:tcMar>
                </w:tcPr>
                <w:p w14:paraId="54A9D11A" w14:textId="77777777" w:rsidR="007D6165" w:rsidRPr="00C41EFB" w:rsidRDefault="007D6165">
                  <w:pPr>
                    <w:widowControl w:val="0"/>
                    <w:pBdr>
                      <w:top w:val="nil"/>
                      <w:left w:val="nil"/>
                      <w:bottom w:val="nil"/>
                      <w:right w:val="nil"/>
                      <w:between w:val="nil"/>
                    </w:pBdr>
                    <w:spacing w:after="0" w:line="240" w:lineRule="auto"/>
                    <w:jc w:val="center"/>
                    <w:rPr>
                      <w:color w:val="1F3864"/>
                      <w:sz w:val="18"/>
                      <w:szCs w:val="18"/>
                    </w:rPr>
                  </w:pPr>
                </w:p>
              </w:tc>
              <w:tc>
                <w:tcPr>
                  <w:tcW w:w="1575" w:type="dxa"/>
                  <w:tcBorders>
                    <w:top w:val="single" w:sz="12" w:space="0" w:color="1155CC"/>
                    <w:left w:val="single" w:sz="8" w:space="0" w:color="1155CC"/>
                    <w:bottom w:val="single" w:sz="8" w:space="0" w:color="1155CC"/>
                    <w:right w:val="single" w:sz="8" w:space="0" w:color="1155CC"/>
                  </w:tcBorders>
                  <w:shd w:val="clear" w:color="auto" w:fill="auto"/>
                  <w:tcMar>
                    <w:top w:w="100" w:type="dxa"/>
                    <w:left w:w="100" w:type="dxa"/>
                    <w:bottom w:w="100" w:type="dxa"/>
                    <w:right w:w="100" w:type="dxa"/>
                  </w:tcMar>
                </w:tcPr>
                <w:p w14:paraId="11C7C3BD"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Treballadora social</w:t>
                  </w:r>
                </w:p>
              </w:tc>
              <w:tc>
                <w:tcPr>
                  <w:tcW w:w="435" w:type="dxa"/>
                  <w:tcBorders>
                    <w:top w:val="single" w:sz="12" w:space="0" w:color="1155CC"/>
                    <w:left w:val="single" w:sz="8" w:space="0" w:color="1155CC"/>
                    <w:bottom w:val="single" w:sz="8" w:space="0" w:color="1155CC"/>
                    <w:right w:val="single" w:sz="8" w:space="0" w:color="1155CC"/>
                  </w:tcBorders>
                  <w:shd w:val="clear" w:color="auto" w:fill="auto"/>
                  <w:tcMar>
                    <w:top w:w="100" w:type="dxa"/>
                    <w:left w:w="100" w:type="dxa"/>
                    <w:bottom w:w="100" w:type="dxa"/>
                    <w:right w:w="100" w:type="dxa"/>
                  </w:tcMar>
                </w:tcPr>
                <w:p w14:paraId="37ACF5B7" w14:textId="77777777" w:rsidR="007D6165" w:rsidRPr="00C41EFB" w:rsidRDefault="00C41EFB">
                  <w:pPr>
                    <w:widowControl w:val="0"/>
                    <w:pBdr>
                      <w:top w:val="nil"/>
                      <w:left w:val="nil"/>
                      <w:bottom w:val="nil"/>
                      <w:right w:val="nil"/>
                      <w:between w:val="nil"/>
                    </w:pBdr>
                    <w:spacing w:after="0" w:line="240" w:lineRule="auto"/>
                    <w:rPr>
                      <w:color w:val="1F3864"/>
                      <w:sz w:val="18"/>
                      <w:szCs w:val="18"/>
                    </w:rPr>
                  </w:pPr>
                  <w:r>
                    <w:rPr>
                      <w:color w:val="1F3864"/>
                      <w:sz w:val="18"/>
                      <w:szCs w:val="18"/>
                    </w:rPr>
                    <w:t xml:space="preserve">  </w:t>
                  </w:r>
                </w:p>
              </w:tc>
              <w:tc>
                <w:tcPr>
                  <w:tcW w:w="900" w:type="dxa"/>
                  <w:tcBorders>
                    <w:top w:val="single" w:sz="12" w:space="0" w:color="1155CC"/>
                    <w:left w:val="single" w:sz="8" w:space="0" w:color="1155CC"/>
                    <w:bottom w:val="single" w:sz="8" w:space="0" w:color="1155CC"/>
                    <w:right w:val="single" w:sz="8" w:space="0" w:color="1155CC"/>
                  </w:tcBorders>
                  <w:shd w:val="clear" w:color="auto" w:fill="auto"/>
                  <w:tcMar>
                    <w:top w:w="100" w:type="dxa"/>
                    <w:left w:w="100" w:type="dxa"/>
                    <w:bottom w:w="100" w:type="dxa"/>
                    <w:right w:w="100" w:type="dxa"/>
                  </w:tcMar>
                </w:tcPr>
                <w:p w14:paraId="015B2EF9"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Psicòlegs</w:t>
                  </w:r>
                </w:p>
              </w:tc>
              <w:tc>
                <w:tcPr>
                  <w:tcW w:w="435" w:type="dxa"/>
                  <w:tcBorders>
                    <w:top w:val="single" w:sz="12" w:space="0" w:color="1155CC"/>
                    <w:left w:val="single" w:sz="8" w:space="0" w:color="1155CC"/>
                    <w:bottom w:val="single" w:sz="8" w:space="0" w:color="1155CC"/>
                    <w:right w:val="single" w:sz="12" w:space="0" w:color="1155CC"/>
                  </w:tcBorders>
                  <w:shd w:val="clear" w:color="auto" w:fill="auto"/>
                  <w:tcMar>
                    <w:top w:w="100" w:type="dxa"/>
                    <w:left w:w="100" w:type="dxa"/>
                    <w:bottom w:w="100" w:type="dxa"/>
                    <w:right w:w="100" w:type="dxa"/>
                  </w:tcMar>
                </w:tcPr>
                <w:p w14:paraId="2225B07E"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r>
            <w:tr w:rsidR="007D6165" w:rsidRPr="00C41EFB" w14:paraId="077CFDDC" w14:textId="77777777">
              <w:trPr>
                <w:trHeight w:val="380"/>
              </w:trPr>
              <w:tc>
                <w:tcPr>
                  <w:tcW w:w="1020" w:type="dxa"/>
                  <w:vMerge/>
                  <w:tcBorders>
                    <w:top w:val="single" w:sz="8" w:space="0" w:color="1155CC"/>
                    <w:left w:val="single" w:sz="12" w:space="0" w:color="1155CC"/>
                    <w:bottom w:val="single" w:sz="12" w:space="0" w:color="1155CC"/>
                    <w:right w:val="single" w:sz="8" w:space="0" w:color="1155CC"/>
                  </w:tcBorders>
                  <w:shd w:val="clear" w:color="auto" w:fill="C9DAF8"/>
                  <w:tcMar>
                    <w:top w:w="100" w:type="dxa"/>
                    <w:left w:w="100" w:type="dxa"/>
                    <w:bottom w:w="100" w:type="dxa"/>
                    <w:right w:w="100" w:type="dxa"/>
                  </w:tcMar>
                  <w:vAlign w:val="center"/>
                </w:tcPr>
                <w:p w14:paraId="1D61E9CE"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c>
                <w:tcPr>
                  <w:tcW w:w="1110" w:type="dxa"/>
                  <w:tcBorders>
                    <w:top w:val="single" w:sz="8" w:space="0" w:color="1155CC"/>
                    <w:left w:val="single" w:sz="8" w:space="0" w:color="1155CC"/>
                    <w:bottom w:val="single" w:sz="12" w:space="0" w:color="1155CC"/>
                    <w:right w:val="single" w:sz="8" w:space="0" w:color="1155CC"/>
                  </w:tcBorders>
                  <w:shd w:val="clear" w:color="auto" w:fill="auto"/>
                  <w:tcMar>
                    <w:top w:w="100" w:type="dxa"/>
                    <w:left w:w="100" w:type="dxa"/>
                    <w:bottom w:w="100" w:type="dxa"/>
                    <w:right w:w="100" w:type="dxa"/>
                  </w:tcMar>
                </w:tcPr>
                <w:p w14:paraId="505357DE"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Monitors/es</w:t>
                  </w:r>
                </w:p>
              </w:tc>
              <w:tc>
                <w:tcPr>
                  <w:tcW w:w="390" w:type="dxa"/>
                  <w:tcBorders>
                    <w:top w:val="single" w:sz="8" w:space="0" w:color="1155CC"/>
                    <w:left w:val="single" w:sz="8" w:space="0" w:color="1155CC"/>
                    <w:bottom w:val="single" w:sz="12" w:space="0" w:color="1155CC"/>
                    <w:right w:val="single" w:sz="8" w:space="0" w:color="1155CC"/>
                  </w:tcBorders>
                  <w:shd w:val="clear" w:color="auto" w:fill="auto"/>
                  <w:tcMar>
                    <w:top w:w="100" w:type="dxa"/>
                    <w:left w:w="100" w:type="dxa"/>
                    <w:bottom w:w="100" w:type="dxa"/>
                    <w:right w:w="100" w:type="dxa"/>
                  </w:tcMar>
                </w:tcPr>
                <w:p w14:paraId="285EC18B" w14:textId="77777777" w:rsidR="007D6165" w:rsidRPr="00C41EFB" w:rsidRDefault="007D6165">
                  <w:pPr>
                    <w:widowControl w:val="0"/>
                    <w:pBdr>
                      <w:top w:val="nil"/>
                      <w:left w:val="nil"/>
                      <w:bottom w:val="nil"/>
                      <w:right w:val="nil"/>
                      <w:between w:val="nil"/>
                    </w:pBdr>
                    <w:spacing w:after="0" w:line="240" w:lineRule="auto"/>
                    <w:jc w:val="center"/>
                    <w:rPr>
                      <w:color w:val="1F3864"/>
                      <w:sz w:val="18"/>
                      <w:szCs w:val="18"/>
                    </w:rPr>
                  </w:pPr>
                </w:p>
              </w:tc>
              <w:tc>
                <w:tcPr>
                  <w:tcW w:w="1575" w:type="dxa"/>
                  <w:tcBorders>
                    <w:top w:val="single" w:sz="8" w:space="0" w:color="1155CC"/>
                    <w:left w:val="single" w:sz="8" w:space="0" w:color="1155CC"/>
                    <w:bottom w:val="single" w:sz="12" w:space="0" w:color="1155CC"/>
                    <w:right w:val="single" w:sz="8" w:space="0" w:color="1155CC"/>
                  </w:tcBorders>
                  <w:shd w:val="clear" w:color="auto" w:fill="auto"/>
                  <w:tcMar>
                    <w:top w:w="100" w:type="dxa"/>
                    <w:left w:w="100" w:type="dxa"/>
                    <w:bottom w:w="100" w:type="dxa"/>
                    <w:right w:w="100" w:type="dxa"/>
                  </w:tcMar>
                </w:tcPr>
                <w:p w14:paraId="5633C437" w14:textId="77777777" w:rsidR="007D6165" w:rsidRPr="00C41EFB" w:rsidRDefault="00717A6D">
                  <w:pPr>
                    <w:widowControl w:val="0"/>
                    <w:pBdr>
                      <w:top w:val="nil"/>
                      <w:left w:val="nil"/>
                      <w:bottom w:val="nil"/>
                      <w:right w:val="nil"/>
                      <w:between w:val="nil"/>
                    </w:pBdr>
                    <w:spacing w:after="0" w:line="240" w:lineRule="auto"/>
                    <w:rPr>
                      <w:color w:val="1F3864"/>
                      <w:sz w:val="18"/>
                      <w:szCs w:val="18"/>
                    </w:rPr>
                  </w:pPr>
                  <w:r w:rsidRPr="00C41EFB">
                    <w:rPr>
                      <w:color w:val="1F3864"/>
                      <w:sz w:val="18"/>
                      <w:szCs w:val="18"/>
                    </w:rPr>
                    <w:t>Antic alumnat</w:t>
                  </w:r>
                </w:p>
              </w:tc>
              <w:tc>
                <w:tcPr>
                  <w:tcW w:w="435" w:type="dxa"/>
                  <w:tcBorders>
                    <w:top w:val="single" w:sz="8" w:space="0" w:color="1155CC"/>
                    <w:left w:val="single" w:sz="8" w:space="0" w:color="1155CC"/>
                    <w:bottom w:val="single" w:sz="12" w:space="0" w:color="1155CC"/>
                    <w:right w:val="single" w:sz="8" w:space="0" w:color="1155CC"/>
                  </w:tcBorders>
                  <w:shd w:val="clear" w:color="auto" w:fill="auto"/>
                  <w:tcMar>
                    <w:top w:w="100" w:type="dxa"/>
                    <w:left w:w="100" w:type="dxa"/>
                    <w:bottom w:w="100" w:type="dxa"/>
                    <w:right w:w="100" w:type="dxa"/>
                  </w:tcMar>
                </w:tcPr>
                <w:p w14:paraId="1AFB6034"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c>
                <w:tcPr>
                  <w:tcW w:w="900" w:type="dxa"/>
                  <w:tcBorders>
                    <w:top w:val="single" w:sz="8" w:space="0" w:color="1155CC"/>
                    <w:left w:val="single" w:sz="8" w:space="0" w:color="1155CC"/>
                    <w:bottom w:val="single" w:sz="12" w:space="0" w:color="1155CC"/>
                    <w:right w:val="single" w:sz="8" w:space="0" w:color="1155CC"/>
                  </w:tcBorders>
                  <w:shd w:val="clear" w:color="auto" w:fill="auto"/>
                  <w:tcMar>
                    <w:top w:w="100" w:type="dxa"/>
                    <w:left w:w="100" w:type="dxa"/>
                    <w:bottom w:w="100" w:type="dxa"/>
                    <w:right w:w="100" w:type="dxa"/>
                  </w:tcMar>
                </w:tcPr>
                <w:p w14:paraId="38A665C9"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c>
                <w:tcPr>
                  <w:tcW w:w="435" w:type="dxa"/>
                  <w:tcBorders>
                    <w:top w:val="single" w:sz="8" w:space="0" w:color="1155CC"/>
                    <w:left w:val="single" w:sz="8" w:space="0" w:color="1155CC"/>
                    <w:bottom w:val="single" w:sz="12" w:space="0" w:color="1155CC"/>
                    <w:right w:val="single" w:sz="12" w:space="0" w:color="1155CC"/>
                  </w:tcBorders>
                  <w:shd w:val="clear" w:color="auto" w:fill="auto"/>
                  <w:tcMar>
                    <w:top w:w="100" w:type="dxa"/>
                    <w:left w:w="100" w:type="dxa"/>
                    <w:bottom w:w="100" w:type="dxa"/>
                    <w:right w:w="100" w:type="dxa"/>
                  </w:tcMar>
                </w:tcPr>
                <w:p w14:paraId="629BA104" w14:textId="77777777" w:rsidR="007D6165" w:rsidRPr="00C41EFB" w:rsidRDefault="007D6165">
                  <w:pPr>
                    <w:widowControl w:val="0"/>
                    <w:pBdr>
                      <w:top w:val="nil"/>
                      <w:left w:val="nil"/>
                      <w:bottom w:val="nil"/>
                      <w:right w:val="nil"/>
                      <w:between w:val="nil"/>
                    </w:pBdr>
                    <w:spacing w:after="0" w:line="240" w:lineRule="auto"/>
                    <w:rPr>
                      <w:color w:val="1F3864"/>
                      <w:sz w:val="18"/>
                      <w:szCs w:val="18"/>
                    </w:rPr>
                  </w:pPr>
                </w:p>
              </w:tc>
            </w:tr>
          </w:tbl>
          <w:p w14:paraId="61238782" w14:textId="77777777" w:rsidR="007D6165" w:rsidRPr="00C41EFB" w:rsidRDefault="00717A6D">
            <w:pPr>
              <w:spacing w:after="0" w:line="276" w:lineRule="auto"/>
              <w:jc w:val="left"/>
              <w:rPr>
                <w:color w:val="1F3864"/>
              </w:rPr>
            </w:pPr>
            <w:r w:rsidRPr="00C41EFB">
              <w:rPr>
                <w:color w:val="1F3864"/>
              </w:rPr>
              <w:t xml:space="preserve">    </w:t>
            </w:r>
          </w:p>
        </w:tc>
      </w:tr>
      <w:tr w:rsidR="007D6165" w:rsidRPr="00C41EFB" w14:paraId="0AE64B88" w14:textId="77777777">
        <w:trPr>
          <w:trHeight w:val="234"/>
        </w:trPr>
        <w:tc>
          <w:tcPr>
            <w:tcW w:w="2700" w:type="dxa"/>
            <w:shd w:val="clear" w:color="auto" w:fill="FFF2CC"/>
            <w:tcMar>
              <w:top w:w="12" w:type="dxa"/>
              <w:left w:w="39" w:type="dxa"/>
              <w:bottom w:w="0" w:type="dxa"/>
              <w:right w:w="39" w:type="dxa"/>
            </w:tcMar>
            <w:vAlign w:val="center"/>
          </w:tcPr>
          <w:p w14:paraId="7E1E39C3" w14:textId="77777777" w:rsidR="007D6165" w:rsidRPr="00C41EFB" w:rsidRDefault="00717A6D">
            <w:pPr>
              <w:spacing w:after="0" w:line="276" w:lineRule="auto"/>
              <w:rPr>
                <w:b/>
                <w:color w:val="1F3864"/>
              </w:rPr>
            </w:pPr>
            <w:r w:rsidRPr="00C41EFB">
              <w:rPr>
                <w:b/>
                <w:color w:val="1F3864"/>
              </w:rPr>
              <w:t>Diagnosi de competències i necessitats de formació</w:t>
            </w:r>
          </w:p>
        </w:tc>
        <w:tc>
          <w:tcPr>
            <w:tcW w:w="7635" w:type="dxa"/>
            <w:gridSpan w:val="4"/>
            <w:tcMar>
              <w:top w:w="12" w:type="dxa"/>
              <w:left w:w="39" w:type="dxa"/>
              <w:bottom w:w="0" w:type="dxa"/>
              <w:right w:w="39" w:type="dxa"/>
            </w:tcMar>
          </w:tcPr>
          <w:p w14:paraId="689AEEB7" w14:textId="77777777" w:rsidR="007D6165" w:rsidRPr="00C41EFB" w:rsidRDefault="00717A6D">
            <w:pPr>
              <w:spacing w:after="0" w:line="276" w:lineRule="auto"/>
              <w:jc w:val="both"/>
              <w:rPr>
                <w:color w:val="1F3864"/>
              </w:rPr>
            </w:pPr>
            <w:r w:rsidRPr="00C41EFB">
              <w:rPr>
                <w:color w:val="1F3864"/>
              </w:rPr>
              <w:t>Els professionals que intervenen en aquesta activitat necessiten tenir competències per a comprendre necessitats i fomentar la inclusió i la participació seguint les normes establertes al centre.</w:t>
            </w:r>
          </w:p>
          <w:p w14:paraId="1AC4CC82" w14:textId="77777777" w:rsidR="007D6165" w:rsidRPr="00C41EFB" w:rsidRDefault="00717A6D">
            <w:pPr>
              <w:spacing w:after="0" w:line="276" w:lineRule="auto"/>
              <w:jc w:val="both"/>
              <w:rPr>
                <w:color w:val="1F3864"/>
              </w:rPr>
            </w:pPr>
            <w:r w:rsidRPr="00C41EFB">
              <w:rPr>
                <w:color w:val="1F3864"/>
              </w:rPr>
              <w:lastRenderedPageBreak/>
              <w:t>Han de fomentar l’aprenentatge a través de les diferents propostes metodològiques i d’activitats col·laborant entre ells i amb la resta de professionals que treballen amb l’alumnat, en el marc de la línia pedagògica de centre i del desplegament del PEC.</w:t>
            </w:r>
          </w:p>
        </w:tc>
      </w:tr>
      <w:tr w:rsidR="007D6165" w:rsidRPr="00C41EFB" w14:paraId="65FC6CA7" w14:textId="77777777">
        <w:trPr>
          <w:trHeight w:val="234"/>
        </w:trPr>
        <w:tc>
          <w:tcPr>
            <w:tcW w:w="2700" w:type="dxa"/>
            <w:shd w:val="clear" w:color="auto" w:fill="FFF2CC"/>
            <w:tcMar>
              <w:top w:w="12" w:type="dxa"/>
              <w:left w:w="39" w:type="dxa"/>
              <w:bottom w:w="0" w:type="dxa"/>
              <w:right w:w="39" w:type="dxa"/>
            </w:tcMar>
            <w:vAlign w:val="center"/>
          </w:tcPr>
          <w:p w14:paraId="3FEC4BA4" w14:textId="77777777" w:rsidR="007D6165" w:rsidRPr="00C41EFB" w:rsidRDefault="00717A6D">
            <w:pPr>
              <w:spacing w:after="0" w:line="276" w:lineRule="auto"/>
              <w:rPr>
                <w:b/>
                <w:color w:val="1F3864"/>
              </w:rPr>
            </w:pPr>
            <w:r w:rsidRPr="00C41EFB">
              <w:rPr>
                <w:b/>
                <w:color w:val="1F3864"/>
              </w:rPr>
              <w:lastRenderedPageBreak/>
              <w:t xml:space="preserve">Alumnat implicat i síntesi del seu perfil. </w:t>
            </w:r>
          </w:p>
          <w:p w14:paraId="671EA4FF" w14:textId="77777777" w:rsidR="007D6165" w:rsidRPr="00C41EFB" w:rsidRDefault="00717A6D">
            <w:pPr>
              <w:spacing w:after="0" w:line="276" w:lineRule="auto"/>
              <w:rPr>
                <w:b/>
                <w:color w:val="1F3864"/>
              </w:rPr>
            </w:pPr>
            <w:r w:rsidRPr="00C41EFB">
              <w:rPr>
                <w:b/>
                <w:color w:val="1F3864"/>
              </w:rPr>
              <w:t>Altres destinataris de la Comunitat educativa.</w:t>
            </w:r>
          </w:p>
        </w:tc>
        <w:tc>
          <w:tcPr>
            <w:tcW w:w="7635" w:type="dxa"/>
            <w:gridSpan w:val="4"/>
            <w:tcMar>
              <w:top w:w="12" w:type="dxa"/>
              <w:left w:w="39" w:type="dxa"/>
              <w:bottom w:w="0" w:type="dxa"/>
              <w:right w:w="39" w:type="dxa"/>
            </w:tcMar>
          </w:tcPr>
          <w:p w14:paraId="1DACC359" w14:textId="77777777" w:rsidR="007D6165" w:rsidRPr="00C41EFB" w:rsidRDefault="007D6165">
            <w:pPr>
              <w:spacing w:after="0" w:line="276" w:lineRule="auto"/>
              <w:rPr>
                <w:b/>
                <w:color w:val="1F3864"/>
                <w:sz w:val="18"/>
                <w:szCs w:val="18"/>
              </w:rPr>
            </w:pPr>
          </w:p>
          <w:tbl>
            <w:tblPr>
              <w:tblStyle w:val="a2"/>
              <w:tblW w:w="5970"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853"/>
              <w:gridCol w:w="853"/>
              <w:gridCol w:w="853"/>
              <w:gridCol w:w="853"/>
              <w:gridCol w:w="853"/>
              <w:gridCol w:w="853"/>
            </w:tblGrid>
            <w:tr w:rsidR="007D6165" w:rsidRPr="00C41EFB" w14:paraId="6C50F9DB" w14:textId="77777777">
              <w:tc>
                <w:tcPr>
                  <w:tcW w:w="852" w:type="dxa"/>
                  <w:tcBorders>
                    <w:top w:val="single" w:sz="12" w:space="0" w:color="FFFFFF"/>
                    <w:left w:val="single" w:sz="12" w:space="0" w:color="FFFFFF"/>
                    <w:bottom w:val="single" w:sz="12" w:space="0" w:color="1155CC"/>
                    <w:right w:val="single" w:sz="12" w:space="0" w:color="1155CC"/>
                  </w:tcBorders>
                </w:tcPr>
                <w:p w14:paraId="07CEF8B7"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12" w:space="0" w:color="1155CC"/>
                    <w:bottom w:val="single" w:sz="12" w:space="0" w:color="1155CC"/>
                    <w:right w:val="single" w:sz="4" w:space="0" w:color="1155CC"/>
                  </w:tcBorders>
                  <w:shd w:val="clear" w:color="auto" w:fill="C9DAF8"/>
                </w:tcPr>
                <w:p w14:paraId="2A282D9E" w14:textId="77777777" w:rsidR="007D6165" w:rsidRPr="00C41EFB" w:rsidRDefault="00717A6D">
                  <w:pPr>
                    <w:spacing w:after="0" w:line="360" w:lineRule="auto"/>
                    <w:rPr>
                      <w:b/>
                      <w:color w:val="1F3864"/>
                      <w:sz w:val="18"/>
                      <w:szCs w:val="18"/>
                    </w:rPr>
                  </w:pPr>
                  <w:r w:rsidRPr="00C41EFB">
                    <w:rPr>
                      <w:b/>
                      <w:color w:val="1F3864"/>
                      <w:sz w:val="18"/>
                      <w:szCs w:val="18"/>
                    </w:rPr>
                    <w:t>1</w:t>
                  </w:r>
                </w:p>
              </w:tc>
              <w:tc>
                <w:tcPr>
                  <w:tcW w:w="852" w:type="dxa"/>
                  <w:tcBorders>
                    <w:top w:val="single" w:sz="12" w:space="0" w:color="1155CC"/>
                    <w:left w:val="single" w:sz="4" w:space="0" w:color="1155CC"/>
                    <w:bottom w:val="single" w:sz="12" w:space="0" w:color="1155CC"/>
                    <w:right w:val="single" w:sz="4" w:space="0" w:color="1155CC"/>
                  </w:tcBorders>
                  <w:shd w:val="clear" w:color="auto" w:fill="C9DAF8"/>
                </w:tcPr>
                <w:p w14:paraId="626AD585" w14:textId="77777777" w:rsidR="007D6165" w:rsidRPr="00C41EFB" w:rsidRDefault="00717A6D">
                  <w:pPr>
                    <w:spacing w:after="0" w:line="360" w:lineRule="auto"/>
                    <w:rPr>
                      <w:b/>
                      <w:color w:val="1F3864"/>
                      <w:sz w:val="18"/>
                      <w:szCs w:val="18"/>
                    </w:rPr>
                  </w:pPr>
                  <w:r w:rsidRPr="00C41EFB">
                    <w:rPr>
                      <w:b/>
                      <w:color w:val="1F3864"/>
                      <w:sz w:val="18"/>
                      <w:szCs w:val="18"/>
                    </w:rPr>
                    <w:t>2</w:t>
                  </w:r>
                </w:p>
              </w:tc>
              <w:tc>
                <w:tcPr>
                  <w:tcW w:w="852" w:type="dxa"/>
                  <w:tcBorders>
                    <w:top w:val="single" w:sz="12" w:space="0" w:color="1155CC"/>
                    <w:left w:val="single" w:sz="4" w:space="0" w:color="1155CC"/>
                    <w:bottom w:val="single" w:sz="12" w:space="0" w:color="1155CC"/>
                    <w:right w:val="single" w:sz="4" w:space="0" w:color="1155CC"/>
                  </w:tcBorders>
                  <w:shd w:val="clear" w:color="auto" w:fill="C9DAF8"/>
                </w:tcPr>
                <w:p w14:paraId="378E4854" w14:textId="77777777" w:rsidR="007D6165" w:rsidRPr="00C41EFB" w:rsidRDefault="00717A6D">
                  <w:pPr>
                    <w:spacing w:after="0" w:line="360" w:lineRule="auto"/>
                    <w:rPr>
                      <w:b/>
                      <w:color w:val="1F3864"/>
                      <w:sz w:val="18"/>
                      <w:szCs w:val="18"/>
                    </w:rPr>
                  </w:pPr>
                  <w:r w:rsidRPr="00C41EFB">
                    <w:rPr>
                      <w:b/>
                      <w:color w:val="1F3864"/>
                      <w:sz w:val="18"/>
                      <w:szCs w:val="18"/>
                    </w:rPr>
                    <w:t>3</w:t>
                  </w:r>
                </w:p>
              </w:tc>
              <w:tc>
                <w:tcPr>
                  <w:tcW w:w="852" w:type="dxa"/>
                  <w:tcBorders>
                    <w:top w:val="single" w:sz="12" w:space="0" w:color="1155CC"/>
                    <w:left w:val="single" w:sz="4" w:space="0" w:color="1155CC"/>
                    <w:bottom w:val="single" w:sz="12" w:space="0" w:color="1155CC"/>
                    <w:right w:val="single" w:sz="4" w:space="0" w:color="1155CC"/>
                  </w:tcBorders>
                  <w:shd w:val="clear" w:color="auto" w:fill="C9DAF8"/>
                </w:tcPr>
                <w:p w14:paraId="68797F67" w14:textId="77777777" w:rsidR="007D6165" w:rsidRPr="00C41EFB" w:rsidRDefault="00717A6D">
                  <w:pPr>
                    <w:spacing w:after="0" w:line="360" w:lineRule="auto"/>
                    <w:rPr>
                      <w:b/>
                      <w:color w:val="1F3864"/>
                      <w:sz w:val="18"/>
                      <w:szCs w:val="18"/>
                    </w:rPr>
                  </w:pPr>
                  <w:r w:rsidRPr="00C41EFB">
                    <w:rPr>
                      <w:b/>
                      <w:color w:val="1F3864"/>
                      <w:sz w:val="18"/>
                      <w:szCs w:val="18"/>
                    </w:rPr>
                    <w:t>4</w:t>
                  </w:r>
                </w:p>
              </w:tc>
              <w:tc>
                <w:tcPr>
                  <w:tcW w:w="852" w:type="dxa"/>
                  <w:tcBorders>
                    <w:top w:val="single" w:sz="12" w:space="0" w:color="1155CC"/>
                    <w:left w:val="single" w:sz="4" w:space="0" w:color="1155CC"/>
                    <w:bottom w:val="single" w:sz="12" w:space="0" w:color="1155CC"/>
                    <w:right w:val="single" w:sz="4" w:space="0" w:color="1155CC"/>
                  </w:tcBorders>
                  <w:shd w:val="clear" w:color="auto" w:fill="C9DAF8"/>
                </w:tcPr>
                <w:p w14:paraId="181977CC" w14:textId="77777777" w:rsidR="007D6165" w:rsidRPr="00C41EFB" w:rsidRDefault="00717A6D">
                  <w:pPr>
                    <w:spacing w:after="0" w:line="360" w:lineRule="auto"/>
                    <w:rPr>
                      <w:b/>
                      <w:color w:val="1F3864"/>
                      <w:sz w:val="18"/>
                      <w:szCs w:val="18"/>
                    </w:rPr>
                  </w:pPr>
                  <w:r w:rsidRPr="00C41EFB">
                    <w:rPr>
                      <w:b/>
                      <w:color w:val="1F3864"/>
                      <w:sz w:val="18"/>
                      <w:szCs w:val="18"/>
                    </w:rPr>
                    <w:t>5</w:t>
                  </w:r>
                </w:p>
              </w:tc>
              <w:tc>
                <w:tcPr>
                  <w:tcW w:w="852" w:type="dxa"/>
                  <w:tcBorders>
                    <w:top w:val="single" w:sz="12" w:space="0" w:color="1155CC"/>
                    <w:left w:val="single" w:sz="4" w:space="0" w:color="1155CC"/>
                    <w:bottom w:val="single" w:sz="12" w:space="0" w:color="1155CC"/>
                    <w:right w:val="single" w:sz="12" w:space="0" w:color="1155CC"/>
                  </w:tcBorders>
                  <w:shd w:val="clear" w:color="auto" w:fill="C9DAF8"/>
                </w:tcPr>
                <w:p w14:paraId="24159DBC" w14:textId="77777777" w:rsidR="007D6165" w:rsidRPr="00C41EFB" w:rsidRDefault="00717A6D">
                  <w:pPr>
                    <w:spacing w:after="0" w:line="360" w:lineRule="auto"/>
                    <w:rPr>
                      <w:b/>
                      <w:color w:val="1F3864"/>
                      <w:sz w:val="18"/>
                      <w:szCs w:val="18"/>
                    </w:rPr>
                  </w:pPr>
                  <w:r w:rsidRPr="00C41EFB">
                    <w:rPr>
                      <w:b/>
                      <w:color w:val="1F3864"/>
                      <w:sz w:val="18"/>
                      <w:szCs w:val="18"/>
                    </w:rPr>
                    <w:t>6</w:t>
                  </w:r>
                </w:p>
              </w:tc>
            </w:tr>
            <w:tr w:rsidR="007D6165" w:rsidRPr="00C41EFB" w14:paraId="17BFEFD5" w14:textId="77777777">
              <w:tc>
                <w:tcPr>
                  <w:tcW w:w="852" w:type="dxa"/>
                  <w:tcBorders>
                    <w:top w:val="single" w:sz="12" w:space="0" w:color="1155CC"/>
                    <w:left w:val="single" w:sz="12" w:space="0" w:color="1155CC"/>
                    <w:bottom w:val="single" w:sz="12" w:space="0" w:color="1155CC"/>
                    <w:right w:val="single" w:sz="12" w:space="0" w:color="1155CC"/>
                  </w:tcBorders>
                  <w:shd w:val="clear" w:color="auto" w:fill="C9DAF8"/>
                </w:tcPr>
                <w:p w14:paraId="798E281D" w14:textId="77777777" w:rsidR="007D6165" w:rsidRPr="00C41EFB" w:rsidRDefault="00717A6D">
                  <w:pPr>
                    <w:spacing w:after="0" w:line="360" w:lineRule="auto"/>
                    <w:rPr>
                      <w:b/>
                      <w:color w:val="1F3864"/>
                      <w:sz w:val="18"/>
                      <w:szCs w:val="18"/>
                    </w:rPr>
                  </w:pPr>
                  <w:r w:rsidRPr="00C41EFB">
                    <w:rPr>
                      <w:b/>
                      <w:color w:val="1F3864"/>
                      <w:sz w:val="18"/>
                      <w:szCs w:val="18"/>
                    </w:rPr>
                    <w:t>Educació Infantil</w:t>
                  </w:r>
                </w:p>
              </w:tc>
              <w:tc>
                <w:tcPr>
                  <w:tcW w:w="852" w:type="dxa"/>
                  <w:tcBorders>
                    <w:top w:val="single" w:sz="12" w:space="0" w:color="1155CC"/>
                    <w:left w:val="single" w:sz="12" w:space="0" w:color="1155CC"/>
                    <w:bottom w:val="single" w:sz="12" w:space="0" w:color="1155CC"/>
                    <w:right w:val="single" w:sz="4" w:space="0" w:color="1155CC"/>
                  </w:tcBorders>
                  <w:vAlign w:val="center"/>
                </w:tcPr>
                <w:p w14:paraId="5DA5CD8E"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1155CC"/>
                    <w:bottom w:val="single" w:sz="12" w:space="0" w:color="1155CC"/>
                    <w:right w:val="single" w:sz="4" w:space="0" w:color="1155CC"/>
                  </w:tcBorders>
                  <w:vAlign w:val="center"/>
                </w:tcPr>
                <w:p w14:paraId="3CCBA584"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1155CC"/>
                    <w:bottom w:val="single" w:sz="12" w:space="0" w:color="1155CC"/>
                    <w:right w:val="single" w:sz="12" w:space="0" w:color="1155CC"/>
                  </w:tcBorders>
                  <w:vAlign w:val="center"/>
                </w:tcPr>
                <w:p w14:paraId="6B998620"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12" w:space="0" w:color="1155CC"/>
                    <w:bottom w:val="single" w:sz="12" w:space="0" w:color="1155CC"/>
                    <w:right w:val="single" w:sz="4" w:space="0" w:color="FFFFFF"/>
                  </w:tcBorders>
                </w:tcPr>
                <w:p w14:paraId="7BBB7D45"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FFFFFF"/>
                    <w:bottom w:val="single" w:sz="12" w:space="0" w:color="1155CC"/>
                    <w:right w:val="single" w:sz="4" w:space="0" w:color="FFFFFF"/>
                  </w:tcBorders>
                </w:tcPr>
                <w:p w14:paraId="62C1C5D0"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FFFFFF"/>
                    <w:bottom w:val="single" w:sz="12" w:space="0" w:color="1155CC"/>
                    <w:right w:val="single" w:sz="12" w:space="0" w:color="FFFFFF"/>
                  </w:tcBorders>
                </w:tcPr>
                <w:p w14:paraId="3ECE9F3E" w14:textId="77777777" w:rsidR="007D6165" w:rsidRPr="00C41EFB" w:rsidRDefault="007D6165">
                  <w:pPr>
                    <w:spacing w:after="0" w:line="360" w:lineRule="auto"/>
                    <w:rPr>
                      <w:color w:val="1F3864"/>
                      <w:sz w:val="18"/>
                      <w:szCs w:val="18"/>
                    </w:rPr>
                  </w:pPr>
                </w:p>
              </w:tc>
            </w:tr>
            <w:tr w:rsidR="007D6165" w:rsidRPr="00C41EFB" w14:paraId="2A8E96F6" w14:textId="77777777">
              <w:tc>
                <w:tcPr>
                  <w:tcW w:w="852" w:type="dxa"/>
                  <w:tcBorders>
                    <w:top w:val="single" w:sz="12" w:space="0" w:color="1155CC"/>
                    <w:left w:val="single" w:sz="12" w:space="0" w:color="1155CC"/>
                    <w:bottom w:val="single" w:sz="12" w:space="0" w:color="1155CC"/>
                    <w:right w:val="single" w:sz="12" w:space="0" w:color="1155CC"/>
                  </w:tcBorders>
                  <w:shd w:val="clear" w:color="auto" w:fill="C9DAF8"/>
                </w:tcPr>
                <w:p w14:paraId="39607DD8" w14:textId="77777777" w:rsidR="007D6165" w:rsidRPr="00C41EFB" w:rsidRDefault="00717A6D">
                  <w:pPr>
                    <w:spacing w:after="0" w:line="360" w:lineRule="auto"/>
                    <w:rPr>
                      <w:b/>
                      <w:color w:val="1F3864"/>
                      <w:sz w:val="18"/>
                      <w:szCs w:val="18"/>
                    </w:rPr>
                  </w:pPr>
                  <w:r w:rsidRPr="00C41EFB">
                    <w:rPr>
                      <w:b/>
                      <w:color w:val="1F3864"/>
                      <w:sz w:val="18"/>
                      <w:szCs w:val="18"/>
                    </w:rPr>
                    <w:t>Educació Primària</w:t>
                  </w:r>
                </w:p>
              </w:tc>
              <w:tc>
                <w:tcPr>
                  <w:tcW w:w="852" w:type="dxa"/>
                  <w:tcBorders>
                    <w:top w:val="single" w:sz="12" w:space="0" w:color="1155CC"/>
                    <w:left w:val="single" w:sz="12" w:space="0" w:color="1155CC"/>
                    <w:bottom w:val="single" w:sz="12" w:space="0" w:color="1155CC"/>
                    <w:right w:val="single" w:sz="4" w:space="0" w:color="1155CC"/>
                  </w:tcBorders>
                  <w:vAlign w:val="center"/>
                </w:tcPr>
                <w:p w14:paraId="45C89B8A"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1155CC"/>
                    <w:bottom w:val="single" w:sz="12" w:space="0" w:color="1155CC"/>
                    <w:right w:val="single" w:sz="4" w:space="0" w:color="1155CC"/>
                  </w:tcBorders>
                  <w:vAlign w:val="center"/>
                </w:tcPr>
                <w:p w14:paraId="3C03CF54"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1155CC"/>
                    <w:bottom w:val="single" w:sz="12" w:space="0" w:color="1155CC"/>
                    <w:right w:val="single" w:sz="4" w:space="0" w:color="1155CC"/>
                  </w:tcBorders>
                  <w:vAlign w:val="center"/>
                </w:tcPr>
                <w:p w14:paraId="7935AD51"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1155CC"/>
                    <w:bottom w:val="single" w:sz="12" w:space="0" w:color="1155CC"/>
                    <w:right w:val="single" w:sz="4" w:space="0" w:color="1155CC"/>
                  </w:tcBorders>
                  <w:vAlign w:val="center"/>
                </w:tcPr>
                <w:p w14:paraId="1B46FA88"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1155CC"/>
                    <w:bottom w:val="single" w:sz="12" w:space="0" w:color="1155CC"/>
                    <w:right w:val="single" w:sz="4" w:space="0" w:color="1155CC"/>
                  </w:tcBorders>
                  <w:vAlign w:val="center"/>
                </w:tcPr>
                <w:p w14:paraId="0D0601DC" w14:textId="77777777" w:rsidR="007D6165" w:rsidRPr="00C41EFB" w:rsidRDefault="007D6165">
                  <w:pPr>
                    <w:spacing w:after="0" w:line="360" w:lineRule="auto"/>
                    <w:rPr>
                      <w:color w:val="1F3864"/>
                      <w:sz w:val="18"/>
                      <w:szCs w:val="18"/>
                    </w:rPr>
                  </w:pPr>
                </w:p>
              </w:tc>
              <w:tc>
                <w:tcPr>
                  <w:tcW w:w="852" w:type="dxa"/>
                  <w:tcBorders>
                    <w:top w:val="single" w:sz="12" w:space="0" w:color="1155CC"/>
                    <w:left w:val="single" w:sz="4" w:space="0" w:color="1155CC"/>
                    <w:bottom w:val="single" w:sz="12" w:space="0" w:color="1155CC"/>
                    <w:right w:val="single" w:sz="12" w:space="0" w:color="1155CC"/>
                  </w:tcBorders>
                  <w:vAlign w:val="center"/>
                </w:tcPr>
                <w:p w14:paraId="3A820F37" w14:textId="77777777" w:rsidR="007D6165" w:rsidRPr="00C41EFB" w:rsidRDefault="007D6165">
                  <w:pPr>
                    <w:spacing w:after="0" w:line="360" w:lineRule="auto"/>
                    <w:rPr>
                      <w:color w:val="1F3864"/>
                      <w:sz w:val="18"/>
                      <w:szCs w:val="18"/>
                    </w:rPr>
                  </w:pPr>
                </w:p>
              </w:tc>
            </w:tr>
          </w:tbl>
          <w:p w14:paraId="3B421703" w14:textId="77777777" w:rsidR="007D6165" w:rsidRPr="00C41EFB" w:rsidRDefault="007D6165">
            <w:pPr>
              <w:spacing w:after="0" w:line="276" w:lineRule="auto"/>
              <w:jc w:val="left"/>
              <w:rPr>
                <w:color w:val="1F3864"/>
                <w:sz w:val="18"/>
                <w:szCs w:val="18"/>
              </w:rPr>
            </w:pPr>
          </w:p>
          <w:p w14:paraId="7179980B" w14:textId="77777777" w:rsidR="007D6165" w:rsidRPr="00C41EFB" w:rsidRDefault="00717A6D">
            <w:pPr>
              <w:spacing w:after="0" w:line="276" w:lineRule="auto"/>
              <w:ind w:right="33"/>
              <w:jc w:val="both"/>
              <w:rPr>
                <w:color w:val="1F3864"/>
              </w:rPr>
            </w:pPr>
            <w:r w:rsidRPr="00C41EFB">
              <w:rPr>
                <w:color w:val="1F3864"/>
              </w:rPr>
              <w:t>Els destinataris són el 100% del nostre alumnat de totes les etapes educatives. Aquest alumnat presenta, en la seva gran majoria, les següents característiques:</w:t>
            </w:r>
          </w:p>
          <w:p w14:paraId="60CAC28C" w14:textId="77777777" w:rsidR="007D6165" w:rsidRPr="00C41EFB" w:rsidRDefault="00717A6D">
            <w:pPr>
              <w:numPr>
                <w:ilvl w:val="0"/>
                <w:numId w:val="5"/>
              </w:numPr>
              <w:spacing w:after="0" w:line="276" w:lineRule="auto"/>
              <w:ind w:right="33"/>
              <w:jc w:val="both"/>
              <w:rPr>
                <w:color w:val="1F3864"/>
              </w:rPr>
            </w:pPr>
            <w:r w:rsidRPr="00C41EFB">
              <w:rPr>
                <w:color w:val="1F3864"/>
              </w:rPr>
              <w:t>Alumnat en risc per la seva situació socioeconòmica.</w:t>
            </w:r>
          </w:p>
          <w:p w14:paraId="5D966C12" w14:textId="77777777" w:rsidR="007D6165" w:rsidRPr="00C41EFB" w:rsidRDefault="00717A6D">
            <w:pPr>
              <w:numPr>
                <w:ilvl w:val="0"/>
                <w:numId w:val="5"/>
              </w:numPr>
              <w:spacing w:after="0" w:line="276" w:lineRule="auto"/>
              <w:ind w:right="33"/>
              <w:jc w:val="both"/>
              <w:rPr>
                <w:color w:val="1F3864"/>
              </w:rPr>
            </w:pPr>
            <w:r w:rsidRPr="00C41EFB">
              <w:rPr>
                <w:color w:val="1F3864"/>
              </w:rPr>
              <w:t>Alumnat amb baix rendiment escolar.</w:t>
            </w:r>
          </w:p>
          <w:p w14:paraId="6EBCC800" w14:textId="77777777" w:rsidR="007D6165" w:rsidRPr="00C41EFB" w:rsidRDefault="00717A6D">
            <w:pPr>
              <w:numPr>
                <w:ilvl w:val="0"/>
                <w:numId w:val="5"/>
              </w:numPr>
              <w:spacing w:after="0" w:line="276" w:lineRule="auto"/>
              <w:ind w:right="33"/>
              <w:jc w:val="both"/>
              <w:rPr>
                <w:color w:val="1F3864"/>
              </w:rPr>
            </w:pPr>
            <w:r w:rsidRPr="00C41EFB">
              <w:rPr>
                <w:color w:val="1F3864"/>
              </w:rPr>
              <w:t>Alumnat amb necessitats específiques de suport educatiu.</w:t>
            </w:r>
          </w:p>
          <w:p w14:paraId="5B51A38E" w14:textId="77777777" w:rsidR="007D6165" w:rsidRPr="00C41EFB" w:rsidRDefault="00717A6D">
            <w:pPr>
              <w:numPr>
                <w:ilvl w:val="0"/>
                <w:numId w:val="5"/>
              </w:numPr>
              <w:spacing w:after="0" w:line="276" w:lineRule="auto"/>
              <w:ind w:right="33"/>
              <w:jc w:val="both"/>
              <w:rPr>
                <w:color w:val="1F3864"/>
              </w:rPr>
            </w:pPr>
            <w:r w:rsidRPr="00C41EFB">
              <w:rPr>
                <w:color w:val="1F3864"/>
              </w:rPr>
              <w:t>Alumnat amb baix rendiment acadèmic pel manifest desinterès en l'activitat escolar, que no gaudeixen en el procés d'aprenentatge.</w:t>
            </w:r>
          </w:p>
        </w:tc>
      </w:tr>
      <w:tr w:rsidR="007D6165" w:rsidRPr="00C41EFB" w14:paraId="06E69AB5" w14:textId="77777777">
        <w:trPr>
          <w:trHeight w:val="254"/>
        </w:trPr>
        <w:tc>
          <w:tcPr>
            <w:tcW w:w="2700" w:type="dxa"/>
            <w:shd w:val="clear" w:color="auto" w:fill="FFF2CC"/>
            <w:tcMar>
              <w:top w:w="12" w:type="dxa"/>
              <w:left w:w="39" w:type="dxa"/>
              <w:bottom w:w="0" w:type="dxa"/>
              <w:right w:w="39" w:type="dxa"/>
            </w:tcMar>
            <w:vAlign w:val="center"/>
          </w:tcPr>
          <w:p w14:paraId="1FE13C5B" w14:textId="77777777" w:rsidR="007D6165" w:rsidRPr="00C41EFB" w:rsidRDefault="00717A6D">
            <w:pPr>
              <w:spacing w:after="0" w:line="276" w:lineRule="auto"/>
              <w:rPr>
                <w:b/>
                <w:color w:val="1F3864"/>
                <w:highlight w:val="red"/>
              </w:rPr>
            </w:pPr>
            <w:r w:rsidRPr="00C41EFB">
              <w:rPr>
                <w:b/>
                <w:color w:val="1F3864"/>
              </w:rPr>
              <w:t>Àrees o àmbits on s’aplica</w:t>
            </w:r>
            <w:r w:rsidRPr="00C41EFB">
              <w:rPr>
                <w:b/>
                <w:color w:val="1F3864"/>
                <w:highlight w:val="red"/>
              </w:rPr>
              <w:t xml:space="preserve"> </w:t>
            </w:r>
          </w:p>
        </w:tc>
        <w:tc>
          <w:tcPr>
            <w:tcW w:w="7635" w:type="dxa"/>
            <w:gridSpan w:val="4"/>
            <w:tcMar>
              <w:top w:w="12" w:type="dxa"/>
              <w:left w:w="39" w:type="dxa"/>
              <w:bottom w:w="0" w:type="dxa"/>
              <w:right w:w="39" w:type="dxa"/>
            </w:tcMar>
          </w:tcPr>
          <w:p w14:paraId="1ED521F0" w14:textId="77777777" w:rsidR="007D6165" w:rsidRPr="00C41EFB" w:rsidRDefault="00717A6D">
            <w:pPr>
              <w:numPr>
                <w:ilvl w:val="0"/>
                <w:numId w:val="3"/>
              </w:numPr>
              <w:spacing w:after="0" w:line="276" w:lineRule="auto"/>
              <w:jc w:val="both"/>
              <w:rPr>
                <w:color w:val="1F3864"/>
              </w:rPr>
            </w:pPr>
            <w:r w:rsidRPr="00C41EFB">
              <w:rPr>
                <w:color w:val="1F3864"/>
              </w:rPr>
              <w:t xml:space="preserve">Aquesta AP no està </w:t>
            </w:r>
            <w:r w:rsidR="00C41EFB" w:rsidRPr="00C41EFB">
              <w:rPr>
                <w:color w:val="1F3864"/>
              </w:rPr>
              <w:t>subscrita</w:t>
            </w:r>
            <w:r w:rsidRPr="00C41EFB">
              <w:rPr>
                <w:color w:val="1F3864"/>
              </w:rPr>
              <w:t xml:space="preserve"> a una àrea determinada. La detecció de barreres se centrarà en tots els contextos escolars i en els diferents moments i modes del procés d'ensenyament-aprenentatge. Així, els processos de detecció de barreres es desenvoluparan a nivell de:</w:t>
            </w:r>
          </w:p>
          <w:p w14:paraId="7183B479" w14:textId="77777777" w:rsidR="007D6165" w:rsidRPr="00C41EFB" w:rsidRDefault="00717A6D">
            <w:pPr>
              <w:numPr>
                <w:ilvl w:val="0"/>
                <w:numId w:val="3"/>
              </w:numPr>
              <w:spacing w:after="0" w:line="276" w:lineRule="auto"/>
              <w:jc w:val="both"/>
              <w:rPr>
                <w:color w:val="1F3864"/>
              </w:rPr>
            </w:pPr>
            <w:r w:rsidRPr="00C41EFB">
              <w:rPr>
                <w:color w:val="1F3864"/>
              </w:rPr>
              <w:t>Entorn socioeducatiu, familiar i el seu impacte i influència a la inclusió.</w:t>
            </w:r>
          </w:p>
          <w:p w14:paraId="64AF8050" w14:textId="77777777" w:rsidR="007D6165" w:rsidRPr="00C41EFB" w:rsidRDefault="00717A6D">
            <w:pPr>
              <w:numPr>
                <w:ilvl w:val="0"/>
                <w:numId w:val="3"/>
              </w:numPr>
              <w:spacing w:after="0" w:line="276" w:lineRule="auto"/>
              <w:jc w:val="both"/>
              <w:rPr>
                <w:color w:val="1F3864"/>
              </w:rPr>
            </w:pPr>
            <w:r w:rsidRPr="00C41EFB">
              <w:rPr>
                <w:color w:val="1F3864"/>
              </w:rPr>
              <w:t>Centre, aula (infraestructures, ambient, elements organitzatius, recursos…) i el seu impacte i influència en la inclusió.</w:t>
            </w:r>
          </w:p>
          <w:p w14:paraId="3BDA6EBB" w14:textId="77777777" w:rsidR="007D6165" w:rsidRPr="00C41EFB" w:rsidRDefault="00717A6D">
            <w:pPr>
              <w:numPr>
                <w:ilvl w:val="0"/>
                <w:numId w:val="3"/>
              </w:numPr>
              <w:spacing w:after="0" w:line="276" w:lineRule="auto"/>
              <w:jc w:val="both"/>
              <w:rPr>
                <w:color w:val="1F3864"/>
              </w:rPr>
            </w:pPr>
            <w:r w:rsidRPr="00C41EFB">
              <w:rPr>
                <w:color w:val="1F3864"/>
              </w:rPr>
              <w:t>Alumnat a manera individual a partir de fortaleses i debilitats.</w:t>
            </w:r>
          </w:p>
          <w:p w14:paraId="45D6C477" w14:textId="77777777" w:rsidR="007D6165" w:rsidRPr="00C41EFB" w:rsidRDefault="00717A6D">
            <w:pPr>
              <w:numPr>
                <w:ilvl w:val="0"/>
                <w:numId w:val="3"/>
              </w:numPr>
              <w:spacing w:after="0" w:line="276" w:lineRule="auto"/>
              <w:jc w:val="both"/>
              <w:rPr>
                <w:color w:val="1F3864"/>
              </w:rPr>
            </w:pPr>
            <w:r w:rsidRPr="00C41EFB">
              <w:rPr>
                <w:color w:val="1F3864"/>
              </w:rPr>
              <w:t>Procés d'ensenyament-aprenentatge en tots els seus elements (metodologia, activitats, recursos, avaluació) i el seu impacte i influència en la inclusió.</w:t>
            </w:r>
          </w:p>
          <w:p w14:paraId="5B3BDC79" w14:textId="77777777" w:rsidR="007D6165" w:rsidRPr="00C41EFB" w:rsidRDefault="00717A6D">
            <w:pPr>
              <w:numPr>
                <w:ilvl w:val="0"/>
                <w:numId w:val="3"/>
              </w:numPr>
              <w:spacing w:after="0" w:line="276" w:lineRule="auto"/>
              <w:jc w:val="both"/>
              <w:rPr>
                <w:color w:val="1F3864"/>
              </w:rPr>
            </w:pPr>
            <w:r w:rsidRPr="00C41EFB">
              <w:rPr>
                <w:color w:val="1F3864"/>
              </w:rPr>
              <w:t>Administració educativa i el seu impacte i influència en la inclusió.</w:t>
            </w:r>
          </w:p>
          <w:p w14:paraId="22860698" w14:textId="77777777" w:rsidR="007D6165" w:rsidRPr="00C41EFB" w:rsidRDefault="00717A6D">
            <w:pPr>
              <w:numPr>
                <w:ilvl w:val="0"/>
                <w:numId w:val="3"/>
              </w:numPr>
              <w:spacing w:after="0" w:line="276" w:lineRule="auto"/>
              <w:jc w:val="both"/>
              <w:rPr>
                <w:color w:val="1F3864"/>
              </w:rPr>
            </w:pPr>
            <w:r w:rsidRPr="00C41EFB">
              <w:rPr>
                <w:color w:val="1F3864"/>
              </w:rPr>
              <w:t>Per a la detecció dels diferents tipus de barreres que hi puguin ser presents:</w:t>
            </w:r>
          </w:p>
          <w:p w14:paraId="0AB7B9A2" w14:textId="77777777" w:rsidR="007D6165" w:rsidRPr="00C41EFB" w:rsidRDefault="00717A6D">
            <w:pPr>
              <w:numPr>
                <w:ilvl w:val="0"/>
                <w:numId w:val="3"/>
              </w:numPr>
              <w:spacing w:after="0" w:line="276" w:lineRule="auto"/>
              <w:jc w:val="both"/>
              <w:rPr>
                <w:color w:val="1F3864"/>
                <w:sz w:val="2"/>
                <w:szCs w:val="2"/>
              </w:rPr>
            </w:pPr>
            <w:r w:rsidRPr="00C41EFB">
              <w:rPr>
                <w:color w:val="1F3864"/>
              </w:rPr>
              <w:t>Barreres físiques.</w:t>
            </w:r>
          </w:p>
          <w:p w14:paraId="4559291C" w14:textId="77777777" w:rsidR="007D6165" w:rsidRPr="00C41EFB" w:rsidRDefault="00717A6D">
            <w:pPr>
              <w:numPr>
                <w:ilvl w:val="0"/>
                <w:numId w:val="3"/>
              </w:numPr>
              <w:spacing w:after="0" w:line="276" w:lineRule="auto"/>
              <w:jc w:val="both"/>
              <w:rPr>
                <w:color w:val="1F3864"/>
                <w:sz w:val="2"/>
                <w:szCs w:val="2"/>
              </w:rPr>
            </w:pPr>
            <w:r w:rsidRPr="00C41EFB">
              <w:rPr>
                <w:color w:val="1F3864"/>
              </w:rPr>
              <w:t>Barreres a la percepció i accessibilitat cognitiva.</w:t>
            </w:r>
          </w:p>
          <w:p w14:paraId="088AE5ED" w14:textId="77777777" w:rsidR="007D6165" w:rsidRPr="00C41EFB" w:rsidRDefault="00717A6D">
            <w:pPr>
              <w:numPr>
                <w:ilvl w:val="0"/>
                <w:numId w:val="3"/>
              </w:numPr>
              <w:spacing w:after="0" w:line="276" w:lineRule="auto"/>
              <w:jc w:val="both"/>
              <w:rPr>
                <w:color w:val="1F3864"/>
                <w:sz w:val="2"/>
                <w:szCs w:val="2"/>
              </w:rPr>
            </w:pPr>
            <w:r w:rsidRPr="00C41EFB">
              <w:rPr>
                <w:color w:val="1F3864"/>
              </w:rPr>
              <w:t>Barreres a la comunicació.</w:t>
            </w:r>
          </w:p>
          <w:p w14:paraId="53A364E7" w14:textId="77777777" w:rsidR="007D6165" w:rsidRPr="00C41EFB" w:rsidRDefault="00717A6D">
            <w:pPr>
              <w:numPr>
                <w:ilvl w:val="0"/>
                <w:numId w:val="3"/>
              </w:numPr>
              <w:spacing w:after="0" w:line="276" w:lineRule="auto"/>
              <w:jc w:val="both"/>
              <w:rPr>
                <w:color w:val="1F3864"/>
                <w:sz w:val="2"/>
                <w:szCs w:val="2"/>
              </w:rPr>
            </w:pPr>
            <w:r w:rsidRPr="00C41EFB">
              <w:rPr>
                <w:color w:val="1F3864"/>
              </w:rPr>
              <w:t>Barreres a la presència i participació.</w:t>
            </w:r>
          </w:p>
          <w:p w14:paraId="3E62C769" w14:textId="77777777" w:rsidR="007D6165" w:rsidRPr="00C41EFB" w:rsidRDefault="00717A6D">
            <w:pPr>
              <w:numPr>
                <w:ilvl w:val="0"/>
                <w:numId w:val="3"/>
              </w:numPr>
              <w:spacing w:after="0" w:line="276" w:lineRule="auto"/>
              <w:jc w:val="both"/>
              <w:rPr>
                <w:color w:val="1F3864"/>
                <w:sz w:val="2"/>
                <w:szCs w:val="2"/>
              </w:rPr>
            </w:pPr>
            <w:r w:rsidRPr="00C41EFB">
              <w:rPr>
                <w:color w:val="1F3864"/>
              </w:rPr>
              <w:t>Barreres emocionals.</w:t>
            </w:r>
          </w:p>
          <w:p w14:paraId="6E88EAA6" w14:textId="77777777" w:rsidR="007D6165" w:rsidRPr="00C41EFB" w:rsidRDefault="00717A6D">
            <w:pPr>
              <w:numPr>
                <w:ilvl w:val="0"/>
                <w:numId w:val="3"/>
              </w:numPr>
              <w:spacing w:after="0" w:line="276" w:lineRule="auto"/>
              <w:jc w:val="both"/>
              <w:rPr>
                <w:color w:val="1F3864"/>
                <w:sz w:val="2"/>
                <w:szCs w:val="2"/>
              </w:rPr>
            </w:pPr>
            <w:r w:rsidRPr="00C41EFB">
              <w:rPr>
                <w:color w:val="1F3864"/>
              </w:rPr>
              <w:t>Barreres socials.</w:t>
            </w:r>
          </w:p>
          <w:p w14:paraId="159EC48A" w14:textId="77777777" w:rsidR="007D6165" w:rsidRPr="00C41EFB" w:rsidRDefault="00717A6D">
            <w:pPr>
              <w:numPr>
                <w:ilvl w:val="0"/>
                <w:numId w:val="3"/>
              </w:numPr>
              <w:spacing w:after="0" w:line="308" w:lineRule="auto"/>
              <w:jc w:val="both"/>
              <w:rPr>
                <w:color w:val="1F3864"/>
                <w:sz w:val="2"/>
                <w:szCs w:val="2"/>
              </w:rPr>
            </w:pPr>
            <w:r w:rsidRPr="00C41EFB">
              <w:rPr>
                <w:color w:val="1F3864"/>
              </w:rPr>
              <w:t>Barreres didàctiques (presents en els processos d'ensenyament-aprenentatge).</w:t>
            </w:r>
          </w:p>
        </w:tc>
      </w:tr>
      <w:tr w:rsidR="007D6165" w:rsidRPr="00C41EFB" w14:paraId="6CFF6C25" w14:textId="77777777">
        <w:trPr>
          <w:trHeight w:val="234"/>
        </w:trPr>
        <w:tc>
          <w:tcPr>
            <w:tcW w:w="2700" w:type="dxa"/>
            <w:shd w:val="clear" w:color="auto" w:fill="FFF2CC"/>
            <w:tcMar>
              <w:top w:w="12" w:type="dxa"/>
              <w:left w:w="39" w:type="dxa"/>
              <w:bottom w:w="0" w:type="dxa"/>
              <w:right w:w="39" w:type="dxa"/>
            </w:tcMar>
            <w:vAlign w:val="center"/>
          </w:tcPr>
          <w:p w14:paraId="57C9CA8C" w14:textId="77777777" w:rsidR="007D6165" w:rsidRPr="00C41EFB" w:rsidRDefault="00717A6D">
            <w:pPr>
              <w:spacing w:after="0" w:line="276" w:lineRule="auto"/>
              <w:rPr>
                <w:b/>
                <w:color w:val="1F3864"/>
              </w:rPr>
            </w:pPr>
            <w:r w:rsidRPr="00C41EFB">
              <w:rPr>
                <w:b/>
                <w:color w:val="1F3864"/>
              </w:rPr>
              <w:t>Metodologia. Com es desenvoluparà l’activitat i com s’atén la diversitat</w:t>
            </w:r>
          </w:p>
        </w:tc>
        <w:tc>
          <w:tcPr>
            <w:tcW w:w="7635" w:type="dxa"/>
            <w:gridSpan w:val="4"/>
            <w:tcMar>
              <w:top w:w="12" w:type="dxa"/>
              <w:left w:w="39" w:type="dxa"/>
              <w:bottom w:w="0" w:type="dxa"/>
              <w:right w:w="39" w:type="dxa"/>
            </w:tcMar>
          </w:tcPr>
          <w:p w14:paraId="736C50EC" w14:textId="77777777" w:rsidR="007D6165" w:rsidRPr="00C41EFB" w:rsidRDefault="00717A6D">
            <w:pPr>
              <w:spacing w:after="0" w:line="276" w:lineRule="auto"/>
              <w:jc w:val="both"/>
              <w:rPr>
                <w:color w:val="FF0000"/>
              </w:rPr>
            </w:pPr>
            <w:r w:rsidRPr="00C41EFB">
              <w:rPr>
                <w:color w:val="FF0000"/>
              </w:rPr>
              <w:t>Emprarem metodologies actives, com l'aprenentatge cooperatiu,, amb activitats globalitzades o aprenentatge basat en projectes, utilitzant tècniques de la “</w:t>
            </w:r>
            <w:proofErr w:type="spellStart"/>
            <w:r w:rsidRPr="00C41EFB">
              <w:rPr>
                <w:color w:val="FF0000"/>
              </w:rPr>
              <w:t>ludificació</w:t>
            </w:r>
            <w:proofErr w:type="spellEnd"/>
            <w:r w:rsidRPr="00C41EFB">
              <w:rPr>
                <w:color w:val="FF0000"/>
              </w:rPr>
              <w:t>” (</w:t>
            </w:r>
            <w:proofErr w:type="spellStart"/>
            <w:r w:rsidRPr="00C41EFB">
              <w:rPr>
                <w:color w:val="FF0000"/>
              </w:rPr>
              <w:t>gamificació</w:t>
            </w:r>
            <w:proofErr w:type="spellEnd"/>
            <w:r w:rsidRPr="00C41EFB">
              <w:rPr>
                <w:color w:val="FF0000"/>
              </w:rPr>
              <w:t>) com el repte, la gradació de la dificultat, la recompensa immediata, etc.</w:t>
            </w:r>
          </w:p>
          <w:p w14:paraId="1D695570" w14:textId="77777777" w:rsidR="007D6165" w:rsidRPr="00C41EFB" w:rsidRDefault="00717A6D">
            <w:pPr>
              <w:spacing w:after="0" w:line="276" w:lineRule="auto"/>
              <w:jc w:val="both"/>
              <w:rPr>
                <w:color w:val="1F3864"/>
              </w:rPr>
            </w:pPr>
            <w:r w:rsidRPr="00C41EFB">
              <w:rPr>
                <w:color w:val="FF0000"/>
              </w:rPr>
              <w:t xml:space="preserve">Pel que respecta a les activitats amb les famílies, es mantenen reunions periòdiques fent-les </w:t>
            </w:r>
            <w:r w:rsidR="00C41EFB" w:rsidRPr="00C41EFB">
              <w:rPr>
                <w:color w:val="FF0000"/>
              </w:rPr>
              <w:t>partícips</w:t>
            </w:r>
            <w:r w:rsidRPr="00C41EFB">
              <w:rPr>
                <w:color w:val="FF0000"/>
              </w:rPr>
              <w:t xml:space="preserve"> del procés de presa de decisions així com el seguiment de tot.</w:t>
            </w:r>
          </w:p>
        </w:tc>
      </w:tr>
      <w:tr w:rsidR="007D6165" w:rsidRPr="00C41EFB" w14:paraId="4D3545B7" w14:textId="77777777">
        <w:trPr>
          <w:trHeight w:val="234"/>
        </w:trPr>
        <w:tc>
          <w:tcPr>
            <w:tcW w:w="2700" w:type="dxa"/>
            <w:shd w:val="clear" w:color="auto" w:fill="FFF2CC"/>
            <w:tcMar>
              <w:top w:w="12" w:type="dxa"/>
              <w:left w:w="39" w:type="dxa"/>
              <w:bottom w:w="0" w:type="dxa"/>
              <w:right w:w="39" w:type="dxa"/>
            </w:tcMar>
            <w:vAlign w:val="center"/>
          </w:tcPr>
          <w:p w14:paraId="1DE4CC11" w14:textId="77777777" w:rsidR="007D6165" w:rsidRPr="00C41EFB" w:rsidRDefault="00717A6D">
            <w:pPr>
              <w:spacing w:after="0" w:line="276" w:lineRule="auto"/>
              <w:rPr>
                <w:b/>
                <w:color w:val="1F3864"/>
              </w:rPr>
            </w:pPr>
            <w:r w:rsidRPr="00C41EFB">
              <w:rPr>
                <w:b/>
                <w:color w:val="1F3864"/>
              </w:rPr>
              <w:t>Espais presencials o virtuals necessaris</w:t>
            </w:r>
          </w:p>
        </w:tc>
        <w:tc>
          <w:tcPr>
            <w:tcW w:w="7635" w:type="dxa"/>
            <w:gridSpan w:val="4"/>
            <w:tcMar>
              <w:top w:w="12" w:type="dxa"/>
              <w:left w:w="39" w:type="dxa"/>
              <w:bottom w:w="0" w:type="dxa"/>
              <w:right w:w="39" w:type="dxa"/>
            </w:tcMar>
            <w:vAlign w:val="center"/>
          </w:tcPr>
          <w:p w14:paraId="6D756F21" w14:textId="77777777" w:rsidR="007D6165" w:rsidRPr="00C41EFB" w:rsidRDefault="00717A6D">
            <w:pPr>
              <w:spacing w:after="0" w:line="276" w:lineRule="auto"/>
              <w:jc w:val="both"/>
              <w:rPr>
                <w:color w:val="1F3864"/>
              </w:rPr>
            </w:pPr>
            <w:r w:rsidRPr="00C41EFB">
              <w:rPr>
                <w:color w:val="1F3864"/>
              </w:rPr>
              <w:t>Instal·lacions del centre on es puguin desenvolupar totes les propostes d’activitats.</w:t>
            </w:r>
          </w:p>
        </w:tc>
      </w:tr>
      <w:tr w:rsidR="007D6165" w:rsidRPr="00C41EFB" w14:paraId="22B1FB99" w14:textId="77777777">
        <w:trPr>
          <w:trHeight w:val="234"/>
        </w:trPr>
        <w:tc>
          <w:tcPr>
            <w:tcW w:w="2700" w:type="dxa"/>
            <w:shd w:val="clear" w:color="auto" w:fill="FFF2CC"/>
            <w:tcMar>
              <w:top w:w="12" w:type="dxa"/>
              <w:left w:w="39" w:type="dxa"/>
              <w:bottom w:w="0" w:type="dxa"/>
              <w:right w:w="39" w:type="dxa"/>
            </w:tcMar>
            <w:vAlign w:val="center"/>
          </w:tcPr>
          <w:p w14:paraId="0FC059B8" w14:textId="77777777" w:rsidR="007D6165" w:rsidRPr="00C41EFB" w:rsidRDefault="00717A6D">
            <w:pPr>
              <w:spacing w:after="0" w:line="276" w:lineRule="auto"/>
              <w:rPr>
                <w:b/>
                <w:color w:val="1F3864"/>
              </w:rPr>
            </w:pPr>
            <w:r w:rsidRPr="00C41EFB">
              <w:rPr>
                <w:b/>
                <w:color w:val="1F3864"/>
              </w:rPr>
              <w:lastRenderedPageBreak/>
              <w:t>Recursos i suports necessaris per a l’ escola/ professorat</w:t>
            </w:r>
          </w:p>
        </w:tc>
        <w:tc>
          <w:tcPr>
            <w:tcW w:w="7635" w:type="dxa"/>
            <w:gridSpan w:val="4"/>
            <w:tcMar>
              <w:top w:w="12" w:type="dxa"/>
              <w:left w:w="39" w:type="dxa"/>
              <w:bottom w:w="0" w:type="dxa"/>
              <w:right w:w="39" w:type="dxa"/>
            </w:tcMar>
          </w:tcPr>
          <w:p w14:paraId="613EB252" w14:textId="77777777" w:rsidR="007D6165" w:rsidRPr="00C41EFB" w:rsidRDefault="00717A6D">
            <w:pPr>
              <w:numPr>
                <w:ilvl w:val="0"/>
                <w:numId w:val="4"/>
              </w:numPr>
              <w:spacing w:after="0" w:line="276" w:lineRule="auto"/>
              <w:jc w:val="both"/>
              <w:rPr>
                <w:color w:val="1F3864"/>
              </w:rPr>
            </w:pPr>
            <w:r w:rsidRPr="00C41EFB">
              <w:rPr>
                <w:color w:val="1F3864"/>
              </w:rPr>
              <w:t>Procés de preparació i planificació</w:t>
            </w:r>
          </w:p>
          <w:p w14:paraId="3D4BE2C2" w14:textId="77777777" w:rsidR="007D6165" w:rsidRPr="00C41EFB" w:rsidRDefault="00717A6D">
            <w:pPr>
              <w:numPr>
                <w:ilvl w:val="0"/>
                <w:numId w:val="4"/>
              </w:numPr>
              <w:spacing w:after="0" w:line="276" w:lineRule="auto"/>
              <w:jc w:val="both"/>
              <w:rPr>
                <w:color w:val="1F3864"/>
              </w:rPr>
            </w:pPr>
            <w:r w:rsidRPr="00C41EFB">
              <w:rPr>
                <w:color w:val="1F3864"/>
              </w:rPr>
              <w:t>Sensibilització prèvia al claustre i la comunitat educativa.</w:t>
            </w:r>
          </w:p>
          <w:p w14:paraId="234706B1" w14:textId="77777777" w:rsidR="007D6165" w:rsidRPr="00C41EFB" w:rsidRDefault="00717A6D">
            <w:pPr>
              <w:numPr>
                <w:ilvl w:val="0"/>
                <w:numId w:val="4"/>
              </w:numPr>
              <w:spacing w:after="0" w:line="276" w:lineRule="auto"/>
              <w:jc w:val="both"/>
              <w:rPr>
                <w:color w:val="1F3864"/>
              </w:rPr>
            </w:pPr>
            <w:r w:rsidRPr="00C41EFB">
              <w:rPr>
                <w:color w:val="1F3864"/>
              </w:rPr>
              <w:t>Presentació de l'activitat palanca al claustre i consell escolar per a la seva aprovació i inclusió en documents de centre.</w:t>
            </w:r>
          </w:p>
          <w:p w14:paraId="76D88273" w14:textId="77777777" w:rsidR="007D6165" w:rsidRPr="00C41EFB" w:rsidRDefault="00717A6D">
            <w:pPr>
              <w:numPr>
                <w:ilvl w:val="0"/>
                <w:numId w:val="4"/>
              </w:numPr>
              <w:spacing w:after="0" w:line="276" w:lineRule="auto"/>
              <w:jc w:val="both"/>
              <w:rPr>
                <w:color w:val="1F3864"/>
              </w:rPr>
            </w:pPr>
            <w:r w:rsidRPr="00C41EFB">
              <w:rPr>
                <w:color w:val="1F3864"/>
              </w:rPr>
              <w:t>Establir comissions de treball. Assignació d'àmbits de detecció.</w:t>
            </w:r>
          </w:p>
          <w:p w14:paraId="6B1160EC" w14:textId="77777777" w:rsidR="007D6165" w:rsidRPr="00C41EFB" w:rsidRDefault="00717A6D">
            <w:pPr>
              <w:numPr>
                <w:ilvl w:val="0"/>
                <w:numId w:val="4"/>
              </w:numPr>
              <w:spacing w:after="0" w:line="276" w:lineRule="auto"/>
              <w:jc w:val="both"/>
              <w:rPr>
                <w:color w:val="1F3864"/>
              </w:rPr>
            </w:pPr>
            <w:r w:rsidRPr="00C41EFB">
              <w:rPr>
                <w:color w:val="1F3864"/>
              </w:rPr>
              <w:t>Determinació d'eines, selecció i adaptació de procediment i indicadors</w:t>
            </w:r>
          </w:p>
          <w:p w14:paraId="14C03459" w14:textId="77777777" w:rsidR="007D6165" w:rsidRPr="00C41EFB" w:rsidRDefault="00717A6D">
            <w:pPr>
              <w:numPr>
                <w:ilvl w:val="0"/>
                <w:numId w:val="4"/>
              </w:numPr>
              <w:spacing w:after="0" w:line="276" w:lineRule="auto"/>
              <w:jc w:val="both"/>
              <w:rPr>
                <w:color w:val="1F3864"/>
              </w:rPr>
            </w:pPr>
            <w:r w:rsidRPr="00C41EFB">
              <w:rPr>
                <w:color w:val="1F3864"/>
              </w:rPr>
              <w:t>de valoració.</w:t>
            </w:r>
          </w:p>
          <w:p w14:paraId="2CA5027D" w14:textId="77777777" w:rsidR="007D6165" w:rsidRPr="00C41EFB" w:rsidRDefault="00717A6D">
            <w:pPr>
              <w:numPr>
                <w:ilvl w:val="0"/>
                <w:numId w:val="4"/>
              </w:numPr>
              <w:spacing w:after="0" w:line="276" w:lineRule="auto"/>
              <w:jc w:val="both"/>
              <w:rPr>
                <w:color w:val="1F3864"/>
              </w:rPr>
            </w:pPr>
            <w:r w:rsidRPr="00C41EFB">
              <w:rPr>
                <w:color w:val="1F3864"/>
              </w:rPr>
              <w:t>Procés d'actuació i reflexió</w:t>
            </w:r>
          </w:p>
          <w:p w14:paraId="515D4C2D" w14:textId="77777777" w:rsidR="007D6165" w:rsidRPr="00C41EFB" w:rsidRDefault="00717A6D">
            <w:pPr>
              <w:numPr>
                <w:ilvl w:val="0"/>
                <w:numId w:val="4"/>
              </w:numPr>
              <w:spacing w:after="0" w:line="276" w:lineRule="auto"/>
              <w:jc w:val="both"/>
              <w:rPr>
                <w:color w:val="1F3864"/>
              </w:rPr>
            </w:pPr>
            <w:r w:rsidRPr="00C41EFB">
              <w:rPr>
                <w:color w:val="1F3864"/>
              </w:rPr>
              <w:t>Fase de recollida d'informació.</w:t>
            </w:r>
          </w:p>
          <w:p w14:paraId="0340413A" w14:textId="77777777" w:rsidR="007D6165" w:rsidRPr="00C41EFB" w:rsidRDefault="00717A6D">
            <w:pPr>
              <w:numPr>
                <w:ilvl w:val="0"/>
                <w:numId w:val="4"/>
              </w:numPr>
              <w:spacing w:after="0" w:line="276" w:lineRule="auto"/>
              <w:jc w:val="both"/>
              <w:rPr>
                <w:color w:val="1F3864"/>
              </w:rPr>
            </w:pPr>
            <w:r w:rsidRPr="00C41EFB">
              <w:rPr>
                <w:color w:val="1F3864"/>
              </w:rPr>
              <w:t>Establiment de proposta de plans de millora consensuats al claustre.</w:t>
            </w:r>
          </w:p>
          <w:p w14:paraId="5313109B" w14:textId="77777777" w:rsidR="007D6165" w:rsidRPr="00C41EFB" w:rsidRDefault="00717A6D">
            <w:pPr>
              <w:numPr>
                <w:ilvl w:val="0"/>
                <w:numId w:val="4"/>
              </w:numPr>
              <w:spacing w:after="0" w:line="276" w:lineRule="auto"/>
              <w:jc w:val="both"/>
              <w:rPr>
                <w:color w:val="1F3864"/>
              </w:rPr>
            </w:pPr>
            <w:r w:rsidRPr="00C41EFB">
              <w:rPr>
                <w:color w:val="1F3864"/>
              </w:rPr>
              <w:t>Procés d'execució: petició de pressupostos, assignació, contracte menor, adquisició del material i pagament (factura).</w:t>
            </w:r>
          </w:p>
          <w:p w14:paraId="1D70EF8B" w14:textId="77777777" w:rsidR="007D6165" w:rsidRPr="00C41EFB" w:rsidRDefault="00717A6D">
            <w:pPr>
              <w:numPr>
                <w:ilvl w:val="0"/>
                <w:numId w:val="4"/>
              </w:numPr>
              <w:spacing w:after="0" w:line="276" w:lineRule="auto"/>
              <w:jc w:val="both"/>
              <w:rPr>
                <w:color w:val="1F3864"/>
              </w:rPr>
            </w:pPr>
            <w:r w:rsidRPr="00C41EFB">
              <w:rPr>
                <w:color w:val="1F3864"/>
              </w:rPr>
              <w:t>Distribuir el material segons les necessitats i el moment del curs.</w:t>
            </w:r>
          </w:p>
          <w:p w14:paraId="10A25AD3" w14:textId="77777777" w:rsidR="007D6165" w:rsidRPr="00C41EFB" w:rsidRDefault="00717A6D">
            <w:pPr>
              <w:numPr>
                <w:ilvl w:val="0"/>
                <w:numId w:val="4"/>
              </w:numPr>
              <w:spacing w:after="0" w:line="276" w:lineRule="auto"/>
              <w:jc w:val="both"/>
              <w:rPr>
                <w:color w:val="1F3864"/>
              </w:rPr>
            </w:pPr>
            <w:r w:rsidRPr="00C41EFB">
              <w:rPr>
                <w:color w:val="1F3864"/>
              </w:rPr>
              <w:t>Procés de seguiment i avaluació.</w:t>
            </w:r>
          </w:p>
          <w:p w14:paraId="3F831463" w14:textId="77777777" w:rsidR="007D6165" w:rsidRPr="00C41EFB" w:rsidRDefault="00717A6D">
            <w:pPr>
              <w:numPr>
                <w:ilvl w:val="0"/>
                <w:numId w:val="4"/>
              </w:numPr>
              <w:spacing w:after="0" w:line="276" w:lineRule="auto"/>
              <w:jc w:val="both"/>
              <w:rPr>
                <w:color w:val="1F3864"/>
              </w:rPr>
            </w:pPr>
            <w:r w:rsidRPr="00C41EFB">
              <w:rPr>
                <w:color w:val="1F3864"/>
              </w:rPr>
              <w:t>Nova revisió dels àmbits i tipologies de barreres detectades.</w:t>
            </w:r>
          </w:p>
        </w:tc>
      </w:tr>
      <w:tr w:rsidR="007D6165" w:rsidRPr="00C41EFB" w14:paraId="7BEA83B5" w14:textId="77777777">
        <w:trPr>
          <w:trHeight w:val="234"/>
        </w:trPr>
        <w:tc>
          <w:tcPr>
            <w:tcW w:w="2700" w:type="dxa"/>
            <w:shd w:val="clear" w:color="auto" w:fill="FFF2CC"/>
            <w:tcMar>
              <w:top w:w="12" w:type="dxa"/>
              <w:left w:w="39" w:type="dxa"/>
              <w:bottom w:w="0" w:type="dxa"/>
              <w:right w:w="39" w:type="dxa"/>
            </w:tcMar>
            <w:vAlign w:val="center"/>
          </w:tcPr>
          <w:p w14:paraId="210DEA0F" w14:textId="77777777" w:rsidR="007D6165" w:rsidRPr="00C41EFB" w:rsidRDefault="00717A6D">
            <w:pPr>
              <w:spacing w:after="0" w:line="276" w:lineRule="auto"/>
              <w:rPr>
                <w:b/>
                <w:color w:val="1F3864"/>
              </w:rPr>
            </w:pPr>
            <w:r w:rsidRPr="00C41EFB">
              <w:rPr>
                <w:b/>
                <w:color w:val="1F3864"/>
              </w:rPr>
              <w:t>Recursos necessaris per a l’alumnat o altres destinataris</w:t>
            </w:r>
          </w:p>
        </w:tc>
        <w:tc>
          <w:tcPr>
            <w:tcW w:w="7635" w:type="dxa"/>
            <w:gridSpan w:val="4"/>
            <w:tcMar>
              <w:top w:w="12" w:type="dxa"/>
              <w:left w:w="39" w:type="dxa"/>
              <w:bottom w:w="0" w:type="dxa"/>
              <w:right w:w="39" w:type="dxa"/>
            </w:tcMar>
            <w:vAlign w:val="center"/>
          </w:tcPr>
          <w:p w14:paraId="2DD9143F" w14:textId="77777777" w:rsidR="007D6165" w:rsidRPr="00C41EFB" w:rsidRDefault="00717A6D">
            <w:pPr>
              <w:spacing w:after="0" w:line="276" w:lineRule="auto"/>
              <w:jc w:val="both"/>
              <w:rPr>
                <w:color w:val="1F3864"/>
              </w:rPr>
            </w:pPr>
            <w:r w:rsidRPr="00C41EFB">
              <w:rPr>
                <w:color w:val="1F3864"/>
              </w:rPr>
              <w:t>Amb els recursos destinats des del programa PMOE_PROA+ l’alumnat del centre no té la necessitat de cap altre recurs per realitzar l’activitat.</w:t>
            </w:r>
          </w:p>
        </w:tc>
      </w:tr>
      <w:tr w:rsidR="007D6165" w:rsidRPr="00C41EFB" w14:paraId="6E6D4911" w14:textId="77777777">
        <w:trPr>
          <w:trHeight w:val="234"/>
        </w:trPr>
        <w:tc>
          <w:tcPr>
            <w:tcW w:w="2700" w:type="dxa"/>
            <w:shd w:val="clear" w:color="auto" w:fill="FFF2CC"/>
            <w:tcMar>
              <w:top w:w="12" w:type="dxa"/>
              <w:left w:w="39" w:type="dxa"/>
              <w:bottom w:w="0" w:type="dxa"/>
              <w:right w:w="39" w:type="dxa"/>
            </w:tcMar>
            <w:vAlign w:val="center"/>
          </w:tcPr>
          <w:p w14:paraId="6ECBBA40" w14:textId="77777777" w:rsidR="007D6165" w:rsidRPr="00C41EFB" w:rsidRDefault="00717A6D">
            <w:pPr>
              <w:spacing w:after="0" w:line="276" w:lineRule="auto"/>
              <w:rPr>
                <w:b/>
                <w:color w:val="1F3864"/>
              </w:rPr>
            </w:pPr>
            <w:r w:rsidRPr="00C41EFB">
              <w:rPr>
                <w:b/>
                <w:color w:val="1F3864"/>
              </w:rPr>
              <w:t>Cost total dels recursos addicionals o de suport (extraordinaris)</w:t>
            </w:r>
          </w:p>
        </w:tc>
        <w:tc>
          <w:tcPr>
            <w:tcW w:w="6660" w:type="dxa"/>
            <w:gridSpan w:val="2"/>
            <w:shd w:val="clear" w:color="auto" w:fill="FFF2CC"/>
            <w:tcMar>
              <w:top w:w="12" w:type="dxa"/>
              <w:left w:w="39" w:type="dxa"/>
              <w:bottom w:w="0" w:type="dxa"/>
              <w:right w:w="39" w:type="dxa"/>
            </w:tcMar>
            <w:vAlign w:val="center"/>
          </w:tcPr>
          <w:p w14:paraId="18B52110" w14:textId="77777777" w:rsidR="007D6165" w:rsidRPr="00C41EFB" w:rsidRDefault="00717A6D">
            <w:pPr>
              <w:spacing w:after="0" w:line="276" w:lineRule="auto"/>
              <w:rPr>
                <w:color w:val="1F3864"/>
                <w:sz w:val="20"/>
                <w:szCs w:val="20"/>
              </w:rPr>
            </w:pPr>
            <w:r w:rsidRPr="00C41EFB">
              <w:rPr>
                <w:color w:val="1F3864"/>
                <w:sz w:val="20"/>
                <w:szCs w:val="20"/>
              </w:rPr>
              <w:t>Concepte</w:t>
            </w:r>
          </w:p>
        </w:tc>
        <w:tc>
          <w:tcPr>
            <w:tcW w:w="975" w:type="dxa"/>
            <w:gridSpan w:val="2"/>
            <w:shd w:val="clear" w:color="auto" w:fill="FFF2CC"/>
            <w:tcMar>
              <w:top w:w="12" w:type="dxa"/>
              <w:left w:w="39" w:type="dxa"/>
              <w:bottom w:w="0" w:type="dxa"/>
              <w:right w:w="39" w:type="dxa"/>
            </w:tcMar>
            <w:vAlign w:val="center"/>
          </w:tcPr>
          <w:p w14:paraId="77C2275E" w14:textId="77777777" w:rsidR="007D6165" w:rsidRPr="00C41EFB" w:rsidRDefault="00717A6D">
            <w:pPr>
              <w:widowControl w:val="0"/>
              <w:pBdr>
                <w:top w:val="nil"/>
                <w:left w:val="nil"/>
                <w:bottom w:val="nil"/>
                <w:right w:val="nil"/>
                <w:between w:val="nil"/>
              </w:pBdr>
              <w:spacing w:after="0" w:line="276" w:lineRule="auto"/>
              <w:rPr>
                <w:color w:val="1F3864"/>
                <w:sz w:val="20"/>
                <w:szCs w:val="20"/>
              </w:rPr>
            </w:pPr>
            <w:r w:rsidRPr="00C41EFB">
              <w:rPr>
                <w:color w:val="1F3864"/>
                <w:sz w:val="20"/>
                <w:szCs w:val="20"/>
              </w:rPr>
              <w:t>Recursos</w:t>
            </w:r>
          </w:p>
        </w:tc>
      </w:tr>
      <w:tr w:rsidR="007D6165" w:rsidRPr="00C41EFB" w14:paraId="24AA705A" w14:textId="77777777">
        <w:trPr>
          <w:trHeight w:val="234"/>
        </w:trPr>
        <w:tc>
          <w:tcPr>
            <w:tcW w:w="2700" w:type="dxa"/>
            <w:shd w:val="clear" w:color="auto" w:fill="FFF2CC"/>
            <w:tcMar>
              <w:top w:w="12" w:type="dxa"/>
              <w:left w:w="39" w:type="dxa"/>
              <w:bottom w:w="0" w:type="dxa"/>
              <w:right w:w="39" w:type="dxa"/>
            </w:tcMar>
            <w:vAlign w:val="center"/>
          </w:tcPr>
          <w:p w14:paraId="7198FE32" w14:textId="77777777" w:rsidR="007D6165" w:rsidRPr="00C41EFB" w:rsidRDefault="007D6165">
            <w:pPr>
              <w:spacing w:after="0" w:line="240" w:lineRule="auto"/>
              <w:rPr>
                <w:color w:val="1F3864"/>
              </w:rPr>
            </w:pPr>
          </w:p>
        </w:tc>
        <w:tc>
          <w:tcPr>
            <w:tcW w:w="6660" w:type="dxa"/>
            <w:gridSpan w:val="2"/>
            <w:tcMar>
              <w:top w:w="12" w:type="dxa"/>
              <w:left w:w="39" w:type="dxa"/>
              <w:bottom w:w="0" w:type="dxa"/>
              <w:right w:w="39" w:type="dxa"/>
            </w:tcMar>
            <w:vAlign w:val="center"/>
          </w:tcPr>
          <w:p w14:paraId="155CA918" w14:textId="77777777" w:rsidR="007D6165" w:rsidRPr="00C41EFB" w:rsidRDefault="007D6165">
            <w:pPr>
              <w:spacing w:after="0" w:line="276" w:lineRule="auto"/>
              <w:rPr>
                <w:color w:val="1F3864"/>
              </w:rPr>
            </w:pPr>
          </w:p>
        </w:tc>
        <w:tc>
          <w:tcPr>
            <w:tcW w:w="975" w:type="dxa"/>
            <w:gridSpan w:val="2"/>
            <w:tcMar>
              <w:top w:w="12" w:type="dxa"/>
              <w:left w:w="39" w:type="dxa"/>
              <w:bottom w:w="0" w:type="dxa"/>
              <w:right w:w="39" w:type="dxa"/>
            </w:tcMar>
            <w:vAlign w:val="center"/>
          </w:tcPr>
          <w:p w14:paraId="1ECFCAF9" w14:textId="77777777" w:rsidR="007D6165" w:rsidRPr="00C41EFB" w:rsidRDefault="007D6165">
            <w:pPr>
              <w:widowControl w:val="0"/>
              <w:pBdr>
                <w:top w:val="nil"/>
                <w:left w:val="nil"/>
                <w:bottom w:val="nil"/>
                <w:right w:val="nil"/>
                <w:between w:val="nil"/>
              </w:pBdr>
              <w:spacing w:after="0" w:line="240" w:lineRule="auto"/>
              <w:rPr>
                <w:color w:val="1F3864"/>
                <w:sz w:val="20"/>
                <w:szCs w:val="20"/>
              </w:rPr>
            </w:pPr>
          </w:p>
        </w:tc>
      </w:tr>
      <w:tr w:rsidR="007D6165" w:rsidRPr="00C41EFB" w14:paraId="5529A01C" w14:textId="77777777">
        <w:trPr>
          <w:trHeight w:val="234"/>
        </w:trPr>
        <w:tc>
          <w:tcPr>
            <w:tcW w:w="2700" w:type="dxa"/>
            <w:shd w:val="clear" w:color="auto" w:fill="FFF2CC"/>
            <w:tcMar>
              <w:top w:w="12" w:type="dxa"/>
              <w:left w:w="39" w:type="dxa"/>
              <w:bottom w:w="0" w:type="dxa"/>
              <w:right w:w="39" w:type="dxa"/>
            </w:tcMar>
            <w:vAlign w:val="center"/>
          </w:tcPr>
          <w:p w14:paraId="39A4E185" w14:textId="77777777" w:rsidR="007D6165" w:rsidRPr="00C41EFB" w:rsidRDefault="007D6165">
            <w:pPr>
              <w:spacing w:after="0" w:line="240" w:lineRule="auto"/>
              <w:rPr>
                <w:color w:val="1F3864"/>
              </w:rPr>
            </w:pPr>
          </w:p>
        </w:tc>
        <w:tc>
          <w:tcPr>
            <w:tcW w:w="6660" w:type="dxa"/>
            <w:gridSpan w:val="2"/>
            <w:tcMar>
              <w:top w:w="12" w:type="dxa"/>
              <w:left w:w="39" w:type="dxa"/>
              <w:bottom w:w="0" w:type="dxa"/>
              <w:right w:w="39" w:type="dxa"/>
            </w:tcMar>
            <w:vAlign w:val="center"/>
          </w:tcPr>
          <w:p w14:paraId="056C8755" w14:textId="77777777" w:rsidR="007D6165" w:rsidRPr="00C41EFB" w:rsidRDefault="007D6165">
            <w:pPr>
              <w:spacing w:after="0" w:line="276" w:lineRule="auto"/>
              <w:rPr>
                <w:color w:val="1F3864"/>
              </w:rPr>
            </w:pPr>
          </w:p>
        </w:tc>
        <w:tc>
          <w:tcPr>
            <w:tcW w:w="975" w:type="dxa"/>
            <w:gridSpan w:val="2"/>
            <w:tcMar>
              <w:top w:w="12" w:type="dxa"/>
              <w:left w:w="39" w:type="dxa"/>
              <w:bottom w:w="0" w:type="dxa"/>
              <w:right w:w="39" w:type="dxa"/>
            </w:tcMar>
            <w:vAlign w:val="center"/>
          </w:tcPr>
          <w:p w14:paraId="2F907D74" w14:textId="77777777" w:rsidR="007D6165" w:rsidRPr="00C41EFB" w:rsidRDefault="007D6165">
            <w:pPr>
              <w:widowControl w:val="0"/>
              <w:pBdr>
                <w:top w:val="nil"/>
                <w:left w:val="nil"/>
                <w:bottom w:val="nil"/>
                <w:right w:val="nil"/>
                <w:between w:val="nil"/>
              </w:pBdr>
              <w:spacing w:after="0" w:line="240" w:lineRule="auto"/>
              <w:rPr>
                <w:color w:val="1F3864"/>
                <w:sz w:val="20"/>
                <w:szCs w:val="20"/>
              </w:rPr>
            </w:pPr>
          </w:p>
        </w:tc>
      </w:tr>
      <w:tr w:rsidR="007D6165" w:rsidRPr="00C41EFB" w14:paraId="5EBE4DB4" w14:textId="77777777">
        <w:trPr>
          <w:trHeight w:val="234"/>
        </w:trPr>
        <w:tc>
          <w:tcPr>
            <w:tcW w:w="2700" w:type="dxa"/>
            <w:shd w:val="clear" w:color="auto" w:fill="FFF2CC"/>
            <w:tcMar>
              <w:top w:w="12" w:type="dxa"/>
              <w:left w:w="39" w:type="dxa"/>
              <w:bottom w:w="0" w:type="dxa"/>
              <w:right w:w="39" w:type="dxa"/>
            </w:tcMar>
            <w:vAlign w:val="center"/>
          </w:tcPr>
          <w:p w14:paraId="38F02B43" w14:textId="77777777" w:rsidR="007D6165" w:rsidRPr="00C41EFB" w:rsidRDefault="007D6165">
            <w:pPr>
              <w:spacing w:after="0" w:line="240" w:lineRule="auto"/>
              <w:rPr>
                <w:color w:val="1F3864"/>
              </w:rPr>
            </w:pPr>
          </w:p>
        </w:tc>
        <w:tc>
          <w:tcPr>
            <w:tcW w:w="6660" w:type="dxa"/>
            <w:gridSpan w:val="2"/>
            <w:tcMar>
              <w:top w:w="12" w:type="dxa"/>
              <w:left w:w="39" w:type="dxa"/>
              <w:bottom w:w="0" w:type="dxa"/>
              <w:right w:w="39" w:type="dxa"/>
            </w:tcMar>
            <w:vAlign w:val="center"/>
          </w:tcPr>
          <w:p w14:paraId="70B8820D" w14:textId="77777777" w:rsidR="007D6165" w:rsidRPr="00C41EFB" w:rsidRDefault="007D6165">
            <w:pPr>
              <w:spacing w:after="0" w:line="276" w:lineRule="auto"/>
              <w:rPr>
                <w:color w:val="1F3864"/>
              </w:rPr>
            </w:pPr>
          </w:p>
        </w:tc>
        <w:tc>
          <w:tcPr>
            <w:tcW w:w="975" w:type="dxa"/>
            <w:gridSpan w:val="2"/>
            <w:tcMar>
              <w:top w:w="12" w:type="dxa"/>
              <w:left w:w="39" w:type="dxa"/>
              <w:bottom w:w="0" w:type="dxa"/>
              <w:right w:w="39" w:type="dxa"/>
            </w:tcMar>
            <w:vAlign w:val="center"/>
          </w:tcPr>
          <w:p w14:paraId="71622F52" w14:textId="77777777" w:rsidR="007D6165" w:rsidRPr="00C41EFB" w:rsidRDefault="007D6165">
            <w:pPr>
              <w:widowControl w:val="0"/>
              <w:pBdr>
                <w:top w:val="nil"/>
                <w:left w:val="nil"/>
                <w:bottom w:val="nil"/>
                <w:right w:val="nil"/>
                <w:between w:val="nil"/>
              </w:pBdr>
              <w:spacing w:after="0" w:line="240" w:lineRule="auto"/>
              <w:rPr>
                <w:color w:val="1F3864"/>
                <w:sz w:val="20"/>
                <w:szCs w:val="20"/>
              </w:rPr>
            </w:pPr>
          </w:p>
        </w:tc>
      </w:tr>
      <w:tr w:rsidR="007D6165" w:rsidRPr="00C41EFB" w14:paraId="3B091CFE" w14:textId="77777777">
        <w:trPr>
          <w:trHeight w:val="234"/>
        </w:trPr>
        <w:tc>
          <w:tcPr>
            <w:tcW w:w="2700" w:type="dxa"/>
            <w:shd w:val="clear" w:color="auto" w:fill="FFF2CC"/>
            <w:tcMar>
              <w:top w:w="12" w:type="dxa"/>
              <w:left w:w="39" w:type="dxa"/>
              <w:bottom w:w="0" w:type="dxa"/>
              <w:right w:w="39" w:type="dxa"/>
            </w:tcMar>
            <w:vAlign w:val="center"/>
          </w:tcPr>
          <w:p w14:paraId="45B7E867" w14:textId="77777777" w:rsidR="007D6165" w:rsidRPr="00C41EFB" w:rsidRDefault="007D6165">
            <w:pPr>
              <w:spacing w:after="0" w:line="240" w:lineRule="auto"/>
              <w:rPr>
                <w:color w:val="1F3864"/>
              </w:rPr>
            </w:pPr>
          </w:p>
        </w:tc>
        <w:tc>
          <w:tcPr>
            <w:tcW w:w="6660" w:type="dxa"/>
            <w:gridSpan w:val="2"/>
            <w:tcMar>
              <w:top w:w="12" w:type="dxa"/>
              <w:left w:w="39" w:type="dxa"/>
              <w:bottom w:w="0" w:type="dxa"/>
              <w:right w:w="39" w:type="dxa"/>
            </w:tcMar>
            <w:vAlign w:val="center"/>
          </w:tcPr>
          <w:p w14:paraId="3B5B947B" w14:textId="77777777" w:rsidR="007D6165" w:rsidRPr="00C41EFB" w:rsidRDefault="007D6165">
            <w:pPr>
              <w:spacing w:after="0" w:line="276" w:lineRule="auto"/>
            </w:pPr>
          </w:p>
        </w:tc>
        <w:tc>
          <w:tcPr>
            <w:tcW w:w="975" w:type="dxa"/>
            <w:gridSpan w:val="2"/>
            <w:tcMar>
              <w:top w:w="12" w:type="dxa"/>
              <w:left w:w="39" w:type="dxa"/>
              <w:bottom w:w="0" w:type="dxa"/>
              <w:right w:w="39" w:type="dxa"/>
            </w:tcMar>
            <w:vAlign w:val="center"/>
          </w:tcPr>
          <w:p w14:paraId="435BFD16" w14:textId="77777777" w:rsidR="007D6165" w:rsidRPr="00C41EFB" w:rsidRDefault="007D6165">
            <w:pPr>
              <w:widowControl w:val="0"/>
              <w:spacing w:after="0" w:line="240" w:lineRule="auto"/>
              <w:rPr>
                <w:b/>
                <w:sz w:val="20"/>
                <w:szCs w:val="20"/>
              </w:rPr>
            </w:pPr>
          </w:p>
        </w:tc>
      </w:tr>
      <w:tr w:rsidR="007D6165" w:rsidRPr="00C41EFB" w14:paraId="6F54CA58" w14:textId="77777777">
        <w:trPr>
          <w:cantSplit/>
          <w:trHeight w:val="234"/>
        </w:trPr>
        <w:tc>
          <w:tcPr>
            <w:tcW w:w="2700" w:type="dxa"/>
            <w:vMerge w:val="restart"/>
            <w:shd w:val="clear" w:color="auto" w:fill="FFF2CC"/>
            <w:tcMar>
              <w:top w:w="12" w:type="dxa"/>
              <w:left w:w="39" w:type="dxa"/>
              <w:bottom w:w="0" w:type="dxa"/>
              <w:right w:w="39" w:type="dxa"/>
            </w:tcMar>
            <w:vAlign w:val="center"/>
          </w:tcPr>
          <w:p w14:paraId="67AA1A9B" w14:textId="77777777" w:rsidR="007D6165" w:rsidRPr="00C41EFB" w:rsidRDefault="00717A6D">
            <w:pPr>
              <w:spacing w:after="0" w:line="276" w:lineRule="auto"/>
              <w:rPr>
                <w:b/>
                <w:color w:val="1F3864"/>
              </w:rPr>
            </w:pPr>
            <w:r w:rsidRPr="00C41EFB">
              <w:rPr>
                <w:b/>
                <w:color w:val="1F3864"/>
              </w:rPr>
              <w:t xml:space="preserve">Accions, tasques, </w:t>
            </w:r>
          </w:p>
          <w:p w14:paraId="03CBA074" w14:textId="77777777" w:rsidR="007D6165" w:rsidRPr="00C41EFB" w:rsidRDefault="00717A6D">
            <w:pPr>
              <w:spacing w:after="0" w:line="276" w:lineRule="auto"/>
              <w:rPr>
                <w:b/>
                <w:color w:val="1F3864"/>
                <w:highlight w:val="red"/>
              </w:rPr>
            </w:pPr>
            <w:r w:rsidRPr="00C41EFB">
              <w:rPr>
                <w:b/>
                <w:color w:val="1F3864"/>
              </w:rPr>
              <w:t xml:space="preserve">i temporització </w:t>
            </w:r>
          </w:p>
        </w:tc>
        <w:tc>
          <w:tcPr>
            <w:tcW w:w="6375" w:type="dxa"/>
            <w:shd w:val="clear" w:color="auto" w:fill="FFF2CC"/>
            <w:tcMar>
              <w:top w:w="12" w:type="dxa"/>
              <w:left w:w="39" w:type="dxa"/>
              <w:bottom w:w="0" w:type="dxa"/>
              <w:right w:w="39" w:type="dxa"/>
            </w:tcMar>
          </w:tcPr>
          <w:p w14:paraId="35D72416" w14:textId="77777777" w:rsidR="007D6165" w:rsidRPr="00C41EFB" w:rsidRDefault="00717A6D">
            <w:pPr>
              <w:spacing w:after="0" w:line="276" w:lineRule="auto"/>
              <w:rPr>
                <w:color w:val="1F3864"/>
              </w:rPr>
            </w:pPr>
            <w:r w:rsidRPr="00C41EFB">
              <w:rPr>
                <w:color w:val="1F3864"/>
              </w:rPr>
              <w:t>Tasca</w:t>
            </w:r>
          </w:p>
        </w:tc>
        <w:tc>
          <w:tcPr>
            <w:tcW w:w="285" w:type="dxa"/>
            <w:shd w:val="clear" w:color="auto" w:fill="FFF2CC"/>
            <w:tcMar>
              <w:top w:w="12" w:type="dxa"/>
              <w:left w:w="39" w:type="dxa"/>
              <w:bottom w:w="0" w:type="dxa"/>
              <w:right w:w="39" w:type="dxa"/>
            </w:tcMar>
            <w:vAlign w:val="center"/>
          </w:tcPr>
          <w:p w14:paraId="19901E56" w14:textId="77777777" w:rsidR="007D6165" w:rsidRPr="00C41EFB" w:rsidRDefault="00717A6D">
            <w:pPr>
              <w:spacing w:after="0" w:line="240" w:lineRule="auto"/>
              <w:rPr>
                <w:color w:val="1F3864"/>
                <w:sz w:val="20"/>
                <w:szCs w:val="20"/>
              </w:rPr>
            </w:pPr>
            <w:r w:rsidRPr="00C41EFB">
              <w:rPr>
                <w:color w:val="1F3864"/>
                <w:sz w:val="20"/>
                <w:szCs w:val="20"/>
              </w:rPr>
              <w:t xml:space="preserve">1rT </w:t>
            </w:r>
          </w:p>
        </w:tc>
        <w:tc>
          <w:tcPr>
            <w:tcW w:w="555" w:type="dxa"/>
            <w:shd w:val="clear" w:color="auto" w:fill="FFF2CC"/>
            <w:tcMar>
              <w:top w:w="12" w:type="dxa"/>
              <w:left w:w="39" w:type="dxa"/>
              <w:bottom w:w="0" w:type="dxa"/>
              <w:right w:w="39" w:type="dxa"/>
            </w:tcMar>
            <w:vAlign w:val="center"/>
          </w:tcPr>
          <w:p w14:paraId="48E88183" w14:textId="77777777" w:rsidR="007D6165" w:rsidRPr="00C41EFB" w:rsidRDefault="00717A6D">
            <w:pPr>
              <w:spacing w:after="0" w:line="240" w:lineRule="auto"/>
              <w:rPr>
                <w:color w:val="1F3864"/>
                <w:sz w:val="20"/>
                <w:szCs w:val="20"/>
              </w:rPr>
            </w:pPr>
            <w:r w:rsidRPr="00C41EFB">
              <w:rPr>
                <w:color w:val="1F3864"/>
                <w:sz w:val="20"/>
                <w:szCs w:val="20"/>
              </w:rPr>
              <w:t xml:space="preserve">2nT </w:t>
            </w:r>
          </w:p>
        </w:tc>
        <w:tc>
          <w:tcPr>
            <w:tcW w:w="420" w:type="dxa"/>
            <w:shd w:val="clear" w:color="auto" w:fill="FFF2CC"/>
            <w:tcMar>
              <w:top w:w="12" w:type="dxa"/>
              <w:left w:w="39" w:type="dxa"/>
              <w:bottom w:w="0" w:type="dxa"/>
              <w:right w:w="39" w:type="dxa"/>
            </w:tcMar>
            <w:vAlign w:val="center"/>
          </w:tcPr>
          <w:p w14:paraId="1ABD683E" w14:textId="77777777" w:rsidR="007D6165" w:rsidRPr="00C41EFB" w:rsidRDefault="00717A6D">
            <w:pPr>
              <w:spacing w:after="0" w:line="240" w:lineRule="auto"/>
              <w:rPr>
                <w:color w:val="1F3864"/>
                <w:sz w:val="20"/>
                <w:szCs w:val="20"/>
              </w:rPr>
            </w:pPr>
            <w:r w:rsidRPr="00C41EFB">
              <w:rPr>
                <w:color w:val="1F3864"/>
                <w:sz w:val="20"/>
                <w:szCs w:val="20"/>
              </w:rPr>
              <w:t xml:space="preserve">3rT </w:t>
            </w:r>
          </w:p>
        </w:tc>
      </w:tr>
      <w:tr w:rsidR="007D6165" w:rsidRPr="00C41EFB" w14:paraId="2CADE735" w14:textId="77777777">
        <w:trPr>
          <w:cantSplit/>
          <w:trHeight w:val="270"/>
        </w:trPr>
        <w:tc>
          <w:tcPr>
            <w:tcW w:w="2700" w:type="dxa"/>
            <w:vMerge/>
            <w:shd w:val="clear" w:color="auto" w:fill="FFF2CC"/>
            <w:tcMar>
              <w:top w:w="12" w:type="dxa"/>
              <w:left w:w="39" w:type="dxa"/>
              <w:bottom w:w="0" w:type="dxa"/>
              <w:right w:w="39" w:type="dxa"/>
            </w:tcMar>
            <w:vAlign w:val="center"/>
          </w:tcPr>
          <w:p w14:paraId="22E3782C" w14:textId="77777777" w:rsidR="007D6165" w:rsidRPr="00C41EFB" w:rsidRDefault="007D6165">
            <w:pPr>
              <w:widowControl w:val="0"/>
              <w:pBdr>
                <w:top w:val="nil"/>
                <w:left w:val="nil"/>
                <w:bottom w:val="nil"/>
                <w:right w:val="nil"/>
                <w:between w:val="nil"/>
              </w:pBdr>
              <w:spacing w:after="0" w:line="276" w:lineRule="auto"/>
              <w:jc w:val="left"/>
              <w:rPr>
                <w:color w:val="1F3864"/>
              </w:rPr>
            </w:pPr>
          </w:p>
        </w:tc>
        <w:tc>
          <w:tcPr>
            <w:tcW w:w="6375" w:type="dxa"/>
            <w:tcMar>
              <w:top w:w="12" w:type="dxa"/>
              <w:left w:w="39" w:type="dxa"/>
              <w:bottom w:w="0" w:type="dxa"/>
              <w:right w:w="39" w:type="dxa"/>
            </w:tcMar>
          </w:tcPr>
          <w:p w14:paraId="0B860089" w14:textId="77777777" w:rsidR="007D6165" w:rsidRPr="00C41EFB" w:rsidRDefault="00717A6D">
            <w:pPr>
              <w:spacing w:after="0" w:line="276" w:lineRule="auto"/>
              <w:jc w:val="both"/>
              <w:rPr>
                <w:color w:val="FF0000"/>
                <w:sz w:val="20"/>
                <w:szCs w:val="20"/>
              </w:rPr>
            </w:pPr>
            <w:r w:rsidRPr="00C41EFB">
              <w:rPr>
                <w:color w:val="FF0000"/>
                <w:sz w:val="20"/>
                <w:szCs w:val="20"/>
              </w:rPr>
              <w:t>Acció 1. Analitzar les possibilitats del nostre alumnat a nivell de tot el que es necessita per poder garantir la gratuïtat</w:t>
            </w:r>
          </w:p>
        </w:tc>
        <w:tc>
          <w:tcPr>
            <w:tcW w:w="285" w:type="dxa"/>
            <w:tcMar>
              <w:top w:w="12" w:type="dxa"/>
              <w:left w:w="39" w:type="dxa"/>
              <w:bottom w:w="0" w:type="dxa"/>
              <w:right w:w="39" w:type="dxa"/>
            </w:tcMar>
            <w:vAlign w:val="center"/>
          </w:tcPr>
          <w:p w14:paraId="2ECF455D" w14:textId="77777777" w:rsidR="007D6165" w:rsidRPr="00C41EFB" w:rsidRDefault="007D6165">
            <w:pPr>
              <w:spacing w:after="0" w:line="276" w:lineRule="auto"/>
              <w:rPr>
                <w:color w:val="1F3864"/>
                <w:sz w:val="20"/>
                <w:szCs w:val="20"/>
              </w:rPr>
            </w:pPr>
          </w:p>
        </w:tc>
        <w:tc>
          <w:tcPr>
            <w:tcW w:w="555" w:type="dxa"/>
            <w:tcMar>
              <w:top w:w="12" w:type="dxa"/>
              <w:left w:w="39" w:type="dxa"/>
              <w:bottom w:w="0" w:type="dxa"/>
              <w:right w:w="39" w:type="dxa"/>
            </w:tcMar>
            <w:vAlign w:val="center"/>
          </w:tcPr>
          <w:p w14:paraId="60A4C019" w14:textId="77777777" w:rsidR="007D6165" w:rsidRPr="00C41EFB" w:rsidRDefault="007D6165">
            <w:pPr>
              <w:spacing w:after="0" w:line="276" w:lineRule="auto"/>
              <w:rPr>
                <w:color w:val="1F3864"/>
                <w:sz w:val="20"/>
                <w:szCs w:val="20"/>
              </w:rPr>
            </w:pPr>
          </w:p>
        </w:tc>
        <w:tc>
          <w:tcPr>
            <w:tcW w:w="420" w:type="dxa"/>
            <w:tcMar>
              <w:top w:w="12" w:type="dxa"/>
              <w:left w:w="39" w:type="dxa"/>
              <w:bottom w:w="0" w:type="dxa"/>
              <w:right w:w="39" w:type="dxa"/>
            </w:tcMar>
            <w:vAlign w:val="center"/>
          </w:tcPr>
          <w:p w14:paraId="2B6A6B94" w14:textId="77777777" w:rsidR="007D6165" w:rsidRPr="00C41EFB" w:rsidRDefault="007D6165">
            <w:pPr>
              <w:spacing w:after="0" w:line="276" w:lineRule="auto"/>
              <w:rPr>
                <w:color w:val="1F3864"/>
                <w:sz w:val="20"/>
                <w:szCs w:val="20"/>
              </w:rPr>
            </w:pPr>
          </w:p>
        </w:tc>
      </w:tr>
      <w:tr w:rsidR="007D6165" w:rsidRPr="00C41EFB" w14:paraId="7F5995B1" w14:textId="77777777">
        <w:trPr>
          <w:cantSplit/>
          <w:trHeight w:val="234"/>
        </w:trPr>
        <w:tc>
          <w:tcPr>
            <w:tcW w:w="2700" w:type="dxa"/>
            <w:vMerge/>
            <w:shd w:val="clear" w:color="auto" w:fill="FFF2CC"/>
            <w:tcMar>
              <w:top w:w="12" w:type="dxa"/>
              <w:left w:w="39" w:type="dxa"/>
              <w:bottom w:w="0" w:type="dxa"/>
              <w:right w:w="39" w:type="dxa"/>
            </w:tcMar>
            <w:vAlign w:val="center"/>
          </w:tcPr>
          <w:p w14:paraId="268B98F3" w14:textId="77777777" w:rsidR="007D6165" w:rsidRPr="00C41EFB" w:rsidRDefault="007D6165">
            <w:pPr>
              <w:widowControl w:val="0"/>
              <w:pBdr>
                <w:top w:val="nil"/>
                <w:left w:val="nil"/>
                <w:bottom w:val="nil"/>
                <w:right w:val="nil"/>
                <w:between w:val="nil"/>
              </w:pBdr>
              <w:spacing w:after="0" w:line="276" w:lineRule="auto"/>
              <w:jc w:val="left"/>
              <w:rPr>
                <w:color w:val="1F3864"/>
              </w:rPr>
            </w:pPr>
          </w:p>
        </w:tc>
        <w:tc>
          <w:tcPr>
            <w:tcW w:w="6375" w:type="dxa"/>
            <w:tcMar>
              <w:top w:w="12" w:type="dxa"/>
              <w:left w:w="39" w:type="dxa"/>
              <w:bottom w:w="0" w:type="dxa"/>
              <w:right w:w="39" w:type="dxa"/>
            </w:tcMar>
          </w:tcPr>
          <w:p w14:paraId="54775AB3" w14:textId="77777777" w:rsidR="007D6165" w:rsidRPr="00C41EFB" w:rsidRDefault="00717A6D">
            <w:pPr>
              <w:spacing w:after="0" w:line="276" w:lineRule="auto"/>
              <w:jc w:val="both"/>
              <w:rPr>
                <w:color w:val="FF0000"/>
                <w:sz w:val="20"/>
                <w:szCs w:val="20"/>
              </w:rPr>
            </w:pPr>
            <w:r w:rsidRPr="00C41EFB">
              <w:rPr>
                <w:color w:val="FF0000"/>
                <w:sz w:val="20"/>
                <w:szCs w:val="20"/>
              </w:rPr>
              <w:t>Acció 2. Preguntar a tot l’equip professional què és prioritari i què és també important per al desenvolupament del curs sense barreres per al nostre alumnat</w:t>
            </w:r>
          </w:p>
        </w:tc>
        <w:tc>
          <w:tcPr>
            <w:tcW w:w="285" w:type="dxa"/>
            <w:tcMar>
              <w:top w:w="12" w:type="dxa"/>
              <w:left w:w="39" w:type="dxa"/>
              <w:bottom w:w="0" w:type="dxa"/>
              <w:right w:w="39" w:type="dxa"/>
            </w:tcMar>
            <w:vAlign w:val="center"/>
          </w:tcPr>
          <w:p w14:paraId="01DF5641" w14:textId="77777777" w:rsidR="007D6165" w:rsidRPr="00C41EFB" w:rsidRDefault="007D6165">
            <w:pPr>
              <w:spacing w:after="0" w:line="276" w:lineRule="auto"/>
              <w:rPr>
                <w:color w:val="1F3864"/>
                <w:sz w:val="20"/>
                <w:szCs w:val="20"/>
              </w:rPr>
            </w:pPr>
          </w:p>
        </w:tc>
        <w:tc>
          <w:tcPr>
            <w:tcW w:w="555" w:type="dxa"/>
            <w:tcMar>
              <w:top w:w="12" w:type="dxa"/>
              <w:left w:w="39" w:type="dxa"/>
              <w:bottom w:w="0" w:type="dxa"/>
              <w:right w:w="39" w:type="dxa"/>
            </w:tcMar>
            <w:vAlign w:val="center"/>
          </w:tcPr>
          <w:p w14:paraId="6FFCAB31" w14:textId="77777777" w:rsidR="007D6165" w:rsidRPr="00C41EFB" w:rsidRDefault="007D6165">
            <w:pPr>
              <w:spacing w:after="0" w:line="276" w:lineRule="auto"/>
              <w:rPr>
                <w:color w:val="1F3864"/>
                <w:sz w:val="20"/>
                <w:szCs w:val="20"/>
              </w:rPr>
            </w:pPr>
          </w:p>
        </w:tc>
        <w:tc>
          <w:tcPr>
            <w:tcW w:w="420" w:type="dxa"/>
            <w:tcMar>
              <w:top w:w="12" w:type="dxa"/>
              <w:left w:w="39" w:type="dxa"/>
              <w:bottom w:w="0" w:type="dxa"/>
              <w:right w:w="39" w:type="dxa"/>
            </w:tcMar>
            <w:vAlign w:val="center"/>
          </w:tcPr>
          <w:p w14:paraId="4B405DC1" w14:textId="77777777" w:rsidR="007D6165" w:rsidRPr="00C41EFB" w:rsidRDefault="007D6165">
            <w:pPr>
              <w:spacing w:after="0" w:line="276" w:lineRule="auto"/>
              <w:rPr>
                <w:color w:val="1F3864"/>
                <w:sz w:val="20"/>
                <w:szCs w:val="20"/>
              </w:rPr>
            </w:pPr>
          </w:p>
        </w:tc>
      </w:tr>
      <w:tr w:rsidR="007D6165" w:rsidRPr="00C41EFB" w14:paraId="59C7CBF9" w14:textId="77777777">
        <w:trPr>
          <w:cantSplit/>
          <w:trHeight w:val="246"/>
        </w:trPr>
        <w:tc>
          <w:tcPr>
            <w:tcW w:w="2700" w:type="dxa"/>
            <w:vMerge/>
            <w:shd w:val="clear" w:color="auto" w:fill="FFF2CC"/>
            <w:tcMar>
              <w:top w:w="12" w:type="dxa"/>
              <w:left w:w="39" w:type="dxa"/>
              <w:bottom w:w="0" w:type="dxa"/>
              <w:right w:w="39" w:type="dxa"/>
            </w:tcMar>
            <w:vAlign w:val="center"/>
          </w:tcPr>
          <w:p w14:paraId="2AD0ACAD" w14:textId="77777777" w:rsidR="007D6165" w:rsidRPr="00C41EFB" w:rsidRDefault="007D6165">
            <w:pPr>
              <w:widowControl w:val="0"/>
              <w:pBdr>
                <w:top w:val="nil"/>
                <w:left w:val="nil"/>
                <w:bottom w:val="nil"/>
                <w:right w:val="nil"/>
                <w:between w:val="nil"/>
              </w:pBdr>
              <w:spacing w:after="0" w:line="276" w:lineRule="auto"/>
              <w:jc w:val="left"/>
              <w:rPr>
                <w:color w:val="1F3864"/>
              </w:rPr>
            </w:pPr>
          </w:p>
        </w:tc>
        <w:tc>
          <w:tcPr>
            <w:tcW w:w="6375" w:type="dxa"/>
            <w:tcMar>
              <w:top w:w="12" w:type="dxa"/>
              <w:left w:w="39" w:type="dxa"/>
              <w:bottom w:w="0" w:type="dxa"/>
              <w:right w:w="39" w:type="dxa"/>
            </w:tcMar>
          </w:tcPr>
          <w:p w14:paraId="227D289D" w14:textId="77777777" w:rsidR="007D6165" w:rsidRPr="00C41EFB" w:rsidRDefault="00717A6D">
            <w:pPr>
              <w:spacing w:after="0" w:line="276" w:lineRule="auto"/>
              <w:jc w:val="both"/>
              <w:rPr>
                <w:color w:val="FF0000"/>
                <w:sz w:val="20"/>
                <w:szCs w:val="20"/>
              </w:rPr>
            </w:pPr>
            <w:r w:rsidRPr="00C41EFB">
              <w:rPr>
                <w:color w:val="FF0000"/>
                <w:sz w:val="20"/>
                <w:szCs w:val="20"/>
              </w:rPr>
              <w:t>Acció 3. Acordar què necessitem per a cada alumne (per cursos i cicles)</w:t>
            </w:r>
          </w:p>
        </w:tc>
        <w:tc>
          <w:tcPr>
            <w:tcW w:w="285" w:type="dxa"/>
            <w:tcMar>
              <w:top w:w="12" w:type="dxa"/>
              <w:left w:w="39" w:type="dxa"/>
              <w:bottom w:w="0" w:type="dxa"/>
              <w:right w:w="39" w:type="dxa"/>
            </w:tcMar>
            <w:vAlign w:val="center"/>
          </w:tcPr>
          <w:p w14:paraId="368BD89E" w14:textId="77777777" w:rsidR="007D6165" w:rsidRPr="00C41EFB" w:rsidRDefault="007D6165">
            <w:pPr>
              <w:spacing w:after="0" w:line="276" w:lineRule="auto"/>
              <w:rPr>
                <w:color w:val="1F3864"/>
                <w:sz w:val="20"/>
                <w:szCs w:val="20"/>
              </w:rPr>
            </w:pPr>
          </w:p>
        </w:tc>
        <w:tc>
          <w:tcPr>
            <w:tcW w:w="555" w:type="dxa"/>
            <w:tcMar>
              <w:top w:w="12" w:type="dxa"/>
              <w:left w:w="39" w:type="dxa"/>
              <w:bottom w:w="0" w:type="dxa"/>
              <w:right w:w="39" w:type="dxa"/>
            </w:tcMar>
            <w:vAlign w:val="center"/>
          </w:tcPr>
          <w:p w14:paraId="2E01E71D" w14:textId="77777777" w:rsidR="007D6165" w:rsidRPr="00C41EFB" w:rsidRDefault="007D6165">
            <w:pPr>
              <w:spacing w:after="0" w:line="276" w:lineRule="auto"/>
              <w:rPr>
                <w:color w:val="1F3864"/>
                <w:sz w:val="20"/>
                <w:szCs w:val="20"/>
              </w:rPr>
            </w:pPr>
          </w:p>
        </w:tc>
        <w:tc>
          <w:tcPr>
            <w:tcW w:w="420" w:type="dxa"/>
            <w:tcMar>
              <w:top w:w="12" w:type="dxa"/>
              <w:left w:w="39" w:type="dxa"/>
              <w:bottom w:w="0" w:type="dxa"/>
              <w:right w:w="39" w:type="dxa"/>
            </w:tcMar>
            <w:vAlign w:val="center"/>
          </w:tcPr>
          <w:p w14:paraId="1A0C027A" w14:textId="77777777" w:rsidR="007D6165" w:rsidRPr="00C41EFB" w:rsidRDefault="007D6165">
            <w:pPr>
              <w:spacing w:after="0" w:line="276" w:lineRule="auto"/>
              <w:rPr>
                <w:color w:val="1F3864"/>
                <w:sz w:val="20"/>
                <w:szCs w:val="20"/>
              </w:rPr>
            </w:pPr>
          </w:p>
        </w:tc>
      </w:tr>
      <w:tr w:rsidR="007D6165" w:rsidRPr="00C41EFB" w14:paraId="0703B6E4" w14:textId="77777777">
        <w:trPr>
          <w:cantSplit/>
          <w:trHeight w:val="250"/>
        </w:trPr>
        <w:tc>
          <w:tcPr>
            <w:tcW w:w="2700" w:type="dxa"/>
            <w:vMerge/>
            <w:shd w:val="clear" w:color="auto" w:fill="FFF2CC"/>
            <w:tcMar>
              <w:top w:w="12" w:type="dxa"/>
              <w:left w:w="39" w:type="dxa"/>
              <w:bottom w:w="0" w:type="dxa"/>
              <w:right w:w="39" w:type="dxa"/>
            </w:tcMar>
            <w:vAlign w:val="center"/>
          </w:tcPr>
          <w:p w14:paraId="60E8FE80" w14:textId="77777777" w:rsidR="007D6165" w:rsidRPr="00C41EFB" w:rsidRDefault="007D6165">
            <w:pPr>
              <w:widowControl w:val="0"/>
              <w:pBdr>
                <w:top w:val="nil"/>
                <w:left w:val="nil"/>
                <w:bottom w:val="nil"/>
                <w:right w:val="nil"/>
                <w:between w:val="nil"/>
              </w:pBdr>
              <w:spacing w:after="0" w:line="276" w:lineRule="auto"/>
              <w:jc w:val="left"/>
              <w:rPr>
                <w:color w:val="1F3864"/>
              </w:rPr>
            </w:pPr>
          </w:p>
        </w:tc>
        <w:tc>
          <w:tcPr>
            <w:tcW w:w="6375" w:type="dxa"/>
            <w:tcMar>
              <w:top w:w="12" w:type="dxa"/>
              <w:left w:w="39" w:type="dxa"/>
              <w:bottom w:w="0" w:type="dxa"/>
              <w:right w:w="39" w:type="dxa"/>
            </w:tcMar>
          </w:tcPr>
          <w:p w14:paraId="657855AE" w14:textId="77777777" w:rsidR="007D6165" w:rsidRPr="00C41EFB" w:rsidRDefault="00717A6D">
            <w:pPr>
              <w:spacing w:after="0" w:line="276" w:lineRule="auto"/>
              <w:jc w:val="both"/>
              <w:rPr>
                <w:color w:val="FF0000"/>
                <w:sz w:val="20"/>
                <w:szCs w:val="20"/>
              </w:rPr>
            </w:pPr>
            <w:r w:rsidRPr="00C41EFB">
              <w:rPr>
                <w:color w:val="FF0000"/>
                <w:sz w:val="20"/>
                <w:szCs w:val="20"/>
              </w:rPr>
              <w:t>Acció 4. Sol·licitar pressupostos a les entitats per seleccionar les més adients.</w:t>
            </w:r>
          </w:p>
        </w:tc>
        <w:tc>
          <w:tcPr>
            <w:tcW w:w="285" w:type="dxa"/>
            <w:tcMar>
              <w:top w:w="12" w:type="dxa"/>
              <w:left w:w="39" w:type="dxa"/>
              <w:bottom w:w="0" w:type="dxa"/>
              <w:right w:w="39" w:type="dxa"/>
            </w:tcMar>
            <w:vAlign w:val="center"/>
          </w:tcPr>
          <w:p w14:paraId="547BE49A" w14:textId="77777777" w:rsidR="007D6165" w:rsidRPr="00C41EFB" w:rsidRDefault="007D6165">
            <w:pPr>
              <w:spacing w:after="0" w:line="276" w:lineRule="auto"/>
              <w:rPr>
                <w:color w:val="1F3864"/>
                <w:sz w:val="20"/>
                <w:szCs w:val="20"/>
              </w:rPr>
            </w:pPr>
          </w:p>
        </w:tc>
        <w:tc>
          <w:tcPr>
            <w:tcW w:w="555" w:type="dxa"/>
            <w:tcMar>
              <w:top w:w="12" w:type="dxa"/>
              <w:left w:w="39" w:type="dxa"/>
              <w:bottom w:w="0" w:type="dxa"/>
              <w:right w:w="39" w:type="dxa"/>
            </w:tcMar>
            <w:vAlign w:val="center"/>
          </w:tcPr>
          <w:p w14:paraId="2FFDD378" w14:textId="77777777" w:rsidR="007D6165" w:rsidRPr="00C41EFB" w:rsidRDefault="007D6165">
            <w:pPr>
              <w:spacing w:after="0" w:line="276" w:lineRule="auto"/>
              <w:rPr>
                <w:color w:val="1F3864"/>
                <w:sz w:val="20"/>
                <w:szCs w:val="20"/>
              </w:rPr>
            </w:pPr>
          </w:p>
        </w:tc>
        <w:tc>
          <w:tcPr>
            <w:tcW w:w="420" w:type="dxa"/>
            <w:tcMar>
              <w:top w:w="12" w:type="dxa"/>
              <w:left w:w="39" w:type="dxa"/>
              <w:bottom w:w="0" w:type="dxa"/>
              <w:right w:w="39" w:type="dxa"/>
            </w:tcMar>
            <w:vAlign w:val="center"/>
          </w:tcPr>
          <w:p w14:paraId="37A66F2C" w14:textId="77777777" w:rsidR="007D6165" w:rsidRPr="00C41EFB" w:rsidRDefault="007D6165">
            <w:pPr>
              <w:spacing w:after="0" w:line="276" w:lineRule="auto"/>
              <w:rPr>
                <w:color w:val="1F3864"/>
                <w:sz w:val="20"/>
                <w:szCs w:val="20"/>
              </w:rPr>
            </w:pPr>
          </w:p>
        </w:tc>
      </w:tr>
      <w:tr w:rsidR="007D6165" w:rsidRPr="00C41EFB" w14:paraId="4034E7E7" w14:textId="77777777">
        <w:trPr>
          <w:cantSplit/>
          <w:trHeight w:val="254"/>
        </w:trPr>
        <w:tc>
          <w:tcPr>
            <w:tcW w:w="2700" w:type="dxa"/>
            <w:vMerge/>
            <w:shd w:val="clear" w:color="auto" w:fill="FFF2CC"/>
            <w:tcMar>
              <w:top w:w="12" w:type="dxa"/>
              <w:left w:w="39" w:type="dxa"/>
              <w:bottom w:w="0" w:type="dxa"/>
              <w:right w:w="39" w:type="dxa"/>
            </w:tcMar>
            <w:vAlign w:val="center"/>
          </w:tcPr>
          <w:p w14:paraId="348BFC61" w14:textId="77777777" w:rsidR="007D6165" w:rsidRPr="00C41EFB" w:rsidRDefault="007D6165">
            <w:pPr>
              <w:widowControl w:val="0"/>
              <w:pBdr>
                <w:top w:val="nil"/>
                <w:left w:val="nil"/>
                <w:bottom w:val="nil"/>
                <w:right w:val="nil"/>
                <w:between w:val="nil"/>
              </w:pBdr>
              <w:spacing w:after="0" w:line="276" w:lineRule="auto"/>
              <w:jc w:val="left"/>
              <w:rPr>
                <w:color w:val="1F3864"/>
              </w:rPr>
            </w:pPr>
          </w:p>
        </w:tc>
        <w:tc>
          <w:tcPr>
            <w:tcW w:w="6375" w:type="dxa"/>
            <w:tcMar>
              <w:top w:w="12" w:type="dxa"/>
              <w:left w:w="39" w:type="dxa"/>
              <w:bottom w:w="0" w:type="dxa"/>
              <w:right w:w="39" w:type="dxa"/>
            </w:tcMar>
          </w:tcPr>
          <w:p w14:paraId="795DEDE0" w14:textId="77777777" w:rsidR="007D6165" w:rsidRPr="00C41EFB" w:rsidRDefault="00717A6D">
            <w:pPr>
              <w:spacing w:after="0" w:line="276" w:lineRule="auto"/>
              <w:jc w:val="both"/>
              <w:rPr>
                <w:color w:val="FF0000"/>
                <w:sz w:val="20"/>
                <w:szCs w:val="20"/>
              </w:rPr>
            </w:pPr>
            <w:r w:rsidRPr="00C41EFB">
              <w:rPr>
                <w:color w:val="FF0000"/>
                <w:sz w:val="20"/>
                <w:szCs w:val="20"/>
              </w:rPr>
              <w:t xml:space="preserve">Acció 5. Assignar, </w:t>
            </w:r>
            <w:r w:rsidR="00C41EFB" w:rsidRPr="00C41EFB">
              <w:rPr>
                <w:color w:val="FF0000"/>
                <w:sz w:val="20"/>
                <w:szCs w:val="20"/>
              </w:rPr>
              <w:t>redactar</w:t>
            </w:r>
            <w:r w:rsidRPr="00C41EFB">
              <w:rPr>
                <w:color w:val="FF0000"/>
                <w:sz w:val="20"/>
                <w:szCs w:val="20"/>
              </w:rPr>
              <w:t xml:space="preserve"> el contracte menor i pagar (factura)</w:t>
            </w:r>
          </w:p>
        </w:tc>
        <w:tc>
          <w:tcPr>
            <w:tcW w:w="285" w:type="dxa"/>
            <w:tcMar>
              <w:top w:w="12" w:type="dxa"/>
              <w:left w:w="39" w:type="dxa"/>
              <w:bottom w:w="0" w:type="dxa"/>
              <w:right w:w="39" w:type="dxa"/>
            </w:tcMar>
            <w:vAlign w:val="center"/>
          </w:tcPr>
          <w:p w14:paraId="237BA602" w14:textId="77777777" w:rsidR="007D6165" w:rsidRPr="00C41EFB" w:rsidRDefault="007D6165">
            <w:pPr>
              <w:spacing w:after="0" w:line="276" w:lineRule="auto"/>
              <w:rPr>
                <w:color w:val="1F3864"/>
                <w:sz w:val="20"/>
                <w:szCs w:val="20"/>
              </w:rPr>
            </w:pPr>
          </w:p>
        </w:tc>
        <w:tc>
          <w:tcPr>
            <w:tcW w:w="555" w:type="dxa"/>
            <w:tcMar>
              <w:top w:w="12" w:type="dxa"/>
              <w:left w:w="39" w:type="dxa"/>
              <w:bottom w:w="0" w:type="dxa"/>
              <w:right w:w="39" w:type="dxa"/>
            </w:tcMar>
            <w:vAlign w:val="center"/>
          </w:tcPr>
          <w:p w14:paraId="599C697A" w14:textId="77777777" w:rsidR="007D6165" w:rsidRPr="00C41EFB" w:rsidRDefault="007D6165">
            <w:pPr>
              <w:spacing w:after="0" w:line="276" w:lineRule="auto"/>
              <w:rPr>
                <w:color w:val="1F3864"/>
                <w:sz w:val="20"/>
                <w:szCs w:val="20"/>
              </w:rPr>
            </w:pPr>
          </w:p>
        </w:tc>
        <w:tc>
          <w:tcPr>
            <w:tcW w:w="420" w:type="dxa"/>
            <w:tcMar>
              <w:top w:w="12" w:type="dxa"/>
              <w:left w:w="39" w:type="dxa"/>
              <w:bottom w:w="0" w:type="dxa"/>
              <w:right w:w="39" w:type="dxa"/>
            </w:tcMar>
            <w:vAlign w:val="center"/>
          </w:tcPr>
          <w:p w14:paraId="6087437C" w14:textId="77777777" w:rsidR="007D6165" w:rsidRPr="00C41EFB" w:rsidRDefault="007D6165">
            <w:pPr>
              <w:spacing w:after="0" w:line="276" w:lineRule="auto"/>
              <w:rPr>
                <w:color w:val="1F3864"/>
                <w:sz w:val="20"/>
                <w:szCs w:val="20"/>
              </w:rPr>
            </w:pPr>
          </w:p>
        </w:tc>
      </w:tr>
      <w:tr w:rsidR="007D6165" w:rsidRPr="00C41EFB" w14:paraId="4B7E9189" w14:textId="77777777">
        <w:trPr>
          <w:cantSplit/>
          <w:trHeight w:val="254"/>
        </w:trPr>
        <w:tc>
          <w:tcPr>
            <w:tcW w:w="2700" w:type="dxa"/>
            <w:vMerge/>
            <w:shd w:val="clear" w:color="auto" w:fill="FFF2CC"/>
            <w:tcMar>
              <w:top w:w="12" w:type="dxa"/>
              <w:left w:w="39" w:type="dxa"/>
              <w:bottom w:w="0" w:type="dxa"/>
              <w:right w:w="39" w:type="dxa"/>
            </w:tcMar>
            <w:vAlign w:val="center"/>
          </w:tcPr>
          <w:p w14:paraId="48B16C6C" w14:textId="77777777" w:rsidR="007D6165" w:rsidRPr="00C41EFB" w:rsidRDefault="007D6165">
            <w:pPr>
              <w:widowControl w:val="0"/>
              <w:pBdr>
                <w:top w:val="nil"/>
                <w:left w:val="nil"/>
                <w:bottom w:val="nil"/>
                <w:right w:val="nil"/>
                <w:between w:val="nil"/>
              </w:pBdr>
              <w:spacing w:after="0" w:line="276" w:lineRule="auto"/>
              <w:jc w:val="left"/>
              <w:rPr>
                <w:color w:val="1F3864"/>
              </w:rPr>
            </w:pPr>
          </w:p>
        </w:tc>
        <w:tc>
          <w:tcPr>
            <w:tcW w:w="6375" w:type="dxa"/>
            <w:tcMar>
              <w:top w:w="12" w:type="dxa"/>
              <w:left w:w="39" w:type="dxa"/>
              <w:bottom w:w="0" w:type="dxa"/>
              <w:right w:w="39" w:type="dxa"/>
            </w:tcMar>
          </w:tcPr>
          <w:p w14:paraId="59994D77" w14:textId="77777777" w:rsidR="007D6165" w:rsidRPr="00C41EFB" w:rsidRDefault="00717A6D">
            <w:pPr>
              <w:spacing w:after="0" w:line="276" w:lineRule="auto"/>
              <w:jc w:val="both"/>
              <w:rPr>
                <w:color w:val="FF0000"/>
                <w:sz w:val="20"/>
                <w:szCs w:val="20"/>
              </w:rPr>
            </w:pPr>
            <w:r w:rsidRPr="00C41EFB">
              <w:rPr>
                <w:color w:val="FF0000"/>
                <w:sz w:val="20"/>
                <w:szCs w:val="20"/>
              </w:rPr>
              <w:t>Acció 6. Distribuir el material escolar segons les necessitats i moment del curs</w:t>
            </w:r>
          </w:p>
        </w:tc>
        <w:tc>
          <w:tcPr>
            <w:tcW w:w="285" w:type="dxa"/>
            <w:tcMar>
              <w:top w:w="12" w:type="dxa"/>
              <w:left w:w="39" w:type="dxa"/>
              <w:bottom w:w="0" w:type="dxa"/>
              <w:right w:w="39" w:type="dxa"/>
            </w:tcMar>
            <w:vAlign w:val="center"/>
          </w:tcPr>
          <w:p w14:paraId="693DAD16" w14:textId="77777777" w:rsidR="007D6165" w:rsidRPr="00C41EFB" w:rsidRDefault="007D6165">
            <w:pPr>
              <w:spacing w:after="0" w:line="276" w:lineRule="auto"/>
              <w:rPr>
                <w:color w:val="1F3864"/>
                <w:sz w:val="20"/>
                <w:szCs w:val="20"/>
              </w:rPr>
            </w:pPr>
          </w:p>
        </w:tc>
        <w:tc>
          <w:tcPr>
            <w:tcW w:w="555" w:type="dxa"/>
            <w:tcMar>
              <w:top w:w="12" w:type="dxa"/>
              <w:left w:w="39" w:type="dxa"/>
              <w:bottom w:w="0" w:type="dxa"/>
              <w:right w:w="39" w:type="dxa"/>
            </w:tcMar>
            <w:vAlign w:val="center"/>
          </w:tcPr>
          <w:p w14:paraId="7E26238B" w14:textId="77777777" w:rsidR="007D6165" w:rsidRPr="00C41EFB" w:rsidRDefault="007D6165">
            <w:pPr>
              <w:spacing w:after="0" w:line="276" w:lineRule="auto"/>
              <w:rPr>
                <w:color w:val="1F3864"/>
                <w:sz w:val="20"/>
                <w:szCs w:val="20"/>
              </w:rPr>
            </w:pPr>
          </w:p>
        </w:tc>
        <w:tc>
          <w:tcPr>
            <w:tcW w:w="420" w:type="dxa"/>
            <w:tcMar>
              <w:top w:w="12" w:type="dxa"/>
              <w:left w:w="39" w:type="dxa"/>
              <w:bottom w:w="0" w:type="dxa"/>
              <w:right w:w="39" w:type="dxa"/>
            </w:tcMar>
            <w:vAlign w:val="center"/>
          </w:tcPr>
          <w:p w14:paraId="182E83AF" w14:textId="77777777" w:rsidR="007D6165" w:rsidRPr="00C41EFB" w:rsidRDefault="007D6165">
            <w:pPr>
              <w:spacing w:after="0" w:line="276" w:lineRule="auto"/>
              <w:rPr>
                <w:color w:val="1F3864"/>
                <w:sz w:val="20"/>
                <w:szCs w:val="20"/>
              </w:rPr>
            </w:pPr>
          </w:p>
        </w:tc>
      </w:tr>
      <w:tr w:rsidR="007D6165" w:rsidRPr="00C41EFB" w14:paraId="57D37930" w14:textId="77777777">
        <w:trPr>
          <w:cantSplit/>
          <w:trHeight w:val="254"/>
        </w:trPr>
        <w:tc>
          <w:tcPr>
            <w:tcW w:w="2700" w:type="dxa"/>
            <w:vMerge/>
            <w:shd w:val="clear" w:color="auto" w:fill="FFF2CC"/>
            <w:tcMar>
              <w:top w:w="12" w:type="dxa"/>
              <w:left w:w="39" w:type="dxa"/>
              <w:bottom w:w="0" w:type="dxa"/>
              <w:right w:w="39" w:type="dxa"/>
            </w:tcMar>
            <w:vAlign w:val="center"/>
          </w:tcPr>
          <w:p w14:paraId="51A2211D" w14:textId="77777777" w:rsidR="007D6165" w:rsidRPr="00C41EFB" w:rsidRDefault="007D6165">
            <w:pPr>
              <w:widowControl w:val="0"/>
              <w:pBdr>
                <w:top w:val="nil"/>
                <w:left w:val="nil"/>
                <w:bottom w:val="nil"/>
                <w:right w:val="nil"/>
                <w:between w:val="nil"/>
              </w:pBdr>
              <w:spacing w:after="0" w:line="276" w:lineRule="auto"/>
              <w:jc w:val="left"/>
              <w:rPr>
                <w:color w:val="1F3864"/>
              </w:rPr>
            </w:pPr>
          </w:p>
        </w:tc>
        <w:tc>
          <w:tcPr>
            <w:tcW w:w="6375" w:type="dxa"/>
            <w:tcMar>
              <w:top w:w="12" w:type="dxa"/>
              <w:left w:w="39" w:type="dxa"/>
              <w:bottom w:w="0" w:type="dxa"/>
              <w:right w:w="39" w:type="dxa"/>
            </w:tcMar>
          </w:tcPr>
          <w:p w14:paraId="53DD4866" w14:textId="77777777" w:rsidR="007D6165" w:rsidRPr="00C41EFB" w:rsidRDefault="00717A6D">
            <w:pPr>
              <w:spacing w:after="0" w:line="276" w:lineRule="auto"/>
              <w:jc w:val="both"/>
              <w:rPr>
                <w:color w:val="FF0000"/>
                <w:sz w:val="20"/>
                <w:szCs w:val="20"/>
              </w:rPr>
            </w:pPr>
            <w:r w:rsidRPr="00C41EFB">
              <w:rPr>
                <w:color w:val="FF0000"/>
                <w:sz w:val="20"/>
                <w:szCs w:val="20"/>
              </w:rPr>
              <w:t>Acció 7. Avaluació i retiment de comptes de les activitats.</w:t>
            </w:r>
          </w:p>
        </w:tc>
        <w:tc>
          <w:tcPr>
            <w:tcW w:w="285" w:type="dxa"/>
            <w:tcMar>
              <w:top w:w="12" w:type="dxa"/>
              <w:left w:w="39" w:type="dxa"/>
              <w:bottom w:w="0" w:type="dxa"/>
              <w:right w:w="39" w:type="dxa"/>
            </w:tcMar>
            <w:vAlign w:val="center"/>
          </w:tcPr>
          <w:p w14:paraId="6B2F5C5A" w14:textId="77777777" w:rsidR="007D6165" w:rsidRPr="00C41EFB" w:rsidRDefault="007D6165">
            <w:pPr>
              <w:spacing w:after="0" w:line="276" w:lineRule="auto"/>
              <w:rPr>
                <w:color w:val="1F3864"/>
                <w:sz w:val="20"/>
                <w:szCs w:val="20"/>
              </w:rPr>
            </w:pPr>
          </w:p>
        </w:tc>
        <w:tc>
          <w:tcPr>
            <w:tcW w:w="555" w:type="dxa"/>
            <w:tcMar>
              <w:top w:w="12" w:type="dxa"/>
              <w:left w:w="39" w:type="dxa"/>
              <w:bottom w:w="0" w:type="dxa"/>
              <w:right w:w="39" w:type="dxa"/>
            </w:tcMar>
            <w:vAlign w:val="center"/>
          </w:tcPr>
          <w:p w14:paraId="12F6C6BC" w14:textId="77777777" w:rsidR="007D6165" w:rsidRPr="00C41EFB" w:rsidRDefault="007D6165">
            <w:pPr>
              <w:spacing w:after="0" w:line="276" w:lineRule="auto"/>
              <w:rPr>
                <w:color w:val="1F3864"/>
                <w:sz w:val="20"/>
                <w:szCs w:val="20"/>
              </w:rPr>
            </w:pPr>
          </w:p>
        </w:tc>
        <w:tc>
          <w:tcPr>
            <w:tcW w:w="420" w:type="dxa"/>
            <w:tcMar>
              <w:top w:w="12" w:type="dxa"/>
              <w:left w:w="39" w:type="dxa"/>
              <w:bottom w:w="0" w:type="dxa"/>
              <w:right w:w="39" w:type="dxa"/>
            </w:tcMar>
            <w:vAlign w:val="center"/>
          </w:tcPr>
          <w:p w14:paraId="2032CC47" w14:textId="77777777" w:rsidR="007D6165" w:rsidRPr="00C41EFB" w:rsidRDefault="007D6165">
            <w:pPr>
              <w:spacing w:after="0" w:line="276" w:lineRule="auto"/>
              <w:rPr>
                <w:color w:val="1F3864"/>
                <w:sz w:val="20"/>
                <w:szCs w:val="20"/>
              </w:rPr>
            </w:pPr>
          </w:p>
        </w:tc>
      </w:tr>
    </w:tbl>
    <w:p w14:paraId="66DD0585" w14:textId="77777777" w:rsidR="007D6165" w:rsidRPr="00C41EFB" w:rsidRDefault="00717A6D">
      <w:pPr>
        <w:pBdr>
          <w:top w:val="nil"/>
          <w:left w:val="nil"/>
          <w:bottom w:val="nil"/>
          <w:right w:val="nil"/>
          <w:between w:val="nil"/>
        </w:pBdr>
        <w:spacing w:after="0"/>
        <w:rPr>
          <w:color w:val="1F3864"/>
          <w:sz w:val="18"/>
          <w:szCs w:val="18"/>
        </w:rPr>
      </w:pPr>
      <w:r w:rsidRPr="00C41EFB">
        <w:rPr>
          <w:color w:val="1F3864"/>
          <w:sz w:val="18"/>
          <w:szCs w:val="18"/>
        </w:rPr>
        <w:t>Observacions: A complimentar en el moment que es realitzi la concreció del disseny de l’Activitat palanca.</w:t>
      </w:r>
    </w:p>
    <w:p w14:paraId="4829AC69" w14:textId="77777777" w:rsidR="007D6165" w:rsidRPr="00C41EFB" w:rsidRDefault="007D6165">
      <w:pPr>
        <w:rPr>
          <w:color w:val="1F3863"/>
          <w:sz w:val="24"/>
          <w:szCs w:val="24"/>
        </w:rPr>
      </w:pPr>
    </w:p>
    <w:p w14:paraId="01C823F8" w14:textId="77777777" w:rsidR="007D6165" w:rsidRDefault="007D6165">
      <w:pPr>
        <w:rPr>
          <w:color w:val="1F3863"/>
          <w:sz w:val="24"/>
          <w:szCs w:val="24"/>
        </w:rPr>
      </w:pPr>
    </w:p>
    <w:p w14:paraId="7618A32D" w14:textId="77777777" w:rsidR="00717A6D" w:rsidRDefault="00717A6D">
      <w:pPr>
        <w:rPr>
          <w:color w:val="1F3863"/>
          <w:sz w:val="24"/>
          <w:szCs w:val="24"/>
        </w:rPr>
      </w:pPr>
    </w:p>
    <w:p w14:paraId="2A38FD7F" w14:textId="77777777" w:rsidR="00717A6D" w:rsidRDefault="00717A6D">
      <w:pPr>
        <w:rPr>
          <w:color w:val="1F3863"/>
          <w:sz w:val="24"/>
          <w:szCs w:val="24"/>
        </w:rPr>
      </w:pPr>
    </w:p>
    <w:p w14:paraId="6761BD30" w14:textId="77777777" w:rsidR="00717A6D" w:rsidRPr="00C41EFB" w:rsidRDefault="00717A6D">
      <w:pPr>
        <w:rPr>
          <w:color w:val="1F3863"/>
          <w:sz w:val="24"/>
          <w:szCs w:val="24"/>
        </w:rPr>
      </w:pPr>
    </w:p>
    <w:p w14:paraId="2BA3C24A" w14:textId="77777777" w:rsidR="007D6165" w:rsidRPr="00C41EFB" w:rsidRDefault="007D6165">
      <w:pPr>
        <w:rPr>
          <w:color w:val="1F3863"/>
          <w:sz w:val="24"/>
          <w:szCs w:val="24"/>
        </w:rPr>
      </w:pPr>
    </w:p>
    <w:p w14:paraId="44616148" w14:textId="77777777" w:rsidR="007D6165" w:rsidRPr="00C41EFB" w:rsidRDefault="007D6165">
      <w:pPr>
        <w:rPr>
          <w:color w:val="1F3863"/>
          <w:sz w:val="24"/>
          <w:szCs w:val="24"/>
        </w:rPr>
      </w:pPr>
    </w:p>
    <w:p w14:paraId="66DDDD2C" w14:textId="77777777" w:rsidR="007D6165" w:rsidRPr="00C41EFB" w:rsidRDefault="007D6165">
      <w:pPr>
        <w:rPr>
          <w:color w:val="1F3863"/>
          <w:sz w:val="24"/>
          <w:szCs w:val="24"/>
        </w:rPr>
      </w:pPr>
    </w:p>
    <w:p w14:paraId="687ACEE7" w14:textId="77777777" w:rsidR="007D6165" w:rsidRDefault="007D6165">
      <w:pPr>
        <w:rPr>
          <w:color w:val="1F3863"/>
          <w:sz w:val="24"/>
          <w:szCs w:val="24"/>
        </w:rPr>
      </w:pPr>
    </w:p>
    <w:p w14:paraId="4A605FAA" w14:textId="77777777" w:rsidR="00C41EFB" w:rsidRPr="00C41EFB" w:rsidRDefault="00C41EFB">
      <w:pPr>
        <w:rPr>
          <w:color w:val="1F3863"/>
          <w:sz w:val="24"/>
          <w:szCs w:val="24"/>
        </w:rPr>
      </w:pPr>
    </w:p>
    <w:tbl>
      <w:tblPr>
        <w:tblStyle w:val="a3"/>
        <w:tblW w:w="9912"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7D6165" w:rsidRPr="00C41EFB" w14:paraId="49F330DA" w14:textId="77777777">
        <w:trPr>
          <w:trHeight w:val="234"/>
        </w:trPr>
        <w:tc>
          <w:tcPr>
            <w:tcW w:w="1442"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6E42DE3D" w14:textId="77777777" w:rsidR="007D6165" w:rsidRPr="00C41EFB" w:rsidRDefault="007D6165">
            <w:pPr>
              <w:spacing w:after="0" w:line="276" w:lineRule="auto"/>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1654B011" w14:textId="77777777" w:rsidR="007D6165" w:rsidRPr="00C41EFB" w:rsidRDefault="00717A6D">
            <w:pPr>
              <w:spacing w:after="0" w:line="276" w:lineRule="auto"/>
              <w:rPr>
                <w:color w:val="1F3864"/>
              </w:rPr>
            </w:pPr>
            <w:r w:rsidRPr="00C41EFB">
              <w:rPr>
                <w:b/>
                <w:color w:val="1F3864"/>
              </w:rPr>
              <w:t xml:space="preserve">AVALUACIÓ FINAL DE L’APLICACIÓ </w:t>
            </w:r>
            <w:r w:rsidRPr="00C41EFB">
              <w:rPr>
                <w:color w:val="1F3864"/>
                <w:sz w:val="18"/>
                <w:szCs w:val="18"/>
              </w:rPr>
              <w:t>(igual a la AP del Catàleg però ampliable)</w:t>
            </w:r>
          </w:p>
        </w:tc>
      </w:tr>
      <w:tr w:rsidR="007D6165" w:rsidRPr="00C41EFB" w14:paraId="2A6D63CE" w14:textId="77777777">
        <w:trPr>
          <w:trHeight w:val="234"/>
        </w:trPr>
        <w:tc>
          <w:tcPr>
            <w:tcW w:w="2830"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11A5E946" w14:textId="77777777" w:rsidR="007D6165" w:rsidRPr="00C41EFB" w:rsidRDefault="00717A6D">
            <w:pPr>
              <w:spacing w:after="0" w:line="276" w:lineRule="auto"/>
              <w:rPr>
                <w:color w:val="1F3864"/>
              </w:rPr>
            </w:pPr>
            <w:r w:rsidRPr="00C41EFB">
              <w:rPr>
                <w:color w:val="1F3864"/>
              </w:rPr>
              <w:t>Freqüència de l’avaluació:</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24F2E03F" w14:textId="77777777" w:rsidR="007D6165" w:rsidRPr="00C41EFB" w:rsidRDefault="00717A6D">
            <w:pPr>
              <w:spacing w:after="0" w:line="276" w:lineRule="auto"/>
              <w:rPr>
                <w:color w:val="1F3864"/>
              </w:rPr>
            </w:pPr>
            <w:r w:rsidRPr="00C41EFB">
              <w:rPr>
                <w:color w:val="1F3864"/>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1491A51C" w14:textId="77777777" w:rsidR="007D6165" w:rsidRPr="00C41EFB" w:rsidRDefault="007D6165">
            <w:pPr>
              <w:spacing w:after="0" w:line="276" w:lineRule="auto"/>
              <w:rPr>
                <w:color w:val="1F3864"/>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3277DCF1" w14:textId="77777777" w:rsidR="007D6165" w:rsidRPr="00C41EFB" w:rsidRDefault="00717A6D">
            <w:pPr>
              <w:spacing w:after="0" w:line="276" w:lineRule="auto"/>
              <w:rPr>
                <w:color w:val="1F3864"/>
              </w:rPr>
            </w:pPr>
            <w:r w:rsidRPr="00C41EFB">
              <w:rPr>
                <w:color w:val="1F3864"/>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3B63E51D" w14:textId="77777777" w:rsidR="007D6165" w:rsidRPr="00C41EFB" w:rsidRDefault="007D6165">
            <w:pPr>
              <w:spacing w:after="0" w:line="276" w:lineRule="auto"/>
              <w:rPr>
                <w:color w:val="1F3864"/>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02596208" w14:textId="77777777" w:rsidR="007D6165" w:rsidRPr="00C41EFB" w:rsidRDefault="00717A6D">
            <w:pPr>
              <w:spacing w:after="0" w:line="276" w:lineRule="auto"/>
              <w:rPr>
                <w:color w:val="1F3864"/>
              </w:rPr>
            </w:pPr>
            <w:r w:rsidRPr="00C41EFB">
              <w:rPr>
                <w:color w:val="1F3864"/>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3A126DE0" w14:textId="77777777" w:rsidR="007D6165" w:rsidRPr="00C41EFB" w:rsidRDefault="007D6165">
            <w:pPr>
              <w:spacing w:after="0" w:line="276" w:lineRule="auto"/>
              <w:rPr>
                <w:color w:val="1F3864"/>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700E0137" w14:textId="77777777" w:rsidR="007D6165" w:rsidRPr="00C41EFB" w:rsidRDefault="00717A6D">
            <w:pPr>
              <w:spacing w:after="0" w:line="276" w:lineRule="auto"/>
              <w:rPr>
                <w:color w:val="1F3864"/>
              </w:rPr>
            </w:pPr>
            <w:r w:rsidRPr="00C41EFB">
              <w:rPr>
                <w:color w:val="1F3864"/>
              </w:rPr>
              <w:t>Per curs</w:t>
            </w:r>
          </w:p>
        </w:tc>
        <w:tc>
          <w:tcPr>
            <w:tcW w:w="420" w:type="dxa"/>
            <w:gridSpan w:val="2"/>
            <w:tcBorders>
              <w:top w:val="single" w:sz="4" w:space="0" w:color="ACB9CA"/>
              <w:left w:val="single" w:sz="4" w:space="0" w:color="ACB9CA"/>
              <w:bottom w:val="single" w:sz="4" w:space="0" w:color="ACB9CA"/>
              <w:right w:val="single" w:sz="4" w:space="0" w:color="ACB9CA"/>
            </w:tcBorders>
          </w:tcPr>
          <w:p w14:paraId="64519FD4" w14:textId="77777777" w:rsidR="007D6165" w:rsidRPr="00C41EFB" w:rsidRDefault="00717A6D">
            <w:pPr>
              <w:spacing w:after="0" w:line="276" w:lineRule="auto"/>
              <w:rPr>
                <w:color w:val="1F3864"/>
              </w:rPr>
            </w:pPr>
            <w:r w:rsidRPr="00C41EFB">
              <w:rPr>
                <w:color w:val="1F3864"/>
              </w:rPr>
              <w:t>x</w:t>
            </w:r>
          </w:p>
        </w:tc>
      </w:tr>
      <w:tr w:rsidR="007D6165" w:rsidRPr="00C41EFB" w14:paraId="70B92C51" w14:textId="77777777">
        <w:trPr>
          <w:cantSplit/>
          <w:trHeight w:val="220"/>
        </w:trPr>
        <w:tc>
          <w:tcPr>
            <w:tcW w:w="333"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419A9CDE" w14:textId="77777777" w:rsidR="007D6165" w:rsidRPr="00C41EFB" w:rsidRDefault="00717A6D">
            <w:pPr>
              <w:spacing w:after="0" w:line="276" w:lineRule="auto"/>
              <w:ind w:left="113" w:right="113"/>
              <w:jc w:val="both"/>
              <w:rPr>
                <w:b/>
                <w:color w:val="1F3864"/>
              </w:rPr>
            </w:pPr>
            <w:r w:rsidRPr="00C41EFB">
              <w:rPr>
                <w:b/>
                <w:color w:val="1F3864"/>
              </w:rPr>
              <w:t xml:space="preserve">AVALUACIÓ </w:t>
            </w:r>
          </w:p>
          <w:p w14:paraId="6380D1FA" w14:textId="77777777" w:rsidR="007D6165" w:rsidRPr="00C41EFB" w:rsidRDefault="00717A6D">
            <w:pPr>
              <w:spacing w:after="0" w:line="276" w:lineRule="auto"/>
              <w:ind w:left="113" w:right="113"/>
              <w:rPr>
                <w:color w:val="1F3864"/>
              </w:rPr>
            </w:pPr>
            <w:r w:rsidRPr="00C41EFB">
              <w:rPr>
                <w:b/>
                <w:color w:val="1F3864"/>
              </w:rPr>
              <w:t xml:space="preserve"> FORMATIVA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60046226" w14:textId="77777777" w:rsidR="007D6165" w:rsidRPr="00C41EFB" w:rsidRDefault="00717A6D">
            <w:pPr>
              <w:spacing w:after="0" w:line="276" w:lineRule="auto"/>
              <w:rPr>
                <w:color w:val="1F3864"/>
              </w:rPr>
            </w:pPr>
            <w:r w:rsidRPr="00C41EFB">
              <w:rPr>
                <w:color w:val="1F3864"/>
              </w:rPr>
              <w:t>Grau d’aplicació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23362F16" w14:textId="77777777" w:rsidR="007D6165" w:rsidRPr="00C41EFB" w:rsidRDefault="00717A6D">
            <w:pPr>
              <w:spacing w:after="0" w:line="276" w:lineRule="auto"/>
              <w:rPr>
                <w:color w:val="1F3864"/>
                <w:sz w:val="24"/>
                <w:szCs w:val="24"/>
              </w:rPr>
            </w:pPr>
            <w:r w:rsidRPr="00C41EFB">
              <w:rPr>
                <w:color w:val="1F3864"/>
                <w:sz w:val="24"/>
                <w:szCs w:val="24"/>
              </w:rPr>
              <w:t xml:space="preserve">Autoavaluació </w:t>
            </w:r>
            <w:r w:rsidRPr="00C41EFB">
              <w:rPr>
                <w:color w:val="1F3864"/>
                <w:sz w:val="20"/>
                <w:szCs w:val="20"/>
              </w:rPr>
              <w:t>(percepció dels agents implicats)</w:t>
            </w:r>
          </w:p>
        </w:tc>
      </w:tr>
      <w:tr w:rsidR="007D6165" w:rsidRPr="00C41EFB" w14:paraId="414F6280" w14:textId="77777777">
        <w:trPr>
          <w:cantSplit/>
          <w:trHeight w:val="24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AE60AA7" w14:textId="77777777" w:rsidR="007D6165" w:rsidRPr="00C41EFB" w:rsidRDefault="007D6165">
            <w:pPr>
              <w:widowControl w:val="0"/>
              <w:pBdr>
                <w:top w:val="nil"/>
                <w:left w:val="nil"/>
                <w:bottom w:val="nil"/>
                <w:right w:val="nil"/>
                <w:between w:val="nil"/>
              </w:pBdr>
              <w:spacing w:after="0" w:line="240" w:lineRule="auto"/>
              <w:jc w:val="left"/>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6335972" w14:textId="77777777" w:rsidR="007D6165" w:rsidRPr="00C41EFB" w:rsidRDefault="007D6165">
            <w:pPr>
              <w:widowControl w:val="0"/>
              <w:pBdr>
                <w:top w:val="nil"/>
                <w:left w:val="nil"/>
                <w:bottom w:val="nil"/>
                <w:right w:val="nil"/>
                <w:between w:val="nil"/>
              </w:pBdr>
              <w:spacing w:after="0" w:line="240" w:lineRule="auto"/>
              <w:jc w:val="left"/>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6AFB4DC4" w14:textId="77777777" w:rsidR="007D6165" w:rsidRPr="00C41EFB" w:rsidRDefault="00717A6D">
            <w:pPr>
              <w:spacing w:after="0" w:line="276" w:lineRule="auto"/>
              <w:rPr>
                <w:color w:val="1F3864"/>
                <w:sz w:val="16"/>
                <w:szCs w:val="16"/>
              </w:rPr>
            </w:pPr>
            <w:r w:rsidRPr="00C41EFB">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tcPr>
          <w:p w14:paraId="45E352DC"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3CEEA919" w14:textId="77777777" w:rsidR="007D6165" w:rsidRPr="00C41EFB" w:rsidRDefault="00717A6D">
            <w:pPr>
              <w:spacing w:after="0" w:line="276" w:lineRule="auto"/>
              <w:rPr>
                <w:color w:val="1F3864"/>
                <w:sz w:val="16"/>
                <w:szCs w:val="16"/>
              </w:rPr>
            </w:pPr>
            <w:r w:rsidRPr="00C41EFB">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tcPr>
          <w:p w14:paraId="2ADA027E" w14:textId="77777777" w:rsidR="007D6165" w:rsidRPr="00C41EFB" w:rsidRDefault="00717A6D">
            <w:pPr>
              <w:spacing w:after="0" w:line="276" w:lineRule="auto"/>
              <w:rPr>
                <w:color w:val="1F3864"/>
                <w:sz w:val="16"/>
                <w:szCs w:val="16"/>
              </w:rPr>
            </w:pPr>
            <w:r w:rsidRPr="00C41EFB">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tcPr>
          <w:p w14:paraId="089E7085" w14:textId="77777777" w:rsidR="007D6165" w:rsidRPr="00C41EFB" w:rsidRDefault="00717A6D">
            <w:pPr>
              <w:spacing w:after="0" w:line="276" w:lineRule="auto"/>
              <w:rPr>
                <w:color w:val="1F3864"/>
                <w:sz w:val="16"/>
                <w:szCs w:val="16"/>
              </w:rPr>
            </w:pPr>
            <w:r w:rsidRPr="00C41EFB">
              <w:rPr>
                <w:color w:val="1F3864"/>
                <w:sz w:val="16"/>
                <w:szCs w:val="16"/>
              </w:rPr>
              <w:t>100%</w:t>
            </w:r>
          </w:p>
        </w:tc>
      </w:tr>
      <w:tr w:rsidR="007D6165" w:rsidRPr="00C41EFB" w14:paraId="2B6FAA16" w14:textId="77777777">
        <w:trPr>
          <w:cantSplit/>
          <w:trHeight w:val="27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D82AD95"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949E1E1"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626B49C8" w14:textId="77777777" w:rsidR="007D6165" w:rsidRPr="00C41EFB" w:rsidRDefault="00717A6D">
            <w:pPr>
              <w:spacing w:after="0" w:line="276" w:lineRule="auto"/>
              <w:rPr>
                <w:color w:val="1F3864"/>
                <w:sz w:val="16"/>
                <w:szCs w:val="16"/>
              </w:rPr>
            </w:pPr>
            <w:r w:rsidRPr="00C41EFB">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48FA5DB7" w14:textId="77777777" w:rsidR="007D6165" w:rsidRPr="00C41EFB" w:rsidRDefault="00717A6D">
            <w:pPr>
              <w:spacing w:after="0" w:line="276" w:lineRule="auto"/>
              <w:rPr>
                <w:color w:val="1F3864"/>
                <w:sz w:val="16"/>
                <w:szCs w:val="16"/>
              </w:rPr>
            </w:pPr>
            <w:r w:rsidRPr="00C41EFB">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47EA0A13" w14:textId="77777777" w:rsidR="007D6165" w:rsidRPr="00C41EFB" w:rsidRDefault="00717A6D">
            <w:pPr>
              <w:spacing w:after="0" w:line="276" w:lineRule="auto"/>
              <w:rPr>
                <w:color w:val="1F3864"/>
                <w:sz w:val="16"/>
                <w:szCs w:val="16"/>
              </w:rPr>
            </w:pPr>
            <w:r w:rsidRPr="00C41EFB">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78915783" w14:textId="77777777" w:rsidR="007D6165" w:rsidRPr="00C41EFB" w:rsidRDefault="00717A6D">
            <w:pPr>
              <w:spacing w:after="0" w:line="276" w:lineRule="auto"/>
              <w:rPr>
                <w:color w:val="1F3864"/>
                <w:sz w:val="16"/>
                <w:szCs w:val="16"/>
              </w:rPr>
            </w:pPr>
            <w:r w:rsidRPr="00C41EFB">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7AD729E8" w14:textId="77777777" w:rsidR="007D6165" w:rsidRPr="00C41EFB" w:rsidRDefault="00717A6D">
            <w:pPr>
              <w:spacing w:after="0" w:line="276" w:lineRule="auto"/>
              <w:rPr>
                <w:color w:val="1F3864"/>
                <w:sz w:val="16"/>
                <w:szCs w:val="16"/>
              </w:rPr>
            </w:pPr>
            <w:r w:rsidRPr="00C41EFB">
              <w:rPr>
                <w:color w:val="1F3864"/>
                <w:sz w:val="16"/>
                <w:szCs w:val="16"/>
              </w:rPr>
              <w:t>Evidència total</w:t>
            </w:r>
          </w:p>
        </w:tc>
      </w:tr>
      <w:tr w:rsidR="008654A5" w:rsidRPr="00C41EFB" w14:paraId="2C510E41"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5DCCAC2"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25B5A3B"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75A156AF"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9875BD4" w14:textId="77777777" w:rsidR="007D6165" w:rsidRPr="00C41EFB" w:rsidRDefault="00717A6D">
            <w:pPr>
              <w:spacing w:after="0" w:line="276" w:lineRule="auto"/>
              <w:rPr>
                <w:color w:val="1F3864"/>
                <w:sz w:val="16"/>
                <w:szCs w:val="16"/>
              </w:rPr>
            </w:pPr>
            <w:r w:rsidRPr="00C41EFB">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68DAAF5A" w14:textId="77777777" w:rsidR="007D6165" w:rsidRPr="00C41EFB" w:rsidRDefault="00717A6D">
            <w:pPr>
              <w:spacing w:after="0" w:line="276" w:lineRule="auto"/>
              <w:rPr>
                <w:color w:val="1F3864"/>
                <w:sz w:val="16"/>
                <w:szCs w:val="16"/>
              </w:rPr>
            </w:pPr>
            <w:r w:rsidRPr="00C41EFB">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2885F9A5" w14:textId="77777777" w:rsidR="007D6165" w:rsidRPr="00C41EFB" w:rsidRDefault="00717A6D">
            <w:pPr>
              <w:spacing w:after="0" w:line="276" w:lineRule="auto"/>
              <w:rPr>
                <w:color w:val="1F3864"/>
                <w:sz w:val="16"/>
                <w:szCs w:val="16"/>
              </w:rPr>
            </w:pPr>
            <w:r w:rsidRPr="00C41EFB">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36C702A3" w14:textId="77777777" w:rsidR="007D6165" w:rsidRPr="00C41EFB" w:rsidRDefault="00717A6D">
            <w:pPr>
              <w:spacing w:after="0" w:line="276" w:lineRule="auto"/>
              <w:rPr>
                <w:color w:val="1F3864"/>
                <w:sz w:val="16"/>
                <w:szCs w:val="16"/>
              </w:rPr>
            </w:pPr>
            <w:r w:rsidRPr="00C41EFB">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0BBCFCF0" w14:textId="77777777" w:rsidR="007D6165" w:rsidRPr="00C41EFB" w:rsidRDefault="00717A6D">
            <w:pPr>
              <w:spacing w:after="0" w:line="276" w:lineRule="auto"/>
              <w:rPr>
                <w:color w:val="1F3864"/>
                <w:sz w:val="16"/>
                <w:szCs w:val="16"/>
              </w:rPr>
            </w:pPr>
            <w:r w:rsidRPr="00C41EFB">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6C402EDE"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7552F6E0" w14:textId="77777777" w:rsidR="007D6165" w:rsidRPr="00C41EFB" w:rsidRDefault="00717A6D">
            <w:pPr>
              <w:spacing w:after="0" w:line="276" w:lineRule="auto"/>
              <w:rPr>
                <w:color w:val="1F3864"/>
                <w:sz w:val="16"/>
                <w:szCs w:val="16"/>
              </w:rPr>
            </w:pPr>
            <w:r w:rsidRPr="00C41EFB">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0AD5F5E0" w14:textId="77777777" w:rsidR="007D6165" w:rsidRPr="00C41EFB" w:rsidRDefault="00717A6D">
            <w:pPr>
              <w:spacing w:after="0" w:line="276" w:lineRule="auto"/>
              <w:rPr>
                <w:color w:val="1F3864"/>
                <w:sz w:val="16"/>
                <w:szCs w:val="16"/>
              </w:rPr>
            </w:pPr>
            <w:r w:rsidRPr="00C41EFB">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D4647A6" w14:textId="77777777" w:rsidR="007D6165" w:rsidRPr="00C41EFB" w:rsidRDefault="00717A6D">
            <w:pPr>
              <w:spacing w:after="0" w:line="276" w:lineRule="auto"/>
              <w:rPr>
                <w:color w:val="1F3864"/>
                <w:sz w:val="16"/>
                <w:szCs w:val="16"/>
              </w:rPr>
            </w:pPr>
            <w:r w:rsidRPr="00C41EFB">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1C378AC4" w14:textId="77777777" w:rsidR="007D6165" w:rsidRPr="00C41EFB" w:rsidRDefault="00717A6D">
            <w:pPr>
              <w:spacing w:after="0" w:line="276" w:lineRule="auto"/>
              <w:rPr>
                <w:color w:val="1F3864"/>
                <w:sz w:val="16"/>
                <w:szCs w:val="16"/>
              </w:rPr>
            </w:pPr>
            <w:r w:rsidRPr="00C41EFB">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19D3446B" w14:textId="77777777" w:rsidR="007D6165" w:rsidRPr="00C41EFB" w:rsidRDefault="00717A6D">
            <w:pPr>
              <w:spacing w:after="0" w:line="276" w:lineRule="auto"/>
              <w:rPr>
                <w:color w:val="1F3864"/>
                <w:sz w:val="16"/>
                <w:szCs w:val="16"/>
              </w:rPr>
            </w:pPr>
            <w:r w:rsidRPr="00C41EFB">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58F46DB9" w14:textId="77777777" w:rsidR="007D6165" w:rsidRPr="00C41EFB" w:rsidRDefault="00717A6D">
            <w:pPr>
              <w:spacing w:after="0" w:line="276" w:lineRule="auto"/>
              <w:rPr>
                <w:color w:val="1F3864"/>
                <w:sz w:val="16"/>
                <w:szCs w:val="16"/>
              </w:rPr>
            </w:pPr>
            <w:r w:rsidRPr="00C41EFB">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34223C88" w14:textId="77777777" w:rsidR="007D6165" w:rsidRPr="00C41EFB" w:rsidRDefault="00717A6D">
            <w:pPr>
              <w:spacing w:after="0" w:line="276" w:lineRule="auto"/>
              <w:rPr>
                <w:color w:val="1F3864"/>
                <w:sz w:val="16"/>
                <w:szCs w:val="16"/>
              </w:rPr>
            </w:pPr>
            <w:r w:rsidRPr="00C41EFB">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2078FD95" w14:textId="77777777" w:rsidR="007D6165" w:rsidRPr="00C41EFB" w:rsidRDefault="00717A6D">
            <w:pPr>
              <w:spacing w:after="0" w:line="276" w:lineRule="auto"/>
              <w:rPr>
                <w:color w:val="1F3864"/>
                <w:sz w:val="16"/>
                <w:szCs w:val="16"/>
              </w:rPr>
            </w:pPr>
            <w:r w:rsidRPr="00C41EFB">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5CA4FE3D" w14:textId="77777777" w:rsidR="007D6165" w:rsidRPr="00C41EFB" w:rsidRDefault="00717A6D">
            <w:pPr>
              <w:spacing w:after="0" w:line="276" w:lineRule="auto"/>
              <w:rPr>
                <w:color w:val="1F3864"/>
                <w:sz w:val="16"/>
                <w:szCs w:val="16"/>
              </w:rPr>
            </w:pPr>
            <w:r w:rsidRPr="00C41EFB">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40BA6472" w14:textId="77777777" w:rsidR="007D6165" w:rsidRPr="00C41EFB" w:rsidRDefault="00717A6D">
            <w:pPr>
              <w:spacing w:after="0" w:line="276" w:lineRule="auto"/>
              <w:rPr>
                <w:color w:val="1F3864"/>
                <w:sz w:val="16"/>
                <w:szCs w:val="16"/>
              </w:rPr>
            </w:pPr>
            <w:r w:rsidRPr="00C41EFB">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49AC2DAC" w14:textId="77777777" w:rsidR="007D6165" w:rsidRPr="00C41EFB" w:rsidRDefault="00717A6D">
            <w:pPr>
              <w:spacing w:after="0" w:line="276" w:lineRule="auto"/>
              <w:rPr>
                <w:color w:val="1F3864"/>
                <w:sz w:val="16"/>
                <w:szCs w:val="16"/>
              </w:rPr>
            </w:pPr>
            <w:r w:rsidRPr="00C41EFB">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6D610B87" w14:textId="77777777" w:rsidR="007D6165" w:rsidRPr="00C41EFB" w:rsidRDefault="00717A6D">
            <w:pPr>
              <w:spacing w:after="0" w:line="276" w:lineRule="auto"/>
              <w:rPr>
                <w:color w:val="1F3864"/>
                <w:sz w:val="16"/>
                <w:szCs w:val="16"/>
              </w:rPr>
            </w:pPr>
            <w:r w:rsidRPr="00C41EFB">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3F043766" w14:textId="77777777" w:rsidR="007D6165" w:rsidRPr="00C41EFB" w:rsidRDefault="00717A6D">
            <w:pPr>
              <w:spacing w:after="0" w:line="276" w:lineRule="auto"/>
              <w:rPr>
                <w:color w:val="1F3864"/>
                <w:sz w:val="16"/>
                <w:szCs w:val="16"/>
              </w:rPr>
            </w:pPr>
            <w:r w:rsidRPr="00C41EFB">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1FCE198D" w14:textId="77777777" w:rsidR="007D6165" w:rsidRPr="00C41EFB" w:rsidRDefault="00717A6D">
            <w:pPr>
              <w:spacing w:after="0" w:line="276" w:lineRule="auto"/>
              <w:rPr>
                <w:color w:val="1F3864"/>
                <w:sz w:val="16"/>
                <w:szCs w:val="16"/>
              </w:rPr>
            </w:pPr>
            <w:r w:rsidRPr="00C41EFB">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40B6F35D" w14:textId="77777777" w:rsidR="007D6165" w:rsidRPr="00C41EFB" w:rsidRDefault="00717A6D">
            <w:pPr>
              <w:spacing w:after="0" w:line="276" w:lineRule="auto"/>
              <w:rPr>
                <w:color w:val="1F3864"/>
                <w:sz w:val="16"/>
                <w:szCs w:val="16"/>
              </w:rPr>
            </w:pPr>
            <w:r w:rsidRPr="00C41EFB">
              <w:rPr>
                <w:color w:val="1F3864"/>
                <w:sz w:val="16"/>
                <w:szCs w:val="16"/>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45A31904" w14:textId="77777777" w:rsidR="007D6165" w:rsidRPr="00C41EFB" w:rsidRDefault="007D6165">
            <w:pPr>
              <w:spacing w:after="0" w:line="276" w:lineRule="auto"/>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1D038D51" w14:textId="77777777" w:rsidR="007D6165" w:rsidRPr="00C41EFB" w:rsidRDefault="007D6165">
            <w:pPr>
              <w:spacing w:after="0" w:line="276" w:lineRule="auto"/>
              <w:rPr>
                <w:color w:val="1F3864"/>
                <w:sz w:val="16"/>
                <w:szCs w:val="16"/>
              </w:rPr>
            </w:pPr>
          </w:p>
        </w:tc>
      </w:tr>
      <w:tr w:rsidR="007D6165" w:rsidRPr="00C41EFB" w14:paraId="2CE5053A" w14:textId="77777777">
        <w:trPr>
          <w:cantSplit/>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C9CA56F"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auto"/>
            <w:vAlign w:val="center"/>
          </w:tcPr>
          <w:p w14:paraId="60837AA6" w14:textId="77777777" w:rsidR="007D6165" w:rsidRPr="00C41EFB" w:rsidRDefault="007D6165">
            <w:pPr>
              <w:widowControl w:val="0"/>
              <w:pBdr>
                <w:top w:val="nil"/>
                <w:left w:val="nil"/>
                <w:right w:val="nil"/>
                <w:between w:val="nil"/>
              </w:pBdr>
              <w:spacing w:after="0" w:line="240" w:lineRule="auto"/>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DAEEF3"/>
          </w:tcPr>
          <w:p w14:paraId="2F051EA7" w14:textId="77777777" w:rsidR="007D6165" w:rsidRPr="00C41EFB" w:rsidRDefault="00717A6D">
            <w:pPr>
              <w:spacing w:after="0" w:line="276" w:lineRule="auto"/>
              <w:rPr>
                <w:color w:val="1F3864"/>
                <w:sz w:val="16"/>
                <w:szCs w:val="16"/>
              </w:rPr>
            </w:pPr>
            <w:r w:rsidRPr="00C41EFB">
              <w:rPr>
                <w:color w:val="1F3864"/>
                <w:sz w:val="16"/>
                <w:szCs w:val="16"/>
              </w:rPr>
              <w:t>1r T</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275B92B"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94D91EC"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FE3C269"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FA5E80B" w14:textId="77777777" w:rsidR="007D6165" w:rsidRPr="00C41EFB" w:rsidRDefault="007D6165">
            <w:pPr>
              <w:spacing w:after="0" w:line="276"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AC3ED27" w14:textId="77777777" w:rsidR="007D6165" w:rsidRPr="00C41EFB" w:rsidRDefault="007D6165">
            <w:pPr>
              <w:spacing w:after="0" w:line="276" w:lineRule="auto"/>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96DAE15" w14:textId="77777777" w:rsidR="007D6165" w:rsidRPr="00C41EFB" w:rsidRDefault="007D6165">
            <w:pPr>
              <w:spacing w:after="0" w:line="276" w:lineRule="auto"/>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2FBC4F52" w14:textId="77777777" w:rsidR="007D6165" w:rsidRPr="00C41EFB" w:rsidRDefault="007D6165">
            <w:pPr>
              <w:spacing w:after="0" w:line="276"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63BC1A5"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D80D460"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2601CE5"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C417BF8"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73DBFD3" w14:textId="77777777" w:rsidR="007D6165" w:rsidRPr="00C41EFB" w:rsidRDefault="007D6165">
            <w:pPr>
              <w:spacing w:after="0" w:line="276"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6F4B655"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038297" w14:textId="77777777" w:rsidR="007D6165" w:rsidRPr="00C41EFB" w:rsidRDefault="007D6165">
            <w:pPr>
              <w:spacing w:after="0" w:line="276"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2B5BF09" w14:textId="77777777" w:rsidR="007D6165" w:rsidRPr="00C41EFB" w:rsidRDefault="007D6165">
            <w:pPr>
              <w:spacing w:after="0" w:line="276"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16E9091"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9ACCB69"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50478F2"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7A0DB38"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106BE34"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ABB6F9C" w14:textId="77777777" w:rsidR="007D6165" w:rsidRPr="00C41EFB" w:rsidRDefault="007D6165">
            <w:pPr>
              <w:spacing w:after="0" w:line="276" w:lineRule="auto"/>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03B59FA6" w14:textId="77777777" w:rsidR="007D6165" w:rsidRPr="00C41EFB" w:rsidRDefault="007D6165">
            <w:pPr>
              <w:spacing w:after="0" w:line="276" w:lineRule="auto"/>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69BA5894" w14:textId="77777777" w:rsidR="007D6165" w:rsidRPr="00C41EFB" w:rsidRDefault="007D6165">
            <w:pPr>
              <w:spacing w:after="0" w:line="276" w:lineRule="auto"/>
              <w:rPr>
                <w:color w:val="1F3864"/>
                <w:sz w:val="16"/>
                <w:szCs w:val="16"/>
              </w:rPr>
            </w:pPr>
          </w:p>
        </w:tc>
      </w:tr>
      <w:tr w:rsidR="007D6165" w:rsidRPr="00C41EFB" w14:paraId="744B12CF" w14:textId="77777777">
        <w:trPr>
          <w:cantSplit/>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9064547"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auto"/>
            <w:vAlign w:val="center"/>
          </w:tcPr>
          <w:p w14:paraId="309CB260" w14:textId="77777777" w:rsidR="007D6165" w:rsidRPr="00C41EFB" w:rsidRDefault="007D6165">
            <w:pPr>
              <w:widowControl w:val="0"/>
              <w:pBdr>
                <w:top w:val="nil"/>
                <w:left w:val="nil"/>
                <w:right w:val="nil"/>
                <w:between w:val="nil"/>
              </w:pBdr>
              <w:spacing w:after="0" w:line="240" w:lineRule="auto"/>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DAEEF3"/>
          </w:tcPr>
          <w:p w14:paraId="0673D0D7" w14:textId="77777777" w:rsidR="007D6165" w:rsidRPr="00C41EFB" w:rsidRDefault="00717A6D">
            <w:pPr>
              <w:spacing w:after="0" w:line="276" w:lineRule="auto"/>
              <w:rPr>
                <w:color w:val="1F3864"/>
                <w:sz w:val="16"/>
                <w:szCs w:val="16"/>
              </w:rPr>
            </w:pPr>
            <w:r w:rsidRPr="00C41EFB">
              <w:rPr>
                <w:color w:val="1F3864"/>
                <w:sz w:val="16"/>
                <w:szCs w:val="16"/>
              </w:rPr>
              <w:t>2n T</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41F71EB"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562057B"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C7939F7"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1B1A35A" w14:textId="77777777" w:rsidR="007D6165" w:rsidRPr="00C41EFB" w:rsidRDefault="007D6165">
            <w:pPr>
              <w:spacing w:after="0" w:line="276"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26D49FD2" w14:textId="77777777" w:rsidR="007D6165" w:rsidRPr="00C41EFB" w:rsidRDefault="007D6165">
            <w:pPr>
              <w:spacing w:after="0" w:line="276" w:lineRule="auto"/>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603F2E3" w14:textId="77777777" w:rsidR="007D6165" w:rsidRPr="00C41EFB" w:rsidRDefault="007D6165">
            <w:pPr>
              <w:spacing w:after="0" w:line="276" w:lineRule="auto"/>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2089BFC4" w14:textId="77777777" w:rsidR="007D6165" w:rsidRPr="00C41EFB" w:rsidRDefault="007D6165">
            <w:pPr>
              <w:spacing w:after="0" w:line="276"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F8E78C0"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7BB4094"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5A95E02"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D885077"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183A19F" w14:textId="77777777" w:rsidR="007D6165" w:rsidRPr="00C41EFB" w:rsidRDefault="007D6165">
            <w:pPr>
              <w:spacing w:after="0" w:line="276"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11DC3A0A"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8AB4CFA" w14:textId="77777777" w:rsidR="007D6165" w:rsidRPr="00C41EFB" w:rsidRDefault="007D6165">
            <w:pPr>
              <w:spacing w:after="0" w:line="276"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EB4E743" w14:textId="77777777" w:rsidR="007D6165" w:rsidRPr="00C41EFB" w:rsidRDefault="007D6165">
            <w:pPr>
              <w:spacing w:after="0" w:line="276"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2D18EA61"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FE45A97"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674140B"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E31C4E3"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5AF89B"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B00185F" w14:textId="77777777" w:rsidR="007D6165" w:rsidRPr="00C41EFB" w:rsidRDefault="007D6165">
            <w:pPr>
              <w:spacing w:after="0" w:line="276" w:lineRule="auto"/>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1DB3A19F" w14:textId="77777777" w:rsidR="007D6165" w:rsidRPr="00C41EFB" w:rsidRDefault="007D6165">
            <w:pPr>
              <w:spacing w:after="0" w:line="276" w:lineRule="auto"/>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0F4C1194" w14:textId="77777777" w:rsidR="007D6165" w:rsidRPr="00C41EFB" w:rsidRDefault="007D6165">
            <w:pPr>
              <w:spacing w:after="0" w:line="276" w:lineRule="auto"/>
              <w:rPr>
                <w:color w:val="1F3864"/>
                <w:sz w:val="16"/>
                <w:szCs w:val="16"/>
              </w:rPr>
            </w:pPr>
          </w:p>
        </w:tc>
      </w:tr>
      <w:tr w:rsidR="007D6165" w:rsidRPr="00C41EFB" w14:paraId="3BE8EF19" w14:textId="77777777">
        <w:trPr>
          <w:cantSplit/>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F1D8A4E"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auto"/>
            <w:vAlign w:val="center"/>
          </w:tcPr>
          <w:p w14:paraId="2B4FBCF6" w14:textId="77777777" w:rsidR="007D6165" w:rsidRPr="00C41EFB" w:rsidRDefault="007D6165">
            <w:pPr>
              <w:widowControl w:val="0"/>
              <w:pBdr>
                <w:top w:val="nil"/>
                <w:left w:val="nil"/>
                <w:bottom w:val="nil"/>
                <w:right w:val="nil"/>
                <w:between w:val="nil"/>
              </w:pBdr>
              <w:spacing w:after="0" w:line="240" w:lineRule="auto"/>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DAEEF3"/>
          </w:tcPr>
          <w:p w14:paraId="2D10EF20" w14:textId="77777777" w:rsidR="007D6165" w:rsidRPr="00C41EFB" w:rsidRDefault="00717A6D">
            <w:pPr>
              <w:spacing w:after="0" w:line="276" w:lineRule="auto"/>
              <w:rPr>
                <w:color w:val="1F3864"/>
                <w:sz w:val="16"/>
                <w:szCs w:val="16"/>
              </w:rPr>
            </w:pPr>
            <w:r w:rsidRPr="00C41EFB">
              <w:rPr>
                <w:color w:val="1F3864"/>
                <w:sz w:val="16"/>
                <w:szCs w:val="16"/>
              </w:rPr>
              <w:t>3r T</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DB27C95"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36257CA"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ECEBD5F"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C43A8F2" w14:textId="77777777" w:rsidR="007D6165" w:rsidRPr="00C41EFB" w:rsidRDefault="007D6165">
            <w:pPr>
              <w:spacing w:after="0" w:line="276"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5AB53809" w14:textId="77777777" w:rsidR="007D6165" w:rsidRPr="00C41EFB" w:rsidRDefault="007D6165">
            <w:pPr>
              <w:spacing w:after="0" w:line="276" w:lineRule="auto"/>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5338F3A" w14:textId="77777777" w:rsidR="007D6165" w:rsidRPr="00C41EFB" w:rsidRDefault="007D6165">
            <w:pPr>
              <w:spacing w:after="0" w:line="276" w:lineRule="auto"/>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60A9BBB" w14:textId="77777777" w:rsidR="007D6165" w:rsidRPr="00C41EFB" w:rsidRDefault="007D6165">
            <w:pPr>
              <w:spacing w:after="0" w:line="276"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00531EB"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258EE2C"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8B5D3BD"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288FDFB"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C847DFF" w14:textId="77777777" w:rsidR="007D6165" w:rsidRPr="00C41EFB" w:rsidRDefault="007D6165">
            <w:pPr>
              <w:spacing w:after="0" w:line="276"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1E26432"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2AB3B8" w14:textId="77777777" w:rsidR="007D6165" w:rsidRPr="00C41EFB" w:rsidRDefault="007D6165">
            <w:pPr>
              <w:spacing w:after="0" w:line="276"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023D86B8" w14:textId="77777777" w:rsidR="007D6165" w:rsidRPr="00C41EFB" w:rsidRDefault="007D6165">
            <w:pPr>
              <w:spacing w:after="0" w:line="276"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D65F17A"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AED8461"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4FC4A6B"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DBFA1CA"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BAEC80E"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B3D9CB9" w14:textId="77777777" w:rsidR="007D6165" w:rsidRPr="00C41EFB" w:rsidRDefault="007D6165">
            <w:pPr>
              <w:spacing w:after="0" w:line="276" w:lineRule="auto"/>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45B244AA" w14:textId="77777777" w:rsidR="007D6165" w:rsidRPr="00C41EFB" w:rsidRDefault="007D6165">
            <w:pPr>
              <w:spacing w:after="0" w:line="276" w:lineRule="auto"/>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63011754" w14:textId="77777777" w:rsidR="007D6165" w:rsidRPr="00C41EFB" w:rsidRDefault="007D6165">
            <w:pPr>
              <w:spacing w:after="0" w:line="276" w:lineRule="auto"/>
              <w:rPr>
                <w:color w:val="1F3864"/>
                <w:sz w:val="16"/>
                <w:szCs w:val="16"/>
              </w:rPr>
            </w:pPr>
          </w:p>
        </w:tc>
      </w:tr>
      <w:tr w:rsidR="007D6165" w:rsidRPr="00C41EFB" w14:paraId="2DCAFBBF" w14:textId="77777777">
        <w:trPr>
          <w:cantSplit/>
          <w:trHeight w:val="2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229560A"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6D6B42C" w14:textId="77777777" w:rsidR="007D6165" w:rsidRPr="00C41EFB" w:rsidRDefault="00717A6D">
            <w:pPr>
              <w:spacing w:after="0" w:line="276" w:lineRule="auto"/>
              <w:rPr>
                <w:color w:val="1F3864"/>
                <w:sz w:val="16"/>
                <w:szCs w:val="16"/>
              </w:rPr>
            </w:pPr>
            <w:r w:rsidRPr="00C41EFB">
              <w:rPr>
                <w:color w:val="1F3864"/>
              </w:rPr>
              <w:t>Qualitat d’execució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65CABD3F" w14:textId="77777777" w:rsidR="007D6165" w:rsidRPr="00C41EFB" w:rsidRDefault="00717A6D">
            <w:pPr>
              <w:spacing w:after="0" w:line="276" w:lineRule="auto"/>
              <w:rPr>
                <w:color w:val="1F3864"/>
                <w:sz w:val="24"/>
                <w:szCs w:val="24"/>
              </w:rPr>
            </w:pPr>
            <w:r w:rsidRPr="00C41EFB">
              <w:rPr>
                <w:color w:val="1F3864"/>
                <w:sz w:val="24"/>
                <w:szCs w:val="24"/>
              </w:rPr>
              <w:t xml:space="preserve">Autoavaluació </w:t>
            </w:r>
            <w:r w:rsidRPr="00C41EFB">
              <w:rPr>
                <w:color w:val="1F3864"/>
                <w:sz w:val="20"/>
                <w:szCs w:val="20"/>
              </w:rPr>
              <w:t>(percepció dels agents implicats)</w:t>
            </w:r>
          </w:p>
        </w:tc>
      </w:tr>
      <w:tr w:rsidR="007D6165" w:rsidRPr="00C41EFB" w14:paraId="68D108C4" w14:textId="77777777">
        <w:trPr>
          <w:cantSplit/>
          <w:trHeight w:val="24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F288A67" w14:textId="77777777" w:rsidR="007D6165" w:rsidRPr="00C41EFB" w:rsidRDefault="007D6165">
            <w:pPr>
              <w:widowControl w:val="0"/>
              <w:pBdr>
                <w:top w:val="nil"/>
                <w:left w:val="nil"/>
                <w:bottom w:val="nil"/>
                <w:right w:val="nil"/>
                <w:between w:val="nil"/>
              </w:pBdr>
              <w:spacing w:after="0" w:line="240" w:lineRule="auto"/>
              <w:jc w:val="left"/>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1527E37" w14:textId="77777777" w:rsidR="007D6165" w:rsidRPr="00C41EFB" w:rsidRDefault="007D6165">
            <w:pPr>
              <w:widowControl w:val="0"/>
              <w:pBdr>
                <w:top w:val="nil"/>
                <w:left w:val="nil"/>
                <w:bottom w:val="nil"/>
                <w:right w:val="nil"/>
                <w:between w:val="nil"/>
              </w:pBdr>
              <w:spacing w:after="0" w:line="240" w:lineRule="auto"/>
              <w:jc w:val="left"/>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44C0D3EE"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99" w:type="dxa"/>
            <w:gridSpan w:val="8"/>
            <w:tcBorders>
              <w:top w:val="single" w:sz="4" w:space="0" w:color="ACB9CA"/>
              <w:left w:val="single" w:sz="4" w:space="0" w:color="ACB9CA"/>
              <w:bottom w:val="single" w:sz="4" w:space="0" w:color="ACB9CA"/>
              <w:right w:val="single" w:sz="4" w:space="0" w:color="ACB9CA"/>
            </w:tcBorders>
          </w:tcPr>
          <w:p w14:paraId="348F2408"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72662730"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95" w:type="dxa"/>
            <w:gridSpan w:val="7"/>
            <w:tcBorders>
              <w:top w:val="single" w:sz="4" w:space="0" w:color="ACB9CA"/>
              <w:left w:val="single" w:sz="4" w:space="0" w:color="ACB9CA"/>
              <w:bottom w:val="single" w:sz="4" w:space="0" w:color="ACB9CA"/>
              <w:right w:val="single" w:sz="4" w:space="0" w:color="ACB9CA"/>
            </w:tcBorders>
          </w:tcPr>
          <w:p w14:paraId="53FA45F0"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tcPr>
          <w:p w14:paraId="4359D870" w14:textId="77777777" w:rsidR="007D6165" w:rsidRPr="00C41EFB" w:rsidRDefault="00717A6D">
            <w:pPr>
              <w:spacing w:after="0" w:line="276" w:lineRule="auto"/>
              <w:rPr>
                <w:color w:val="1F3864"/>
                <w:sz w:val="16"/>
                <w:szCs w:val="16"/>
              </w:rPr>
            </w:pPr>
            <w:r w:rsidRPr="00C41EFB">
              <w:rPr>
                <w:color w:val="1F3864"/>
                <w:sz w:val="16"/>
                <w:szCs w:val="16"/>
              </w:rPr>
              <w:t>100%</w:t>
            </w:r>
          </w:p>
        </w:tc>
      </w:tr>
      <w:tr w:rsidR="007D6165" w:rsidRPr="00C41EFB" w14:paraId="3A230722"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64A3D5E"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92103C8"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629AF82E" w14:textId="77777777" w:rsidR="007D6165" w:rsidRPr="00C41EFB" w:rsidRDefault="00717A6D">
            <w:pPr>
              <w:spacing w:after="0" w:line="276" w:lineRule="auto"/>
              <w:rPr>
                <w:color w:val="1F3864"/>
                <w:sz w:val="16"/>
                <w:szCs w:val="16"/>
              </w:rPr>
            </w:pPr>
            <w:r w:rsidRPr="00C41EFB">
              <w:rPr>
                <w:color w:val="1F3864"/>
                <w:sz w:val="16"/>
                <w:szCs w:val="16"/>
              </w:rPr>
              <w:t>Participants en l’autoavaluació</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6E2FE575" w14:textId="77777777" w:rsidR="007D6165" w:rsidRPr="00C41EFB" w:rsidRDefault="00717A6D">
            <w:pPr>
              <w:spacing w:after="0" w:line="276" w:lineRule="auto"/>
              <w:rPr>
                <w:color w:val="1F3864"/>
                <w:sz w:val="16"/>
                <w:szCs w:val="16"/>
              </w:rPr>
            </w:pPr>
            <w:r w:rsidRPr="00C41EFB">
              <w:rPr>
                <w:color w:val="1F3864"/>
                <w:sz w:val="16"/>
                <w:szCs w:val="16"/>
              </w:rPr>
              <w:t>Inspecció educativa</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3E82B729" w14:textId="77777777" w:rsidR="007D6165" w:rsidRPr="00C41EFB" w:rsidRDefault="00717A6D">
            <w:pPr>
              <w:spacing w:after="0" w:line="276" w:lineRule="auto"/>
              <w:rPr>
                <w:color w:val="1F3864"/>
                <w:sz w:val="16"/>
                <w:szCs w:val="16"/>
              </w:rPr>
            </w:pPr>
            <w:r w:rsidRPr="00C41EFB">
              <w:rPr>
                <w:color w:val="1F3864"/>
                <w:sz w:val="16"/>
                <w:szCs w:val="16"/>
              </w:rPr>
              <w:t>Equip directiu</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37B96AE6" w14:textId="77777777" w:rsidR="007D6165" w:rsidRPr="00C41EFB" w:rsidRDefault="00717A6D">
            <w:pPr>
              <w:spacing w:after="0" w:line="276" w:lineRule="auto"/>
              <w:rPr>
                <w:color w:val="1F3864"/>
                <w:sz w:val="16"/>
                <w:szCs w:val="16"/>
              </w:rPr>
            </w:pPr>
            <w:r w:rsidRPr="00C41EFB">
              <w:rPr>
                <w:color w:val="1F3864"/>
                <w:sz w:val="16"/>
                <w:szCs w:val="16"/>
              </w:rPr>
              <w:t>Equip d’orientació</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5F46CC93" w14:textId="77777777" w:rsidR="007D6165" w:rsidRPr="00C41EFB" w:rsidRDefault="00717A6D">
            <w:pPr>
              <w:spacing w:after="0" w:line="276" w:lineRule="auto"/>
              <w:rPr>
                <w:color w:val="1F3864"/>
                <w:sz w:val="16"/>
                <w:szCs w:val="16"/>
              </w:rPr>
            </w:pPr>
            <w:r w:rsidRPr="00C41EFB">
              <w:rPr>
                <w:color w:val="1F3864"/>
                <w:sz w:val="16"/>
                <w:szCs w:val="16"/>
              </w:rPr>
              <w:t>Tutores</w:t>
            </w:r>
          </w:p>
        </w:tc>
      </w:tr>
      <w:tr w:rsidR="007D6165" w:rsidRPr="00C41EFB" w14:paraId="68932FA3"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CD5741F"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3D4C21F"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2427F8A7"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99" w:type="dxa"/>
            <w:gridSpan w:val="8"/>
            <w:tcBorders>
              <w:top w:val="single" w:sz="4" w:space="0" w:color="ACB9CA"/>
              <w:left w:val="single" w:sz="4" w:space="0" w:color="ACB9CA"/>
              <w:bottom w:val="single" w:sz="4" w:space="0" w:color="ACB9CA"/>
              <w:right w:val="single" w:sz="4" w:space="0" w:color="ACB9CA"/>
            </w:tcBorders>
          </w:tcPr>
          <w:p w14:paraId="2C7AECE5"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02DED8F3"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95" w:type="dxa"/>
            <w:gridSpan w:val="7"/>
            <w:tcBorders>
              <w:top w:val="single" w:sz="4" w:space="0" w:color="ACB9CA"/>
              <w:left w:val="single" w:sz="4" w:space="0" w:color="ACB9CA"/>
              <w:bottom w:val="single" w:sz="4" w:space="0" w:color="ACB9CA"/>
              <w:right w:val="single" w:sz="4" w:space="0" w:color="ACB9CA"/>
            </w:tcBorders>
          </w:tcPr>
          <w:p w14:paraId="3A3587E4"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tcPr>
          <w:p w14:paraId="32AB16B7" w14:textId="77777777" w:rsidR="007D6165" w:rsidRPr="00C41EFB" w:rsidRDefault="00717A6D">
            <w:pPr>
              <w:spacing w:after="0" w:line="276" w:lineRule="auto"/>
              <w:rPr>
                <w:color w:val="1F3864"/>
                <w:sz w:val="16"/>
                <w:szCs w:val="16"/>
              </w:rPr>
            </w:pPr>
            <w:r w:rsidRPr="00C41EFB">
              <w:rPr>
                <w:color w:val="1F3864"/>
                <w:sz w:val="16"/>
                <w:szCs w:val="16"/>
              </w:rPr>
              <w:t>100%</w:t>
            </w:r>
          </w:p>
        </w:tc>
      </w:tr>
      <w:tr w:rsidR="007D6165" w:rsidRPr="00C41EFB" w14:paraId="1557B877"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1977327"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A29916F"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07BD2951" w14:textId="77777777" w:rsidR="007D6165" w:rsidRPr="00C41EFB" w:rsidRDefault="00717A6D">
            <w:pPr>
              <w:spacing w:after="0" w:line="276" w:lineRule="auto"/>
              <w:rPr>
                <w:color w:val="1F3864"/>
                <w:sz w:val="16"/>
                <w:szCs w:val="16"/>
              </w:rPr>
            </w:pPr>
            <w:r w:rsidRPr="00C41EFB">
              <w:rPr>
                <w:color w:val="1F3864"/>
                <w:sz w:val="16"/>
                <w:szCs w:val="16"/>
              </w:rPr>
              <w:t>Termini d’execució</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7EE6C1AB" w14:textId="77777777" w:rsidR="007D6165" w:rsidRPr="00C41EFB" w:rsidRDefault="00717A6D">
            <w:pPr>
              <w:spacing w:after="0" w:line="276" w:lineRule="auto"/>
              <w:rPr>
                <w:color w:val="1F3864"/>
                <w:sz w:val="16"/>
                <w:szCs w:val="16"/>
              </w:rPr>
            </w:pPr>
            <w:r w:rsidRPr="00C41EFB">
              <w:rPr>
                <w:color w:val="1F3864"/>
                <w:sz w:val="16"/>
                <w:szCs w:val="16"/>
              </w:rPr>
              <w:t>Utilització dels recursos previstos</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75A0B4A1" w14:textId="77777777" w:rsidR="007D6165" w:rsidRPr="00C41EFB" w:rsidRDefault="00717A6D">
            <w:pPr>
              <w:spacing w:after="0" w:line="276" w:lineRule="auto"/>
              <w:rPr>
                <w:color w:val="1F3864"/>
                <w:sz w:val="16"/>
                <w:szCs w:val="16"/>
              </w:rPr>
            </w:pPr>
            <w:r w:rsidRPr="00C41EFB">
              <w:rPr>
                <w:color w:val="1F3864"/>
                <w:sz w:val="16"/>
                <w:szCs w:val="16"/>
              </w:rPr>
              <w:t>Adequació metodològica</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313E79E7" w14:textId="77777777" w:rsidR="007D6165" w:rsidRPr="00C41EFB" w:rsidRDefault="00717A6D">
            <w:pPr>
              <w:spacing w:after="0" w:line="276" w:lineRule="auto"/>
              <w:rPr>
                <w:color w:val="1F3864"/>
                <w:sz w:val="16"/>
                <w:szCs w:val="16"/>
              </w:rPr>
            </w:pPr>
            <w:r w:rsidRPr="00C41EFB">
              <w:rPr>
                <w:color w:val="1F3864"/>
                <w:sz w:val="16"/>
                <w:szCs w:val="16"/>
              </w:rPr>
              <w:t>Nivell de compliment de les persones implicades</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44D75EAC" w14:textId="77777777" w:rsidR="007D6165" w:rsidRPr="00C41EFB" w:rsidRDefault="00717A6D">
            <w:pPr>
              <w:spacing w:after="0" w:line="276" w:lineRule="auto"/>
              <w:rPr>
                <w:color w:val="1F3864"/>
                <w:sz w:val="16"/>
                <w:szCs w:val="16"/>
              </w:rPr>
            </w:pPr>
            <w:r w:rsidRPr="00C41EFB">
              <w:rPr>
                <w:color w:val="1F3864"/>
                <w:sz w:val="16"/>
                <w:szCs w:val="16"/>
              </w:rPr>
              <w:t>Nivell total de qualitat d’execució</w:t>
            </w:r>
          </w:p>
        </w:tc>
      </w:tr>
      <w:tr w:rsidR="007D6165" w:rsidRPr="00C41EFB" w14:paraId="41428457"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14C67BF"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B350545" w14:textId="77777777" w:rsidR="007D6165" w:rsidRPr="00C41EFB" w:rsidRDefault="007D6165">
            <w:pPr>
              <w:widowControl w:val="0"/>
              <w:pBdr>
                <w:left w:val="nil"/>
                <w:bottom w:val="nil"/>
                <w:right w:val="nil"/>
                <w:between w:val="nil"/>
              </w:pBdr>
              <w:spacing w:after="0" w:line="240" w:lineRule="auto"/>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4C17FDB6" w14:textId="77777777" w:rsidR="007D6165" w:rsidRPr="00C41EFB" w:rsidRDefault="00717A6D">
            <w:pPr>
              <w:spacing w:after="0" w:line="276" w:lineRule="auto"/>
              <w:rPr>
                <w:color w:val="1F3864"/>
                <w:sz w:val="16"/>
                <w:szCs w:val="16"/>
              </w:rPr>
            </w:pPr>
            <w:r w:rsidRPr="00C41EFB">
              <w:rPr>
                <w:color w:val="1F3864"/>
                <w:sz w:val="16"/>
                <w:szCs w:val="16"/>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F6CFA32" w14:textId="77777777" w:rsidR="007D6165" w:rsidRPr="00C41EFB" w:rsidRDefault="00717A6D">
            <w:pPr>
              <w:spacing w:after="0" w:line="276" w:lineRule="auto"/>
              <w:rPr>
                <w:color w:val="1F3864"/>
                <w:sz w:val="16"/>
                <w:szCs w:val="16"/>
              </w:rPr>
            </w:pPr>
            <w:r w:rsidRPr="00C41EFB">
              <w:rPr>
                <w:color w:val="1F3864"/>
                <w:sz w:val="16"/>
                <w:szCs w:val="16"/>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2C72A28" w14:textId="77777777" w:rsidR="007D6165" w:rsidRPr="00C41EFB" w:rsidRDefault="00717A6D">
            <w:pPr>
              <w:spacing w:after="0" w:line="276" w:lineRule="auto"/>
              <w:rPr>
                <w:color w:val="1F3864"/>
                <w:sz w:val="16"/>
                <w:szCs w:val="16"/>
              </w:rPr>
            </w:pPr>
            <w:r w:rsidRPr="00C41EFB">
              <w:rPr>
                <w:color w:val="1F3864"/>
                <w:sz w:val="16"/>
                <w:szCs w:val="16"/>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DA8F9C7" w14:textId="77777777" w:rsidR="007D6165" w:rsidRPr="00C41EFB" w:rsidRDefault="00717A6D">
            <w:pPr>
              <w:spacing w:after="0" w:line="276" w:lineRule="auto"/>
              <w:rPr>
                <w:color w:val="1F3864"/>
                <w:sz w:val="16"/>
                <w:szCs w:val="16"/>
              </w:rPr>
            </w:pPr>
            <w:r w:rsidRPr="00C41EFB">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6831870"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E4D7606" w14:textId="77777777" w:rsidR="007D6165" w:rsidRPr="00C41EFB" w:rsidRDefault="00717A6D">
            <w:pPr>
              <w:spacing w:after="0" w:line="276" w:lineRule="auto"/>
              <w:rPr>
                <w:color w:val="1F3864"/>
                <w:sz w:val="16"/>
                <w:szCs w:val="16"/>
              </w:rPr>
            </w:pPr>
            <w:r w:rsidRPr="00C41EFB">
              <w:rPr>
                <w:color w:val="1F3864"/>
                <w:sz w:val="16"/>
                <w:szCs w:val="16"/>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CB5AF41" w14:textId="77777777" w:rsidR="007D6165" w:rsidRPr="00C41EFB" w:rsidRDefault="00717A6D">
            <w:pPr>
              <w:spacing w:after="0" w:line="276" w:lineRule="auto"/>
              <w:rPr>
                <w:color w:val="1F3864"/>
                <w:sz w:val="16"/>
                <w:szCs w:val="16"/>
              </w:rPr>
            </w:pPr>
            <w:r w:rsidRPr="00C41EFB">
              <w:rPr>
                <w:color w:val="1F3864"/>
                <w:sz w:val="16"/>
                <w:szCs w:val="16"/>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311119BF" w14:textId="77777777" w:rsidR="007D6165" w:rsidRPr="00C41EFB" w:rsidRDefault="00717A6D">
            <w:pPr>
              <w:spacing w:after="0" w:line="276" w:lineRule="auto"/>
              <w:rPr>
                <w:color w:val="1F3864"/>
                <w:sz w:val="16"/>
                <w:szCs w:val="16"/>
              </w:rPr>
            </w:pPr>
            <w:r w:rsidRPr="00C41EFB">
              <w:rPr>
                <w:color w:val="1F3864"/>
                <w:sz w:val="16"/>
                <w:szCs w:val="16"/>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81572A6" w14:textId="77777777" w:rsidR="007D6165" w:rsidRPr="00C41EFB" w:rsidRDefault="00717A6D">
            <w:pPr>
              <w:spacing w:after="0" w:line="276" w:lineRule="auto"/>
              <w:rPr>
                <w:color w:val="1F3864"/>
                <w:sz w:val="16"/>
                <w:szCs w:val="16"/>
              </w:rPr>
            </w:pPr>
            <w:r w:rsidRPr="00C41EFB">
              <w:rPr>
                <w:color w:val="1F3864"/>
                <w:sz w:val="16"/>
                <w:szCs w:val="16"/>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9DC4855"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2CFD2CD" w14:textId="77777777" w:rsidR="007D6165" w:rsidRPr="00C41EFB" w:rsidRDefault="00717A6D">
            <w:pPr>
              <w:spacing w:after="0" w:line="276" w:lineRule="auto"/>
              <w:rPr>
                <w:color w:val="1F3864"/>
                <w:sz w:val="16"/>
                <w:szCs w:val="16"/>
              </w:rPr>
            </w:pPr>
            <w:r w:rsidRPr="00C41EFB">
              <w:rPr>
                <w:color w:val="1F3864"/>
                <w:sz w:val="16"/>
                <w:szCs w:val="16"/>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9D6C7DB" w14:textId="77777777" w:rsidR="007D6165" w:rsidRPr="00C41EFB" w:rsidRDefault="00717A6D">
            <w:pPr>
              <w:spacing w:after="0" w:line="276" w:lineRule="auto"/>
              <w:rPr>
                <w:color w:val="1F3864"/>
                <w:sz w:val="16"/>
                <w:szCs w:val="16"/>
              </w:rPr>
            </w:pPr>
            <w:r w:rsidRPr="00C41EFB">
              <w:rPr>
                <w:color w:val="1F3864"/>
                <w:sz w:val="16"/>
                <w:szCs w:val="16"/>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FBDFE09" w14:textId="77777777" w:rsidR="007D6165" w:rsidRPr="00C41EFB" w:rsidRDefault="00717A6D">
            <w:pPr>
              <w:spacing w:after="0" w:line="276" w:lineRule="auto"/>
              <w:rPr>
                <w:color w:val="1F3864"/>
                <w:sz w:val="16"/>
                <w:szCs w:val="16"/>
              </w:rPr>
            </w:pPr>
            <w:r w:rsidRPr="00C41EFB">
              <w:rPr>
                <w:color w:val="1F3864"/>
                <w:sz w:val="16"/>
                <w:szCs w:val="16"/>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6C7AB89" w14:textId="77777777" w:rsidR="007D6165" w:rsidRPr="00C41EFB" w:rsidRDefault="00717A6D">
            <w:pPr>
              <w:spacing w:after="0" w:line="276" w:lineRule="auto"/>
              <w:rPr>
                <w:color w:val="1F3864"/>
                <w:sz w:val="16"/>
                <w:szCs w:val="16"/>
              </w:rPr>
            </w:pPr>
            <w:r w:rsidRPr="00C41EFB">
              <w:rPr>
                <w:color w:val="1F3864"/>
                <w:sz w:val="16"/>
                <w:szCs w:val="16"/>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250C81CF"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BDCB046" w14:textId="77777777" w:rsidR="007D6165" w:rsidRPr="00C41EFB" w:rsidRDefault="00717A6D">
            <w:pPr>
              <w:spacing w:after="0" w:line="276" w:lineRule="auto"/>
              <w:rPr>
                <w:color w:val="1F3864"/>
                <w:sz w:val="16"/>
                <w:szCs w:val="16"/>
              </w:rPr>
            </w:pPr>
            <w:r w:rsidRPr="00C41EFB">
              <w:rPr>
                <w:color w:val="1F3864"/>
                <w:sz w:val="16"/>
                <w:szCs w:val="16"/>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0C63519D" w14:textId="77777777" w:rsidR="007D6165" w:rsidRPr="00C41EFB" w:rsidRDefault="00717A6D">
            <w:pPr>
              <w:spacing w:after="0" w:line="276" w:lineRule="auto"/>
              <w:rPr>
                <w:color w:val="1F3864"/>
                <w:sz w:val="16"/>
                <w:szCs w:val="16"/>
              </w:rPr>
            </w:pPr>
            <w:r w:rsidRPr="00C41EFB">
              <w:rPr>
                <w:color w:val="1F3864"/>
                <w:sz w:val="16"/>
                <w:szCs w:val="16"/>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93EA1F7" w14:textId="77777777" w:rsidR="007D6165" w:rsidRPr="00C41EFB" w:rsidRDefault="00717A6D">
            <w:pPr>
              <w:spacing w:after="0" w:line="276" w:lineRule="auto"/>
              <w:rPr>
                <w:color w:val="1F3864"/>
                <w:sz w:val="16"/>
                <w:szCs w:val="16"/>
              </w:rPr>
            </w:pPr>
            <w:r w:rsidRPr="00C41EFB">
              <w:rPr>
                <w:color w:val="1F3864"/>
                <w:sz w:val="16"/>
                <w:szCs w:val="16"/>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2D867D5" w14:textId="77777777" w:rsidR="007D6165" w:rsidRPr="00C41EFB" w:rsidRDefault="00717A6D">
            <w:pPr>
              <w:spacing w:after="0" w:line="276" w:lineRule="auto"/>
              <w:rPr>
                <w:color w:val="1F3864"/>
                <w:sz w:val="16"/>
                <w:szCs w:val="16"/>
              </w:rPr>
            </w:pPr>
            <w:r w:rsidRPr="00C41EFB">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3142DD2"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FFFFF"/>
          </w:tcPr>
          <w:p w14:paraId="482EAA27" w14:textId="77777777" w:rsidR="007D6165" w:rsidRPr="00C41EFB" w:rsidRDefault="007D6165">
            <w:pPr>
              <w:spacing w:after="0" w:line="276" w:lineRule="auto"/>
              <w:rPr>
                <w:color w:val="1F3864"/>
                <w:sz w:val="16"/>
                <w:szCs w:val="16"/>
              </w:rPr>
            </w:pPr>
          </w:p>
        </w:tc>
      </w:tr>
      <w:tr w:rsidR="007D6165" w:rsidRPr="00C41EFB" w14:paraId="402A1C79"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FDBE635"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221B489C" w14:textId="77777777" w:rsidR="007D6165" w:rsidRPr="00C41EFB" w:rsidRDefault="00717A6D">
            <w:pPr>
              <w:spacing w:after="0" w:line="276" w:lineRule="auto"/>
              <w:rPr>
                <w:color w:val="1F3864"/>
                <w:sz w:val="16"/>
                <w:szCs w:val="16"/>
              </w:rPr>
            </w:pPr>
            <w:r w:rsidRPr="00C41EFB">
              <w:rPr>
                <w:color w:val="1F3864"/>
                <w:sz w:val="16"/>
                <w:szCs w:val="16"/>
              </w:rPr>
              <w:t>1rT</w:t>
            </w:r>
          </w:p>
        </w:tc>
        <w:tc>
          <w:tcPr>
            <w:tcW w:w="350" w:type="dxa"/>
            <w:tcBorders>
              <w:top w:val="single" w:sz="4" w:space="0" w:color="ACB9CA"/>
              <w:left w:val="single" w:sz="4" w:space="0" w:color="ACB9CA"/>
              <w:bottom w:val="single" w:sz="4" w:space="0" w:color="ACB9CA"/>
              <w:right w:val="single" w:sz="4" w:space="0" w:color="ACB9CA"/>
            </w:tcBorders>
          </w:tcPr>
          <w:p w14:paraId="0BBD5BD9" w14:textId="77777777" w:rsidR="007D6165" w:rsidRPr="00C41EFB" w:rsidRDefault="007D6165">
            <w:pPr>
              <w:spacing w:after="0" w:line="276" w:lineRule="auto"/>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7A7938C5"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1783CC77"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36479E1D"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748990CE"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C85199B" w14:textId="77777777" w:rsidR="007D6165" w:rsidRPr="00C41EFB" w:rsidRDefault="007D6165">
            <w:pPr>
              <w:spacing w:after="0" w:line="276"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7934495D" w14:textId="77777777" w:rsidR="007D6165" w:rsidRPr="00C41EFB" w:rsidRDefault="007D6165">
            <w:pPr>
              <w:spacing w:after="0" w:line="276" w:lineRule="auto"/>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65EF70DD" w14:textId="77777777" w:rsidR="007D6165" w:rsidRPr="00C41EFB" w:rsidRDefault="007D6165">
            <w:pPr>
              <w:spacing w:after="0" w:line="276" w:lineRule="auto"/>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2DC9C6B2" w14:textId="77777777" w:rsidR="007D6165" w:rsidRPr="00C41EFB" w:rsidRDefault="007D6165">
            <w:pPr>
              <w:spacing w:after="0" w:line="276"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30D87088"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A61F163"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A7656F5"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48F2AF5F"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213EBC76" w14:textId="77777777" w:rsidR="007D6165" w:rsidRPr="00C41EFB" w:rsidRDefault="007D6165">
            <w:pPr>
              <w:spacing w:after="0" w:line="276"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7ED0B263"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75870A9" w14:textId="77777777" w:rsidR="007D6165" w:rsidRPr="00C41EFB" w:rsidRDefault="007D6165">
            <w:pPr>
              <w:spacing w:after="0" w:line="276"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06E6BE11" w14:textId="77777777" w:rsidR="007D6165" w:rsidRPr="00C41EFB" w:rsidRDefault="007D6165">
            <w:pPr>
              <w:spacing w:after="0" w:line="276"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5D164E44"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BC57A78"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21F8196C" w14:textId="77777777" w:rsidR="007D6165" w:rsidRPr="00C41EFB" w:rsidRDefault="007D6165">
            <w:pPr>
              <w:spacing w:after="0" w:line="276" w:lineRule="auto"/>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DAEEF3"/>
          </w:tcPr>
          <w:p w14:paraId="45F4172E" w14:textId="77777777" w:rsidR="007D6165" w:rsidRPr="00C41EFB" w:rsidRDefault="007D6165">
            <w:pPr>
              <w:spacing w:after="0" w:line="276" w:lineRule="auto"/>
              <w:rPr>
                <w:color w:val="1F3864"/>
                <w:sz w:val="16"/>
                <w:szCs w:val="16"/>
              </w:rPr>
            </w:pPr>
          </w:p>
        </w:tc>
      </w:tr>
      <w:tr w:rsidR="007D6165" w:rsidRPr="00C41EFB" w14:paraId="5F9874A5"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A9322DA"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69ACD751" w14:textId="77777777" w:rsidR="007D6165" w:rsidRPr="00C41EFB" w:rsidRDefault="00717A6D">
            <w:pPr>
              <w:spacing w:after="0" w:line="276" w:lineRule="auto"/>
              <w:rPr>
                <w:color w:val="1F3864"/>
                <w:sz w:val="16"/>
                <w:szCs w:val="16"/>
              </w:rPr>
            </w:pPr>
            <w:r w:rsidRPr="00C41EFB">
              <w:rPr>
                <w:color w:val="1F3864"/>
                <w:sz w:val="16"/>
                <w:szCs w:val="16"/>
              </w:rPr>
              <w:t>2nT</w:t>
            </w:r>
          </w:p>
        </w:tc>
        <w:tc>
          <w:tcPr>
            <w:tcW w:w="350" w:type="dxa"/>
            <w:tcBorders>
              <w:top w:val="single" w:sz="4" w:space="0" w:color="ACB9CA"/>
              <w:left w:val="single" w:sz="4" w:space="0" w:color="ACB9CA"/>
              <w:bottom w:val="single" w:sz="4" w:space="0" w:color="ACB9CA"/>
              <w:right w:val="single" w:sz="4" w:space="0" w:color="ACB9CA"/>
            </w:tcBorders>
          </w:tcPr>
          <w:p w14:paraId="26CD1B44" w14:textId="77777777" w:rsidR="007D6165" w:rsidRPr="00C41EFB" w:rsidRDefault="007D6165">
            <w:pPr>
              <w:spacing w:after="0" w:line="276" w:lineRule="auto"/>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259BB534"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618359E4"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071C5D0B"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62A20F9"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93FD036" w14:textId="77777777" w:rsidR="007D6165" w:rsidRPr="00C41EFB" w:rsidRDefault="007D6165">
            <w:pPr>
              <w:spacing w:after="0" w:line="276"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2023AD11" w14:textId="77777777" w:rsidR="007D6165" w:rsidRPr="00C41EFB" w:rsidRDefault="007D6165">
            <w:pPr>
              <w:spacing w:after="0" w:line="276" w:lineRule="auto"/>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13B32BFC" w14:textId="77777777" w:rsidR="007D6165" w:rsidRPr="00C41EFB" w:rsidRDefault="007D6165">
            <w:pPr>
              <w:spacing w:after="0" w:line="276" w:lineRule="auto"/>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5BAB2EF9" w14:textId="77777777" w:rsidR="007D6165" w:rsidRPr="00C41EFB" w:rsidRDefault="007D6165">
            <w:pPr>
              <w:spacing w:after="0" w:line="276"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5135EAC9"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C7D032E"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2EFAD3E"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FD5D979"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0A04C869" w14:textId="77777777" w:rsidR="007D6165" w:rsidRPr="00C41EFB" w:rsidRDefault="007D6165">
            <w:pPr>
              <w:spacing w:after="0" w:line="276"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74891944"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A9B3D97" w14:textId="77777777" w:rsidR="007D6165" w:rsidRPr="00C41EFB" w:rsidRDefault="007D6165">
            <w:pPr>
              <w:spacing w:after="0" w:line="276"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4096954F" w14:textId="77777777" w:rsidR="007D6165" w:rsidRPr="00C41EFB" w:rsidRDefault="007D6165">
            <w:pPr>
              <w:spacing w:after="0" w:line="276"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6BEACE2A"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9F412A0"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137B5739" w14:textId="77777777" w:rsidR="007D6165" w:rsidRPr="00C41EFB" w:rsidRDefault="007D6165">
            <w:pPr>
              <w:spacing w:after="0" w:line="276" w:lineRule="auto"/>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DAEEF3"/>
          </w:tcPr>
          <w:p w14:paraId="7DCDEA0A" w14:textId="77777777" w:rsidR="007D6165" w:rsidRPr="00C41EFB" w:rsidRDefault="007D6165">
            <w:pPr>
              <w:spacing w:after="0" w:line="276" w:lineRule="auto"/>
              <w:rPr>
                <w:color w:val="1F3864"/>
                <w:sz w:val="16"/>
                <w:szCs w:val="16"/>
              </w:rPr>
            </w:pPr>
          </w:p>
        </w:tc>
      </w:tr>
      <w:tr w:rsidR="007D6165" w:rsidRPr="00C41EFB" w14:paraId="73ADEFD6"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6BFD73F"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38B18F03" w14:textId="77777777" w:rsidR="007D6165" w:rsidRPr="00C41EFB" w:rsidRDefault="00717A6D">
            <w:pPr>
              <w:spacing w:after="0" w:line="276" w:lineRule="auto"/>
              <w:rPr>
                <w:color w:val="1F3864"/>
                <w:sz w:val="16"/>
                <w:szCs w:val="16"/>
              </w:rPr>
            </w:pPr>
            <w:r w:rsidRPr="00C41EFB">
              <w:rPr>
                <w:color w:val="1F3864"/>
                <w:sz w:val="16"/>
                <w:szCs w:val="16"/>
              </w:rPr>
              <w:t>3rT</w:t>
            </w:r>
          </w:p>
        </w:tc>
        <w:tc>
          <w:tcPr>
            <w:tcW w:w="350" w:type="dxa"/>
            <w:tcBorders>
              <w:top w:val="single" w:sz="4" w:space="0" w:color="ACB9CA"/>
              <w:left w:val="single" w:sz="4" w:space="0" w:color="ACB9CA"/>
              <w:bottom w:val="single" w:sz="4" w:space="0" w:color="ACB9CA"/>
              <w:right w:val="single" w:sz="4" w:space="0" w:color="ACB9CA"/>
            </w:tcBorders>
          </w:tcPr>
          <w:p w14:paraId="0EC83B23" w14:textId="77777777" w:rsidR="007D6165" w:rsidRPr="00C41EFB" w:rsidRDefault="007D6165">
            <w:pPr>
              <w:spacing w:after="0" w:line="276" w:lineRule="auto"/>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32916769"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0F38FBBE"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181E5E46"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0136A63"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63E53254" w14:textId="77777777" w:rsidR="007D6165" w:rsidRPr="00C41EFB" w:rsidRDefault="007D6165">
            <w:pPr>
              <w:spacing w:after="0" w:line="276"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6AC89C9A" w14:textId="77777777" w:rsidR="007D6165" w:rsidRPr="00C41EFB" w:rsidRDefault="007D6165">
            <w:pPr>
              <w:spacing w:after="0" w:line="276" w:lineRule="auto"/>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2D2CA2DA" w14:textId="77777777" w:rsidR="007D6165" w:rsidRPr="00C41EFB" w:rsidRDefault="007D6165">
            <w:pPr>
              <w:spacing w:after="0" w:line="276" w:lineRule="auto"/>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2470560C" w14:textId="77777777" w:rsidR="007D6165" w:rsidRPr="00C41EFB" w:rsidRDefault="007D6165">
            <w:pPr>
              <w:spacing w:after="0" w:line="276"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4A1BD77"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BEE2D0F"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B438673"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8898FC4" w14:textId="77777777" w:rsidR="007D6165" w:rsidRPr="00C41EFB" w:rsidRDefault="007D6165">
            <w:pPr>
              <w:spacing w:after="0" w:line="276"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105D2F91" w14:textId="77777777" w:rsidR="007D6165" w:rsidRPr="00C41EFB" w:rsidRDefault="007D6165">
            <w:pPr>
              <w:spacing w:after="0" w:line="276"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61F68D96"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AA2B15F" w14:textId="77777777" w:rsidR="007D6165" w:rsidRPr="00C41EFB" w:rsidRDefault="007D6165">
            <w:pPr>
              <w:spacing w:after="0" w:line="276"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5E7B6958" w14:textId="77777777" w:rsidR="007D6165" w:rsidRPr="00C41EFB" w:rsidRDefault="007D6165">
            <w:pPr>
              <w:spacing w:after="0" w:line="276"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3F853B05" w14:textId="77777777" w:rsidR="007D6165" w:rsidRPr="00C41EFB" w:rsidRDefault="007D6165">
            <w:pPr>
              <w:spacing w:after="0" w:line="276"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53617CA" w14:textId="77777777" w:rsidR="007D6165" w:rsidRPr="00C41EFB" w:rsidRDefault="007D6165">
            <w:pPr>
              <w:spacing w:after="0" w:line="276"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73B8C95" w14:textId="77777777" w:rsidR="007D6165" w:rsidRPr="00C41EFB" w:rsidRDefault="007D6165">
            <w:pPr>
              <w:spacing w:after="0" w:line="276" w:lineRule="auto"/>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DAEEF3"/>
          </w:tcPr>
          <w:p w14:paraId="028CEEB3" w14:textId="77777777" w:rsidR="007D6165" w:rsidRPr="00C41EFB" w:rsidRDefault="007D6165">
            <w:pPr>
              <w:spacing w:after="0" w:line="276" w:lineRule="auto"/>
              <w:rPr>
                <w:color w:val="1F3864"/>
                <w:sz w:val="16"/>
                <w:szCs w:val="16"/>
              </w:rPr>
            </w:pPr>
          </w:p>
        </w:tc>
      </w:tr>
      <w:tr w:rsidR="007D6165" w:rsidRPr="00C41EFB" w14:paraId="58DD09F5" w14:textId="77777777">
        <w:trPr>
          <w:cantSplit/>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2D6E864"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99E3AA4" w14:textId="77777777" w:rsidR="007D6165" w:rsidRPr="00C41EFB" w:rsidRDefault="00717A6D">
            <w:pPr>
              <w:spacing w:after="0" w:line="276" w:lineRule="auto"/>
              <w:rPr>
                <w:color w:val="1F3864"/>
              </w:rPr>
            </w:pPr>
            <w:r w:rsidRPr="00C41EFB">
              <w:rPr>
                <w:color w:val="1F3864"/>
              </w:rPr>
              <w:t>Grau d’impacte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063C783A" w14:textId="77777777" w:rsidR="007D6165" w:rsidRPr="00C41EFB" w:rsidRDefault="00717A6D">
            <w:pPr>
              <w:spacing w:after="0" w:line="276" w:lineRule="auto"/>
              <w:rPr>
                <w:color w:val="1F3864"/>
                <w:sz w:val="20"/>
                <w:szCs w:val="20"/>
              </w:rPr>
            </w:pPr>
            <w:r w:rsidRPr="00C41EFB">
              <w:rPr>
                <w:color w:val="1F3864"/>
                <w:sz w:val="24"/>
                <w:szCs w:val="24"/>
              </w:rPr>
              <w:t xml:space="preserve">En base a rúbrica </w:t>
            </w:r>
            <w:r w:rsidRPr="00C41EFB">
              <w:rPr>
                <w:color w:val="1F3864"/>
                <w:sz w:val="20"/>
                <w:szCs w:val="20"/>
              </w:rPr>
              <w:t xml:space="preserve">(establerta en el Catàleg d’AP) </w:t>
            </w:r>
          </w:p>
        </w:tc>
      </w:tr>
      <w:tr w:rsidR="007D6165" w:rsidRPr="00C41EFB" w14:paraId="0FBC6649" w14:textId="77777777">
        <w:trPr>
          <w:cantSplit/>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2D3E162" w14:textId="77777777" w:rsidR="007D6165" w:rsidRPr="00C41EFB" w:rsidRDefault="007D6165">
            <w:pPr>
              <w:widowControl w:val="0"/>
              <w:pBdr>
                <w:top w:val="nil"/>
                <w:left w:val="nil"/>
                <w:bottom w:val="nil"/>
                <w:right w:val="nil"/>
                <w:between w:val="nil"/>
              </w:pBdr>
              <w:spacing w:after="0" w:line="240" w:lineRule="auto"/>
              <w:jc w:val="left"/>
              <w:rPr>
                <w:color w:val="1F3864"/>
                <w:sz w:val="20"/>
                <w:szCs w:val="20"/>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57A3D3A" w14:textId="77777777" w:rsidR="007D6165" w:rsidRPr="00C41EFB" w:rsidRDefault="007D6165">
            <w:pPr>
              <w:widowControl w:val="0"/>
              <w:pBdr>
                <w:top w:val="nil"/>
                <w:left w:val="nil"/>
                <w:bottom w:val="nil"/>
                <w:right w:val="nil"/>
                <w:between w:val="nil"/>
              </w:pBdr>
              <w:spacing w:after="0" w:line="276" w:lineRule="auto"/>
              <w:jc w:val="left"/>
              <w:rPr>
                <w:color w:val="1F3864"/>
                <w:sz w:val="20"/>
                <w:szCs w:val="20"/>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3D8B9EA1" w14:textId="77777777" w:rsidR="007D6165" w:rsidRPr="00C41EFB" w:rsidRDefault="00717A6D">
            <w:pPr>
              <w:spacing w:after="0" w:line="276" w:lineRule="auto"/>
              <w:rPr>
                <w:color w:val="1F3864"/>
                <w:sz w:val="16"/>
                <w:szCs w:val="16"/>
              </w:rPr>
            </w:pPr>
            <w:r w:rsidRPr="00C41EFB">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3051680C"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3E115ADE" w14:textId="77777777" w:rsidR="007D6165" w:rsidRPr="00C41EFB" w:rsidRDefault="00717A6D">
            <w:pPr>
              <w:spacing w:after="0" w:line="276" w:lineRule="auto"/>
              <w:rPr>
                <w:color w:val="1F3864"/>
                <w:sz w:val="16"/>
                <w:szCs w:val="16"/>
              </w:rPr>
            </w:pPr>
            <w:r w:rsidRPr="00C41EFB">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3AD7CD91" w14:textId="77777777" w:rsidR="007D6165" w:rsidRPr="00C41EFB" w:rsidRDefault="00717A6D">
            <w:pPr>
              <w:spacing w:after="0" w:line="276" w:lineRule="auto"/>
              <w:rPr>
                <w:color w:val="1F3864"/>
                <w:sz w:val="16"/>
                <w:szCs w:val="16"/>
              </w:rPr>
            </w:pPr>
            <w:r w:rsidRPr="00C41EFB">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03F60221" w14:textId="77777777" w:rsidR="007D6165" w:rsidRPr="00C41EFB" w:rsidRDefault="00717A6D">
            <w:pPr>
              <w:spacing w:after="0" w:line="276" w:lineRule="auto"/>
              <w:rPr>
                <w:color w:val="1F3864"/>
                <w:sz w:val="16"/>
                <w:szCs w:val="16"/>
              </w:rPr>
            </w:pPr>
            <w:r w:rsidRPr="00C41EFB">
              <w:rPr>
                <w:color w:val="1F3864"/>
                <w:sz w:val="16"/>
                <w:szCs w:val="16"/>
              </w:rPr>
              <w:t>100%</w:t>
            </w:r>
          </w:p>
        </w:tc>
      </w:tr>
      <w:tr w:rsidR="007D6165" w:rsidRPr="00C41EFB" w14:paraId="7AF81443"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9ACBE22"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307005D" w14:textId="77777777" w:rsidR="007D6165" w:rsidRPr="00C41EFB" w:rsidRDefault="007D6165">
            <w:pPr>
              <w:widowControl w:val="0"/>
              <w:pBdr>
                <w:top w:val="nil"/>
                <w:left w:val="nil"/>
                <w:bottom w:val="nil"/>
                <w:right w:val="nil"/>
                <w:between w:val="nil"/>
              </w:pBdr>
              <w:spacing w:after="0" w:line="276" w:lineRule="auto"/>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3EA59360" w14:textId="77777777" w:rsidR="007D6165" w:rsidRPr="00C41EFB" w:rsidRDefault="00717A6D">
            <w:pPr>
              <w:spacing w:after="0" w:line="276" w:lineRule="auto"/>
              <w:rPr>
                <w:color w:val="1F3864"/>
                <w:sz w:val="16"/>
                <w:szCs w:val="16"/>
              </w:rPr>
            </w:pPr>
            <w:r w:rsidRPr="00C41EFB">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7113AE6E" w14:textId="77777777" w:rsidR="007D6165" w:rsidRPr="00C41EFB" w:rsidRDefault="00717A6D">
            <w:pPr>
              <w:spacing w:after="0" w:line="276" w:lineRule="auto"/>
              <w:rPr>
                <w:color w:val="1F3864"/>
                <w:sz w:val="16"/>
                <w:szCs w:val="16"/>
              </w:rPr>
            </w:pPr>
            <w:r w:rsidRPr="00C41EFB">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1B1799AA" w14:textId="77777777" w:rsidR="007D6165" w:rsidRPr="00C41EFB" w:rsidRDefault="00717A6D">
            <w:pPr>
              <w:spacing w:after="0" w:line="276" w:lineRule="auto"/>
              <w:rPr>
                <w:color w:val="1F3864"/>
                <w:sz w:val="16"/>
                <w:szCs w:val="16"/>
              </w:rPr>
            </w:pPr>
            <w:r w:rsidRPr="00C41EFB">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736ED137" w14:textId="77777777" w:rsidR="007D6165" w:rsidRPr="00C41EFB" w:rsidRDefault="00717A6D">
            <w:pPr>
              <w:spacing w:after="0" w:line="276" w:lineRule="auto"/>
              <w:rPr>
                <w:color w:val="1F3864"/>
                <w:sz w:val="16"/>
                <w:szCs w:val="16"/>
              </w:rPr>
            </w:pPr>
            <w:r w:rsidRPr="00C41EFB">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7D5D2F9A" w14:textId="77777777" w:rsidR="007D6165" w:rsidRPr="00C41EFB" w:rsidRDefault="00717A6D">
            <w:pPr>
              <w:spacing w:after="0" w:line="276" w:lineRule="auto"/>
              <w:rPr>
                <w:color w:val="1F3864"/>
                <w:sz w:val="16"/>
                <w:szCs w:val="16"/>
              </w:rPr>
            </w:pPr>
            <w:r w:rsidRPr="00C41EFB">
              <w:rPr>
                <w:color w:val="1F3864"/>
                <w:sz w:val="16"/>
                <w:szCs w:val="16"/>
              </w:rPr>
              <w:t>Evidència total</w:t>
            </w:r>
          </w:p>
        </w:tc>
      </w:tr>
      <w:tr w:rsidR="007D6165" w:rsidRPr="00C41EFB" w14:paraId="6DCF4BD7" w14:textId="77777777">
        <w:trPr>
          <w:cantSplit/>
          <w:trHeight w:val="16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A2E4F25"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D9EFB34" w14:textId="77777777" w:rsidR="007D6165" w:rsidRPr="00C41EFB" w:rsidRDefault="007D6165">
            <w:pPr>
              <w:widowControl w:val="0"/>
              <w:pBdr>
                <w:top w:val="nil"/>
                <w:left w:val="nil"/>
                <w:bottom w:val="nil"/>
                <w:right w:val="nil"/>
                <w:between w:val="nil"/>
              </w:pBdr>
              <w:spacing w:after="0" w:line="276" w:lineRule="auto"/>
              <w:jc w:val="left"/>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57180601" w14:textId="77777777" w:rsidR="007D6165" w:rsidRPr="00C41EFB" w:rsidRDefault="007D6165">
            <w:pPr>
              <w:spacing w:after="0" w:line="276"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FAB47FA" w14:textId="77777777" w:rsidR="007D6165" w:rsidRPr="00C41EFB" w:rsidRDefault="00717A6D">
            <w:pPr>
              <w:spacing w:after="0" w:line="276" w:lineRule="auto"/>
              <w:rPr>
                <w:color w:val="1F3864"/>
                <w:sz w:val="16"/>
                <w:szCs w:val="16"/>
              </w:rPr>
            </w:pPr>
            <w:r w:rsidRPr="00C41EFB">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8F52612" w14:textId="77777777" w:rsidR="007D6165" w:rsidRPr="00C41EFB" w:rsidRDefault="00717A6D">
            <w:pPr>
              <w:spacing w:after="0" w:line="276" w:lineRule="auto"/>
              <w:rPr>
                <w:color w:val="1F3864"/>
                <w:sz w:val="16"/>
                <w:szCs w:val="16"/>
              </w:rPr>
            </w:pPr>
            <w:r w:rsidRPr="00C41EFB">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FC28216" w14:textId="77777777" w:rsidR="007D6165" w:rsidRPr="00C41EFB" w:rsidRDefault="00717A6D">
            <w:pPr>
              <w:spacing w:after="0" w:line="276" w:lineRule="auto"/>
              <w:rPr>
                <w:color w:val="1F3864"/>
                <w:sz w:val="16"/>
                <w:szCs w:val="16"/>
              </w:rPr>
            </w:pPr>
            <w:r w:rsidRPr="00C41EFB">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4058872" w14:textId="77777777" w:rsidR="007D6165" w:rsidRPr="00C41EFB" w:rsidRDefault="00717A6D">
            <w:pPr>
              <w:spacing w:after="0" w:line="276" w:lineRule="auto"/>
              <w:rPr>
                <w:color w:val="1F3864"/>
                <w:sz w:val="16"/>
                <w:szCs w:val="16"/>
              </w:rPr>
            </w:pPr>
            <w:r w:rsidRPr="00C41EFB">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3503A08" w14:textId="77777777" w:rsidR="007D6165" w:rsidRPr="00C41EFB" w:rsidRDefault="00717A6D">
            <w:pPr>
              <w:spacing w:after="0" w:line="276" w:lineRule="auto"/>
              <w:rPr>
                <w:color w:val="1F3864"/>
                <w:sz w:val="16"/>
                <w:szCs w:val="16"/>
              </w:rPr>
            </w:pPr>
            <w:r w:rsidRPr="00C41EFB">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7CF1CB9" w14:textId="77777777" w:rsidR="007D6165" w:rsidRPr="00C41EFB" w:rsidRDefault="00717A6D">
            <w:pPr>
              <w:spacing w:after="0" w:line="276" w:lineRule="auto"/>
              <w:rPr>
                <w:color w:val="1F3864"/>
                <w:sz w:val="16"/>
                <w:szCs w:val="16"/>
              </w:rPr>
            </w:pPr>
            <w:r w:rsidRPr="00C41EFB">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4F8DBA8D" w14:textId="77777777" w:rsidR="007D6165" w:rsidRPr="00C41EFB" w:rsidRDefault="00717A6D">
            <w:pPr>
              <w:spacing w:after="0" w:line="276" w:lineRule="auto"/>
              <w:rPr>
                <w:color w:val="1F3864"/>
                <w:sz w:val="16"/>
                <w:szCs w:val="16"/>
              </w:rPr>
            </w:pPr>
            <w:r w:rsidRPr="00C41EFB">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B3A88CB" w14:textId="77777777" w:rsidR="007D6165" w:rsidRPr="00C41EFB" w:rsidRDefault="00717A6D">
            <w:pPr>
              <w:spacing w:after="0" w:line="276" w:lineRule="auto"/>
              <w:rPr>
                <w:color w:val="1F3864"/>
                <w:sz w:val="16"/>
                <w:szCs w:val="16"/>
              </w:rPr>
            </w:pPr>
            <w:r w:rsidRPr="00C41EFB">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F9E97DB" w14:textId="77777777" w:rsidR="007D6165" w:rsidRPr="00C41EFB" w:rsidRDefault="00717A6D">
            <w:pPr>
              <w:spacing w:after="0" w:line="276" w:lineRule="auto"/>
              <w:rPr>
                <w:color w:val="1F3864"/>
                <w:sz w:val="16"/>
                <w:szCs w:val="16"/>
              </w:rPr>
            </w:pPr>
            <w:r w:rsidRPr="00C41EFB">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2348AAB" w14:textId="77777777" w:rsidR="007D6165" w:rsidRPr="00C41EFB" w:rsidRDefault="00717A6D">
            <w:pPr>
              <w:spacing w:after="0" w:line="276" w:lineRule="auto"/>
              <w:rPr>
                <w:color w:val="1F3864"/>
                <w:sz w:val="16"/>
                <w:szCs w:val="16"/>
              </w:rPr>
            </w:pPr>
            <w:r w:rsidRPr="00C41EFB">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14B8A15C" w14:textId="77777777" w:rsidR="007D6165" w:rsidRPr="00C41EFB" w:rsidRDefault="00717A6D">
            <w:pPr>
              <w:spacing w:after="0" w:line="276" w:lineRule="auto"/>
              <w:rPr>
                <w:color w:val="1F3864"/>
                <w:sz w:val="16"/>
                <w:szCs w:val="16"/>
              </w:rPr>
            </w:pPr>
            <w:r w:rsidRPr="00C41EFB">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0A12F4BB" w14:textId="77777777" w:rsidR="007D6165" w:rsidRPr="00C41EFB" w:rsidRDefault="00717A6D">
            <w:pPr>
              <w:spacing w:after="0" w:line="276" w:lineRule="auto"/>
              <w:rPr>
                <w:color w:val="1F3864"/>
                <w:sz w:val="16"/>
                <w:szCs w:val="16"/>
              </w:rPr>
            </w:pPr>
            <w:r w:rsidRPr="00C41EFB">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4436727" w14:textId="77777777" w:rsidR="007D6165" w:rsidRPr="00C41EFB" w:rsidRDefault="00717A6D">
            <w:pPr>
              <w:spacing w:after="0" w:line="276" w:lineRule="auto"/>
              <w:rPr>
                <w:color w:val="1F3864"/>
                <w:sz w:val="16"/>
                <w:szCs w:val="16"/>
              </w:rPr>
            </w:pPr>
            <w:r w:rsidRPr="00C41EFB">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8D90600" w14:textId="77777777" w:rsidR="007D6165" w:rsidRPr="00C41EFB" w:rsidRDefault="00717A6D">
            <w:pPr>
              <w:spacing w:after="0" w:line="276" w:lineRule="auto"/>
              <w:rPr>
                <w:color w:val="1F3864"/>
                <w:sz w:val="16"/>
                <w:szCs w:val="16"/>
              </w:rPr>
            </w:pPr>
            <w:r w:rsidRPr="00C41EFB">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8C82F1A" w14:textId="77777777" w:rsidR="007D6165" w:rsidRPr="00C41EFB" w:rsidRDefault="00717A6D">
            <w:pPr>
              <w:spacing w:after="0" w:line="276" w:lineRule="auto"/>
              <w:rPr>
                <w:color w:val="1F3864"/>
                <w:sz w:val="16"/>
                <w:szCs w:val="16"/>
              </w:rPr>
            </w:pPr>
            <w:r w:rsidRPr="00C41EFB">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72C3D115" w14:textId="77777777" w:rsidR="007D6165" w:rsidRPr="00C41EFB" w:rsidRDefault="00717A6D">
            <w:pPr>
              <w:spacing w:after="0" w:line="276" w:lineRule="auto"/>
              <w:rPr>
                <w:color w:val="1F3864"/>
                <w:sz w:val="16"/>
                <w:szCs w:val="16"/>
              </w:rPr>
            </w:pPr>
            <w:r w:rsidRPr="00C41EFB">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5D390E42" w14:textId="77777777" w:rsidR="007D6165" w:rsidRPr="00C41EFB" w:rsidRDefault="00717A6D">
            <w:pPr>
              <w:spacing w:after="0" w:line="276" w:lineRule="auto"/>
              <w:rPr>
                <w:color w:val="1F3864"/>
                <w:sz w:val="16"/>
                <w:szCs w:val="16"/>
              </w:rPr>
            </w:pPr>
            <w:r w:rsidRPr="00C41EFB">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70E4EF16" w14:textId="77777777" w:rsidR="007D6165" w:rsidRPr="00C41EFB" w:rsidRDefault="00717A6D">
            <w:pPr>
              <w:spacing w:after="0" w:line="276" w:lineRule="auto"/>
              <w:rPr>
                <w:color w:val="1F3864"/>
                <w:sz w:val="16"/>
                <w:szCs w:val="16"/>
              </w:rPr>
            </w:pPr>
            <w:r w:rsidRPr="00C41EFB">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19B51B87" w14:textId="77777777" w:rsidR="007D6165" w:rsidRPr="00C41EFB" w:rsidRDefault="00717A6D">
            <w:pPr>
              <w:spacing w:after="0" w:line="276" w:lineRule="auto"/>
              <w:rPr>
                <w:color w:val="1F3864"/>
                <w:sz w:val="16"/>
                <w:szCs w:val="16"/>
              </w:rPr>
            </w:pPr>
            <w:r w:rsidRPr="00C41EFB">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53EDB952" w14:textId="77777777" w:rsidR="007D6165" w:rsidRPr="00C41EFB" w:rsidRDefault="00717A6D">
            <w:pPr>
              <w:spacing w:after="0" w:line="276" w:lineRule="auto"/>
              <w:rPr>
                <w:color w:val="1F3864"/>
                <w:sz w:val="16"/>
                <w:szCs w:val="16"/>
              </w:rPr>
            </w:pPr>
            <w:r w:rsidRPr="00C41EFB">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61EB703B" w14:textId="77777777" w:rsidR="007D6165" w:rsidRPr="00C41EFB" w:rsidRDefault="00717A6D">
            <w:pPr>
              <w:spacing w:after="0" w:line="276" w:lineRule="auto"/>
              <w:rPr>
                <w:color w:val="1F3864"/>
                <w:sz w:val="16"/>
                <w:szCs w:val="16"/>
              </w:rPr>
            </w:pPr>
            <w:r w:rsidRPr="00C41EFB">
              <w:rPr>
                <w:color w:val="1F3864"/>
                <w:sz w:val="16"/>
                <w:szCs w:val="16"/>
              </w:rPr>
              <w:t>100</w:t>
            </w: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203D616D" w14:textId="77777777" w:rsidR="007D6165" w:rsidRPr="00C41EFB" w:rsidRDefault="00717A6D">
            <w:pPr>
              <w:spacing w:after="0" w:line="276" w:lineRule="auto"/>
              <w:rPr>
                <w:color w:val="1F3864"/>
                <w:sz w:val="16"/>
                <w:szCs w:val="16"/>
              </w:rPr>
            </w:pPr>
            <w:r w:rsidRPr="00C41EFB">
              <w:rPr>
                <w:color w:val="1F3864"/>
                <w:sz w:val="16"/>
                <w:szCs w:val="16"/>
              </w:rPr>
              <w:t>Global</w:t>
            </w:r>
          </w:p>
        </w:tc>
      </w:tr>
      <w:tr w:rsidR="007D6165" w:rsidRPr="00C41EFB" w14:paraId="35A788A2" w14:textId="77777777">
        <w:trPr>
          <w:cantSplit/>
          <w:trHeight w:val="28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49D6E9E"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66A97272" w14:textId="77777777" w:rsidR="007D6165" w:rsidRPr="00C41EFB" w:rsidRDefault="00717A6D">
            <w:pPr>
              <w:widowControl w:val="0"/>
              <w:pBdr>
                <w:left w:val="nil"/>
                <w:bottom w:val="nil"/>
                <w:right w:val="nil"/>
                <w:between w:val="nil"/>
              </w:pBdr>
              <w:spacing w:after="0" w:line="276" w:lineRule="auto"/>
              <w:rPr>
                <w:color w:val="1F3864"/>
                <w:sz w:val="14"/>
                <w:szCs w:val="14"/>
              </w:rPr>
            </w:pPr>
            <w:r w:rsidRPr="00C41EFB">
              <w:rPr>
                <w:color w:val="1F3864"/>
                <w:sz w:val="14"/>
                <w:szCs w:val="14"/>
              </w:rPr>
              <w:t>OBJECTIU 1</w:t>
            </w:r>
          </w:p>
        </w:tc>
        <w:tc>
          <w:tcPr>
            <w:tcW w:w="708" w:type="dxa"/>
            <w:gridSpan w:val="2"/>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0D987175" w14:textId="77777777" w:rsidR="007D6165" w:rsidRPr="00C41EFB" w:rsidRDefault="00717A6D">
            <w:pPr>
              <w:spacing w:after="0" w:line="240" w:lineRule="auto"/>
              <w:rPr>
                <w:color w:val="1F3864"/>
                <w:sz w:val="16"/>
                <w:szCs w:val="16"/>
              </w:rPr>
            </w:pPr>
            <w:r w:rsidRPr="00C41EFB">
              <w:rPr>
                <w:color w:val="1F3864"/>
                <w:sz w:val="16"/>
                <w:szCs w:val="16"/>
              </w:rPr>
              <w:t>1rT</w:t>
            </w:r>
          </w:p>
          <w:p w14:paraId="2C455A84" w14:textId="77777777" w:rsidR="007D6165" w:rsidRPr="00C41EFB" w:rsidRDefault="00717A6D">
            <w:pPr>
              <w:spacing w:after="0" w:line="240" w:lineRule="auto"/>
              <w:rPr>
                <w:color w:val="1F3864"/>
                <w:sz w:val="16"/>
                <w:szCs w:val="16"/>
              </w:rPr>
            </w:pPr>
            <w:r w:rsidRPr="00C41EFB">
              <w:rPr>
                <w:color w:val="1F3864"/>
                <w:sz w:val="16"/>
                <w:szCs w:val="16"/>
              </w:rPr>
              <w:t>2nT</w:t>
            </w:r>
          </w:p>
          <w:p w14:paraId="7BAE3897" w14:textId="77777777" w:rsidR="007D6165" w:rsidRPr="00C41EFB" w:rsidRDefault="00717A6D">
            <w:pPr>
              <w:spacing w:after="0" w:line="240" w:lineRule="auto"/>
              <w:rPr>
                <w:color w:val="1F3864"/>
                <w:sz w:val="16"/>
                <w:szCs w:val="16"/>
              </w:rPr>
            </w:pPr>
            <w:r w:rsidRPr="00C41EFB">
              <w:rPr>
                <w:color w:val="1F3864"/>
                <w:sz w:val="16"/>
                <w:szCs w:val="16"/>
              </w:rPr>
              <w:t>3rT</w:t>
            </w:r>
          </w:p>
        </w:tc>
        <w:tc>
          <w:tcPr>
            <w:tcW w:w="337" w:type="dxa"/>
            <w:tcBorders>
              <w:top w:val="single" w:sz="4" w:space="0" w:color="ACB9CA"/>
              <w:left w:val="single" w:sz="4" w:space="0" w:color="ACB9CA"/>
              <w:bottom w:val="single" w:sz="4" w:space="0" w:color="ACB9CA"/>
              <w:right w:val="single" w:sz="4" w:space="0" w:color="ACB9CA"/>
            </w:tcBorders>
            <w:vAlign w:val="center"/>
          </w:tcPr>
          <w:p w14:paraId="65BDF35C" w14:textId="77777777" w:rsidR="007D6165" w:rsidRPr="00C41EFB" w:rsidRDefault="007D6165">
            <w:pPr>
              <w:spacing w:after="0" w:line="240"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432E1006"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59299CD5"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2C726B60" w14:textId="77777777" w:rsidR="007D6165" w:rsidRPr="00C41EFB" w:rsidRDefault="007D6165">
            <w:pPr>
              <w:spacing w:after="0" w:line="240"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vAlign w:val="center"/>
          </w:tcPr>
          <w:p w14:paraId="3C8E0D1B" w14:textId="77777777" w:rsidR="007D6165" w:rsidRPr="00C41EFB" w:rsidRDefault="007D6165">
            <w:pPr>
              <w:spacing w:after="0" w:line="240" w:lineRule="auto"/>
              <w:rPr>
                <w:color w:val="1F3864"/>
                <w:sz w:val="16"/>
                <w:szCs w:val="16"/>
              </w:rPr>
            </w:pPr>
          </w:p>
        </w:tc>
        <w:tc>
          <w:tcPr>
            <w:tcW w:w="359" w:type="dxa"/>
            <w:gridSpan w:val="3"/>
            <w:tcBorders>
              <w:top w:val="single" w:sz="4" w:space="0" w:color="ACB9CA"/>
              <w:left w:val="single" w:sz="4" w:space="0" w:color="ACB9CA"/>
              <w:bottom w:val="single" w:sz="4" w:space="0" w:color="ACB9CA"/>
              <w:right w:val="single" w:sz="4" w:space="0" w:color="ACB9CA"/>
            </w:tcBorders>
            <w:vAlign w:val="center"/>
          </w:tcPr>
          <w:p w14:paraId="3099865F"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0CC4C1E2" w14:textId="77777777" w:rsidR="007D6165" w:rsidRPr="00C41EFB" w:rsidRDefault="007D6165">
            <w:pPr>
              <w:spacing w:after="0" w:line="240"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734EA6A2"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2B5B8326"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0C30AAA" w14:textId="77777777" w:rsidR="007D6165" w:rsidRPr="00C41EFB" w:rsidRDefault="007D6165">
            <w:pPr>
              <w:spacing w:after="0" w:line="240"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057D0F00" w14:textId="77777777" w:rsidR="007D6165" w:rsidRPr="00C41EFB" w:rsidRDefault="007D6165">
            <w:pPr>
              <w:spacing w:after="0" w:line="240"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29B53490" w14:textId="77777777" w:rsidR="007D6165" w:rsidRPr="00C41EFB" w:rsidRDefault="007D6165">
            <w:pPr>
              <w:spacing w:after="0" w:line="240"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vAlign w:val="center"/>
          </w:tcPr>
          <w:p w14:paraId="27AE4FAE"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6533981B" w14:textId="77777777" w:rsidR="007D6165" w:rsidRPr="00C41EFB" w:rsidRDefault="007D6165">
            <w:pPr>
              <w:spacing w:after="0" w:line="240"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vAlign w:val="center"/>
          </w:tcPr>
          <w:p w14:paraId="075F321B" w14:textId="77777777" w:rsidR="007D6165" w:rsidRPr="00C41EFB" w:rsidRDefault="007D6165">
            <w:pPr>
              <w:spacing w:after="0" w:line="240"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vAlign w:val="center"/>
          </w:tcPr>
          <w:p w14:paraId="6A11F7AB"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4E574E5C"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06660734" w14:textId="77777777" w:rsidR="007D6165" w:rsidRPr="00C41EFB" w:rsidRDefault="007D6165">
            <w:pPr>
              <w:spacing w:after="0" w:line="240"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132EF8F6"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0C11A925"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1C92B7A0" w14:textId="77777777" w:rsidR="007D6165" w:rsidRPr="00C41EFB" w:rsidRDefault="007D6165">
            <w:pPr>
              <w:spacing w:after="0" w:line="240" w:lineRule="auto"/>
              <w:rPr>
                <w:color w:val="1F3864"/>
                <w:sz w:val="16"/>
                <w:szCs w:val="16"/>
              </w:rPr>
            </w:pP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439B3E08" w14:textId="77777777" w:rsidR="007D6165" w:rsidRPr="00C41EFB" w:rsidRDefault="007D6165">
            <w:pPr>
              <w:spacing w:after="0" w:line="240" w:lineRule="auto"/>
              <w:rPr>
                <w:color w:val="1F3864"/>
                <w:sz w:val="16"/>
                <w:szCs w:val="16"/>
              </w:rPr>
            </w:pPr>
          </w:p>
        </w:tc>
      </w:tr>
      <w:tr w:rsidR="007D6165" w:rsidRPr="00C41EFB" w14:paraId="5AF045B8" w14:textId="77777777">
        <w:trPr>
          <w:cantSplit/>
          <w:trHeight w:val="28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7316C84"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3E1CF099" w14:textId="77777777" w:rsidR="007D6165" w:rsidRPr="00C41EFB" w:rsidRDefault="00717A6D">
            <w:pPr>
              <w:widowControl w:val="0"/>
              <w:spacing w:after="0" w:line="276" w:lineRule="auto"/>
              <w:rPr>
                <w:color w:val="1F3864"/>
                <w:sz w:val="14"/>
                <w:szCs w:val="14"/>
              </w:rPr>
            </w:pPr>
            <w:r w:rsidRPr="00C41EFB">
              <w:rPr>
                <w:color w:val="1F3864"/>
                <w:sz w:val="14"/>
                <w:szCs w:val="14"/>
              </w:rPr>
              <w:t>OBJECTIU 2</w:t>
            </w:r>
          </w:p>
        </w:tc>
        <w:tc>
          <w:tcPr>
            <w:tcW w:w="708" w:type="dxa"/>
            <w:gridSpan w:val="2"/>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747061B" w14:textId="77777777" w:rsidR="007D6165" w:rsidRPr="00C41EFB" w:rsidRDefault="007D6165">
            <w:pPr>
              <w:spacing w:after="0" w:line="240"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7AC2228E" w14:textId="77777777" w:rsidR="007D6165" w:rsidRPr="00C41EFB" w:rsidRDefault="007D6165">
            <w:pPr>
              <w:spacing w:after="0" w:line="240"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04B49F65"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20539845"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420559D8" w14:textId="77777777" w:rsidR="007D6165" w:rsidRPr="00C41EFB" w:rsidRDefault="007D6165">
            <w:pPr>
              <w:spacing w:after="0" w:line="240"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vAlign w:val="center"/>
          </w:tcPr>
          <w:p w14:paraId="625497F2" w14:textId="77777777" w:rsidR="007D6165" w:rsidRPr="00C41EFB" w:rsidRDefault="007D6165">
            <w:pPr>
              <w:spacing w:after="0" w:line="240" w:lineRule="auto"/>
              <w:rPr>
                <w:color w:val="1F3864"/>
                <w:sz w:val="16"/>
                <w:szCs w:val="16"/>
              </w:rPr>
            </w:pPr>
          </w:p>
        </w:tc>
        <w:tc>
          <w:tcPr>
            <w:tcW w:w="359" w:type="dxa"/>
            <w:gridSpan w:val="3"/>
            <w:tcBorders>
              <w:top w:val="single" w:sz="4" w:space="0" w:color="ACB9CA"/>
              <w:left w:val="single" w:sz="4" w:space="0" w:color="ACB9CA"/>
              <w:bottom w:val="single" w:sz="4" w:space="0" w:color="ACB9CA"/>
              <w:right w:val="single" w:sz="4" w:space="0" w:color="ACB9CA"/>
            </w:tcBorders>
            <w:vAlign w:val="center"/>
          </w:tcPr>
          <w:p w14:paraId="62560F01"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1A8A8F61" w14:textId="77777777" w:rsidR="007D6165" w:rsidRPr="00C41EFB" w:rsidRDefault="007D6165">
            <w:pPr>
              <w:spacing w:after="0" w:line="240"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50AB32EF"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52CDEB97"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40D3E7DB" w14:textId="77777777" w:rsidR="007D6165" w:rsidRPr="00C41EFB" w:rsidRDefault="007D6165">
            <w:pPr>
              <w:spacing w:after="0" w:line="240"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1C729AE5" w14:textId="77777777" w:rsidR="007D6165" w:rsidRPr="00C41EFB" w:rsidRDefault="007D6165">
            <w:pPr>
              <w:spacing w:after="0" w:line="240"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73AD10F7" w14:textId="77777777" w:rsidR="007D6165" w:rsidRPr="00C41EFB" w:rsidRDefault="007D6165">
            <w:pPr>
              <w:spacing w:after="0" w:line="240"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vAlign w:val="center"/>
          </w:tcPr>
          <w:p w14:paraId="5170C266"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6DDEA7D5" w14:textId="77777777" w:rsidR="007D6165" w:rsidRPr="00C41EFB" w:rsidRDefault="007D6165">
            <w:pPr>
              <w:spacing w:after="0" w:line="240"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vAlign w:val="center"/>
          </w:tcPr>
          <w:p w14:paraId="11D97BFC" w14:textId="77777777" w:rsidR="007D6165" w:rsidRPr="00C41EFB" w:rsidRDefault="007D6165">
            <w:pPr>
              <w:spacing w:after="0" w:line="240"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vAlign w:val="center"/>
          </w:tcPr>
          <w:p w14:paraId="5F7631B6"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545DF1AD"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330D5C88" w14:textId="77777777" w:rsidR="007D6165" w:rsidRPr="00C41EFB" w:rsidRDefault="007D6165">
            <w:pPr>
              <w:spacing w:after="0" w:line="240"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22A3895A"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6D90128"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E0E55F6" w14:textId="77777777" w:rsidR="007D6165" w:rsidRPr="00C41EFB" w:rsidRDefault="007D6165">
            <w:pPr>
              <w:spacing w:after="0" w:line="240" w:lineRule="auto"/>
              <w:rPr>
                <w:color w:val="1F3864"/>
                <w:sz w:val="16"/>
                <w:szCs w:val="16"/>
              </w:rPr>
            </w:pP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0704B715" w14:textId="77777777" w:rsidR="007D6165" w:rsidRPr="00C41EFB" w:rsidRDefault="007D6165">
            <w:pPr>
              <w:spacing w:after="0" w:line="240" w:lineRule="auto"/>
              <w:rPr>
                <w:color w:val="1F3864"/>
                <w:sz w:val="16"/>
                <w:szCs w:val="16"/>
              </w:rPr>
            </w:pPr>
          </w:p>
        </w:tc>
      </w:tr>
      <w:tr w:rsidR="007D6165" w:rsidRPr="00C41EFB" w14:paraId="710D1C56" w14:textId="77777777">
        <w:trPr>
          <w:cantSplit/>
          <w:trHeight w:val="28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EAF7A4F" w14:textId="77777777" w:rsidR="007D6165" w:rsidRPr="00C41EFB" w:rsidRDefault="007D6165">
            <w:pPr>
              <w:widowControl w:val="0"/>
              <w:pBdr>
                <w:top w:val="nil"/>
                <w:left w:val="nil"/>
                <w:bottom w:val="nil"/>
                <w:right w:val="nil"/>
                <w:between w:val="nil"/>
              </w:pBdr>
              <w:spacing w:after="0" w:line="240" w:lineRule="auto"/>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3CF41A11" w14:textId="77777777" w:rsidR="007D6165" w:rsidRPr="00C41EFB" w:rsidRDefault="00717A6D">
            <w:pPr>
              <w:widowControl w:val="0"/>
              <w:spacing w:after="0" w:line="276" w:lineRule="auto"/>
              <w:rPr>
                <w:color w:val="1F3864"/>
                <w:sz w:val="14"/>
                <w:szCs w:val="14"/>
              </w:rPr>
            </w:pPr>
            <w:r w:rsidRPr="00C41EFB">
              <w:rPr>
                <w:color w:val="1F3864"/>
                <w:sz w:val="14"/>
                <w:szCs w:val="14"/>
              </w:rPr>
              <w:t>OBJECTIU 3</w:t>
            </w:r>
          </w:p>
        </w:tc>
        <w:tc>
          <w:tcPr>
            <w:tcW w:w="708" w:type="dxa"/>
            <w:gridSpan w:val="2"/>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B98D131" w14:textId="77777777" w:rsidR="007D6165" w:rsidRPr="00C41EFB" w:rsidRDefault="007D6165">
            <w:pPr>
              <w:spacing w:after="0" w:line="240"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309E4EE5" w14:textId="77777777" w:rsidR="007D6165" w:rsidRPr="00C41EFB" w:rsidRDefault="007D6165">
            <w:pPr>
              <w:spacing w:after="0" w:line="240"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4445780A"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381AF119"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CA02146" w14:textId="77777777" w:rsidR="007D6165" w:rsidRPr="00C41EFB" w:rsidRDefault="007D6165">
            <w:pPr>
              <w:spacing w:after="0" w:line="240" w:lineRule="auto"/>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vAlign w:val="center"/>
          </w:tcPr>
          <w:p w14:paraId="2629686D" w14:textId="77777777" w:rsidR="007D6165" w:rsidRPr="00C41EFB" w:rsidRDefault="007D6165">
            <w:pPr>
              <w:spacing w:after="0" w:line="240" w:lineRule="auto"/>
              <w:rPr>
                <w:color w:val="1F3864"/>
                <w:sz w:val="16"/>
                <w:szCs w:val="16"/>
              </w:rPr>
            </w:pPr>
          </w:p>
        </w:tc>
        <w:tc>
          <w:tcPr>
            <w:tcW w:w="359" w:type="dxa"/>
            <w:gridSpan w:val="3"/>
            <w:tcBorders>
              <w:top w:val="single" w:sz="4" w:space="0" w:color="ACB9CA"/>
              <w:left w:val="single" w:sz="4" w:space="0" w:color="ACB9CA"/>
              <w:bottom w:val="single" w:sz="4" w:space="0" w:color="ACB9CA"/>
              <w:right w:val="single" w:sz="4" w:space="0" w:color="ACB9CA"/>
            </w:tcBorders>
            <w:vAlign w:val="center"/>
          </w:tcPr>
          <w:p w14:paraId="1D97E9F4"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67F6ECA3" w14:textId="77777777" w:rsidR="007D6165" w:rsidRPr="00C41EFB" w:rsidRDefault="007D6165">
            <w:pPr>
              <w:spacing w:after="0" w:line="240" w:lineRule="auto"/>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06E10F7F"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031C2C4B"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6ADBF2B7" w14:textId="77777777" w:rsidR="007D6165" w:rsidRPr="00C41EFB" w:rsidRDefault="007D6165">
            <w:pPr>
              <w:spacing w:after="0" w:line="240"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12FB3C8A" w14:textId="77777777" w:rsidR="007D6165" w:rsidRPr="00C41EFB" w:rsidRDefault="007D6165">
            <w:pPr>
              <w:spacing w:after="0" w:line="240" w:lineRule="auto"/>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4B4E2D75" w14:textId="77777777" w:rsidR="007D6165" w:rsidRPr="00C41EFB" w:rsidRDefault="007D6165">
            <w:pPr>
              <w:spacing w:after="0" w:line="240" w:lineRule="auto"/>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vAlign w:val="center"/>
          </w:tcPr>
          <w:p w14:paraId="1132CB9B"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64B9B493" w14:textId="77777777" w:rsidR="007D6165" w:rsidRPr="00C41EFB" w:rsidRDefault="007D6165">
            <w:pPr>
              <w:spacing w:after="0" w:line="240" w:lineRule="auto"/>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vAlign w:val="center"/>
          </w:tcPr>
          <w:p w14:paraId="43515F3E" w14:textId="77777777" w:rsidR="007D6165" w:rsidRPr="00C41EFB" w:rsidRDefault="007D6165">
            <w:pPr>
              <w:spacing w:after="0" w:line="240" w:lineRule="auto"/>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vAlign w:val="center"/>
          </w:tcPr>
          <w:p w14:paraId="23BFA052"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0976389E" w14:textId="77777777" w:rsidR="007D6165" w:rsidRPr="00C41EFB" w:rsidRDefault="007D6165">
            <w:pPr>
              <w:spacing w:after="0" w:line="240" w:lineRule="auto"/>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1766BC2C" w14:textId="77777777" w:rsidR="007D6165" w:rsidRPr="00C41EFB" w:rsidRDefault="007D6165">
            <w:pPr>
              <w:spacing w:after="0" w:line="240" w:lineRule="auto"/>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5B4DB55B"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4F3347F0" w14:textId="77777777" w:rsidR="007D6165" w:rsidRPr="00C41EFB" w:rsidRDefault="007D6165">
            <w:pPr>
              <w:spacing w:after="0" w:line="240" w:lineRule="auto"/>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D5BA0E5" w14:textId="77777777" w:rsidR="007D6165" w:rsidRPr="00C41EFB" w:rsidRDefault="007D6165">
            <w:pPr>
              <w:spacing w:after="0" w:line="240" w:lineRule="auto"/>
              <w:rPr>
                <w:color w:val="1F3864"/>
                <w:sz w:val="16"/>
                <w:szCs w:val="16"/>
              </w:rPr>
            </w:pP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3F3861CF" w14:textId="77777777" w:rsidR="007D6165" w:rsidRPr="00C41EFB" w:rsidRDefault="007D6165">
            <w:pPr>
              <w:spacing w:after="0" w:line="240" w:lineRule="auto"/>
              <w:rPr>
                <w:color w:val="1F3864"/>
                <w:sz w:val="16"/>
                <w:szCs w:val="16"/>
              </w:rPr>
            </w:pPr>
          </w:p>
        </w:tc>
      </w:tr>
    </w:tbl>
    <w:p w14:paraId="1F04FCCA" w14:textId="77777777" w:rsidR="007D6165" w:rsidRPr="00C41EFB" w:rsidRDefault="00717A6D">
      <w:pPr>
        <w:spacing w:line="240" w:lineRule="auto"/>
        <w:jc w:val="both"/>
        <w:rPr>
          <w:color w:val="1F3864"/>
          <w:sz w:val="18"/>
          <w:szCs w:val="18"/>
        </w:rPr>
      </w:pPr>
      <w:r w:rsidRPr="00C41EFB">
        <w:rPr>
          <w:color w:val="1F3864"/>
          <w:sz w:val="18"/>
          <w:szCs w:val="18"/>
        </w:rPr>
        <w:t>Objectiu 1: Aconseguir la gratuïtat del material didàctic del 100% de l’alumnat.</w:t>
      </w:r>
    </w:p>
    <w:p w14:paraId="1D629A71" w14:textId="77777777" w:rsidR="007D6165" w:rsidRPr="00C41EFB" w:rsidRDefault="00717A6D">
      <w:pPr>
        <w:spacing w:line="240" w:lineRule="auto"/>
        <w:jc w:val="both"/>
        <w:rPr>
          <w:color w:val="1F3864"/>
          <w:sz w:val="18"/>
          <w:szCs w:val="18"/>
        </w:rPr>
      </w:pPr>
      <w:r w:rsidRPr="00C41EFB">
        <w:rPr>
          <w:color w:val="1F3864"/>
          <w:sz w:val="18"/>
          <w:szCs w:val="18"/>
        </w:rPr>
        <w:t>Objectiu 2: Aconseguir una bona valoració de l’AP per part dels diferents agents de la comunitat educativa.</w:t>
      </w:r>
    </w:p>
    <w:p w14:paraId="6ACB9858" w14:textId="77777777" w:rsidR="007D6165" w:rsidRPr="00C41EFB" w:rsidRDefault="00717A6D">
      <w:pPr>
        <w:spacing w:line="240" w:lineRule="auto"/>
        <w:jc w:val="both"/>
        <w:rPr>
          <w:color w:val="1F3864"/>
          <w:sz w:val="18"/>
          <w:szCs w:val="18"/>
        </w:rPr>
      </w:pPr>
      <w:r w:rsidRPr="00C41EFB">
        <w:rPr>
          <w:color w:val="1F3864"/>
          <w:sz w:val="18"/>
          <w:szCs w:val="18"/>
        </w:rPr>
        <w:t xml:space="preserve">Objectiu 3: Reduir les despeses a partir d’una bona detecció de necessitats. </w:t>
      </w:r>
    </w:p>
    <w:p w14:paraId="1FA06A1F" w14:textId="77777777" w:rsidR="007D6165" w:rsidRPr="00C41EFB" w:rsidRDefault="00717A6D">
      <w:pPr>
        <w:spacing w:line="240" w:lineRule="auto"/>
        <w:jc w:val="both"/>
        <w:rPr>
          <w:color w:val="1F3864"/>
          <w:sz w:val="18"/>
          <w:szCs w:val="18"/>
        </w:rPr>
      </w:pPr>
      <w:r w:rsidRPr="00C41EFB">
        <w:rPr>
          <w:color w:val="1F3864"/>
          <w:sz w:val="18"/>
          <w:szCs w:val="18"/>
        </w:rPr>
        <w:t>-La freqüència de l’avaluació recull la regularitat amb la que s’avalua l’Activitat palanca</w:t>
      </w:r>
    </w:p>
    <w:p w14:paraId="6813EE5E" w14:textId="77777777" w:rsidR="007D6165" w:rsidRPr="00C41EFB" w:rsidRDefault="00717A6D">
      <w:pPr>
        <w:spacing w:after="0" w:line="240" w:lineRule="auto"/>
        <w:jc w:val="both"/>
        <w:rPr>
          <w:color w:val="1F3864"/>
          <w:sz w:val="18"/>
          <w:szCs w:val="18"/>
        </w:rPr>
      </w:pPr>
      <w:r w:rsidRPr="00C41EFB">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5FAC7472" w14:textId="77777777" w:rsidR="007D6165" w:rsidRPr="00C41EFB" w:rsidRDefault="00717A6D">
      <w:pPr>
        <w:numPr>
          <w:ilvl w:val="0"/>
          <w:numId w:val="7"/>
        </w:numPr>
        <w:spacing w:after="0" w:line="240" w:lineRule="auto"/>
        <w:jc w:val="both"/>
        <w:rPr>
          <w:color w:val="1F3864"/>
          <w:sz w:val="18"/>
          <w:szCs w:val="18"/>
        </w:rPr>
      </w:pPr>
      <w:r w:rsidRPr="00C41EFB">
        <w:rPr>
          <w:color w:val="1F3864"/>
          <w:sz w:val="18"/>
          <w:szCs w:val="18"/>
        </w:rPr>
        <w:t>Grau d’aplicació o execució: és el grau d’implantació o desplegament sistemàtic d’una activitat, es valora a partir de l’autoavaluació dels aplicadors.</w:t>
      </w:r>
    </w:p>
    <w:p w14:paraId="75FC339E" w14:textId="77777777" w:rsidR="007D6165" w:rsidRPr="00C41EFB" w:rsidRDefault="00717A6D">
      <w:pPr>
        <w:numPr>
          <w:ilvl w:val="0"/>
          <w:numId w:val="7"/>
        </w:numPr>
        <w:spacing w:after="0" w:line="240" w:lineRule="auto"/>
        <w:jc w:val="both"/>
        <w:rPr>
          <w:color w:val="1F3864"/>
          <w:sz w:val="18"/>
          <w:szCs w:val="18"/>
        </w:rPr>
      </w:pPr>
      <w:r w:rsidRPr="00C41EFB">
        <w:rPr>
          <w:color w:val="1F3864"/>
          <w:sz w:val="18"/>
          <w:szCs w:val="18"/>
        </w:rPr>
        <w:t>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67553E6A" w14:textId="77777777" w:rsidR="007D6165" w:rsidRPr="00C41EFB" w:rsidRDefault="00717A6D">
      <w:pPr>
        <w:numPr>
          <w:ilvl w:val="0"/>
          <w:numId w:val="7"/>
        </w:numPr>
        <w:spacing w:line="240" w:lineRule="auto"/>
        <w:jc w:val="both"/>
        <w:rPr>
          <w:color w:val="1F3864"/>
          <w:sz w:val="18"/>
          <w:szCs w:val="18"/>
        </w:rPr>
      </w:pPr>
      <w:r w:rsidRPr="00C41EFB">
        <w:rPr>
          <w:color w:val="1F3864"/>
          <w:sz w:val="18"/>
          <w:szCs w:val="18"/>
        </w:rPr>
        <w:t xml:space="preserve">Grau d’impacte: mesura la utilitat de l’activitat per a assolir  l’objectiu establert, es valora a partir d’una rúbrica específica. </w:t>
      </w:r>
    </w:p>
    <w:p w14:paraId="4C4858D3" w14:textId="77777777" w:rsidR="007D6165" w:rsidRPr="00C41EFB" w:rsidRDefault="00717A6D">
      <w:pPr>
        <w:spacing w:line="240" w:lineRule="auto"/>
        <w:jc w:val="both"/>
        <w:rPr>
          <w:color w:val="1F3864"/>
          <w:sz w:val="18"/>
          <w:szCs w:val="18"/>
        </w:rPr>
      </w:pPr>
      <w:r w:rsidRPr="00C41EFB">
        <w:rPr>
          <w:color w:val="1F3864"/>
          <w:sz w:val="18"/>
          <w:szCs w:val="18"/>
        </w:rPr>
        <w:t>(1) A partir de l’avaluació individual de cada alumne, si fos el cas, recull la valoració global de l’impacte en tot l’alumnat.</w:t>
      </w:r>
    </w:p>
    <w:p w14:paraId="0E847B36" w14:textId="77777777" w:rsidR="007D6165" w:rsidRPr="00C41EFB" w:rsidRDefault="00717A6D">
      <w:pPr>
        <w:spacing w:line="240" w:lineRule="auto"/>
        <w:jc w:val="both"/>
        <w:rPr>
          <w:color w:val="1F3864"/>
          <w:sz w:val="18"/>
          <w:szCs w:val="18"/>
        </w:rPr>
      </w:pPr>
      <w:r w:rsidRPr="00C41EFB">
        <w:rPr>
          <w:color w:val="1F3864"/>
          <w:sz w:val="18"/>
          <w:szCs w:val="18"/>
        </w:rPr>
        <w:t>Les valoracions globals es consideraran millorables si el resultat és inferior al 75%, satisfactòries si el resultat està entre el 75% i el 95%, i molt satisfactòries si és superior al 95%.</w:t>
      </w:r>
    </w:p>
    <w:p w14:paraId="0B7770F5" w14:textId="77777777" w:rsidR="007D6165" w:rsidRPr="00C41EFB" w:rsidRDefault="007D6165"/>
    <w:p w14:paraId="00350C2C" w14:textId="77777777" w:rsidR="007D6165" w:rsidRPr="00C41EFB" w:rsidRDefault="007D6165"/>
    <w:p w14:paraId="0E20AB0F" w14:textId="77777777" w:rsidR="007D6165" w:rsidRPr="00C41EFB" w:rsidRDefault="007D6165"/>
    <w:p w14:paraId="164F2556" w14:textId="77777777" w:rsidR="007D6165" w:rsidRDefault="007D6165"/>
    <w:p w14:paraId="75580FA3" w14:textId="77777777" w:rsidR="00717A6D" w:rsidRPr="00C41EFB" w:rsidRDefault="00717A6D"/>
    <w:tbl>
      <w:tblPr>
        <w:tblStyle w:val="a4"/>
        <w:tblW w:w="9923"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124"/>
        <w:gridCol w:w="425"/>
        <w:gridCol w:w="2268"/>
        <w:gridCol w:w="425"/>
        <w:gridCol w:w="1418"/>
        <w:gridCol w:w="425"/>
        <w:gridCol w:w="1418"/>
        <w:gridCol w:w="420"/>
      </w:tblGrid>
      <w:tr w:rsidR="007D6165" w:rsidRPr="00C41EFB" w14:paraId="5D83B24C" w14:textId="77777777">
        <w:trPr>
          <w:trHeight w:val="305"/>
        </w:trPr>
        <w:tc>
          <w:tcPr>
            <w:tcW w:w="9923" w:type="dxa"/>
            <w:gridSpan w:val="8"/>
            <w:shd w:val="clear" w:color="auto" w:fill="A8D08D"/>
            <w:tcMar>
              <w:top w:w="12" w:type="dxa"/>
              <w:left w:w="39" w:type="dxa"/>
              <w:bottom w:w="0" w:type="dxa"/>
              <w:right w:w="39" w:type="dxa"/>
            </w:tcMar>
          </w:tcPr>
          <w:p w14:paraId="4E5CE9D7" w14:textId="77777777" w:rsidR="007D6165" w:rsidRPr="00C41EFB" w:rsidRDefault="00717A6D">
            <w:pPr>
              <w:spacing w:after="0" w:line="276" w:lineRule="auto"/>
              <w:rPr>
                <w:color w:val="1F3864"/>
              </w:rPr>
            </w:pPr>
            <w:r w:rsidRPr="00C41EFB">
              <w:rPr>
                <w:color w:val="1F3864"/>
              </w:rPr>
              <w:t xml:space="preserve">                 </w:t>
            </w:r>
            <w:r w:rsidRPr="00C41EFB">
              <w:rPr>
                <w:b/>
                <w:color w:val="1F3864"/>
              </w:rPr>
              <w:t>ANÀLISI DE L’APLICACIÓ I RESULTATS OBTINGUTS.   PROPOSTES DE MILLORA.</w:t>
            </w:r>
          </w:p>
        </w:tc>
      </w:tr>
      <w:tr w:rsidR="007D6165" w:rsidRPr="00C41EFB" w14:paraId="03D035AA" w14:textId="77777777">
        <w:trPr>
          <w:trHeight w:val="287"/>
        </w:trPr>
        <w:tc>
          <w:tcPr>
            <w:tcW w:w="9923" w:type="dxa"/>
            <w:gridSpan w:val="8"/>
            <w:shd w:val="clear" w:color="auto" w:fill="DEEAF6"/>
            <w:tcMar>
              <w:top w:w="12" w:type="dxa"/>
              <w:left w:w="39" w:type="dxa"/>
              <w:bottom w:w="0" w:type="dxa"/>
              <w:right w:w="39" w:type="dxa"/>
            </w:tcMar>
          </w:tcPr>
          <w:p w14:paraId="205BFB9B" w14:textId="77777777" w:rsidR="007D6165" w:rsidRPr="00C41EFB" w:rsidRDefault="00717A6D">
            <w:pPr>
              <w:spacing w:after="0" w:line="276" w:lineRule="auto"/>
              <w:rPr>
                <w:color w:val="1F3864"/>
              </w:rPr>
            </w:pPr>
            <w:r w:rsidRPr="00C41EFB">
              <w:rPr>
                <w:color w:val="1F3864"/>
              </w:rPr>
              <w:t>PRIMERA AVALUACIÓ FORMATIVA. PROPOSTES /DECISIONS PER A APLICAR DURANT EL PROPER TRIMESTRE</w:t>
            </w:r>
          </w:p>
        </w:tc>
      </w:tr>
      <w:tr w:rsidR="007D6165" w:rsidRPr="00C41EFB" w14:paraId="6C5DD6D8" w14:textId="77777777">
        <w:trPr>
          <w:trHeight w:val="287"/>
        </w:trPr>
        <w:tc>
          <w:tcPr>
            <w:tcW w:w="9923" w:type="dxa"/>
            <w:gridSpan w:val="8"/>
            <w:tcMar>
              <w:top w:w="12" w:type="dxa"/>
              <w:left w:w="39" w:type="dxa"/>
              <w:bottom w:w="0" w:type="dxa"/>
              <w:right w:w="39" w:type="dxa"/>
            </w:tcMar>
          </w:tcPr>
          <w:p w14:paraId="65A771C1" w14:textId="77777777" w:rsidR="007D6165" w:rsidRPr="00C41EFB" w:rsidRDefault="00717A6D">
            <w:pPr>
              <w:spacing w:after="0" w:line="276" w:lineRule="auto"/>
              <w:rPr>
                <w:color w:val="1F3864"/>
              </w:rPr>
            </w:pPr>
            <w:r w:rsidRPr="00C41EFB">
              <w:rPr>
                <w:b/>
                <w:color w:val="1F3864"/>
              </w:rPr>
              <w:t>Avaluació del procés</w:t>
            </w:r>
            <w:r w:rsidRPr="00C41EFB">
              <w:rPr>
                <w:color w:val="1F3864"/>
              </w:rPr>
              <w:t xml:space="preserve"> d’aplicació de l’activitat, resultats obtinguts i propostes de millora:</w:t>
            </w:r>
          </w:p>
          <w:p w14:paraId="63C3DF63" w14:textId="77777777" w:rsidR="007D6165" w:rsidRPr="00C41EFB" w:rsidRDefault="007D6165">
            <w:pPr>
              <w:spacing w:after="0" w:line="276" w:lineRule="auto"/>
              <w:rPr>
                <w:color w:val="1F3864"/>
              </w:rPr>
            </w:pPr>
          </w:p>
        </w:tc>
      </w:tr>
      <w:tr w:rsidR="007D6165" w:rsidRPr="00C41EFB" w14:paraId="3866FC1A" w14:textId="77777777">
        <w:trPr>
          <w:trHeight w:val="287"/>
        </w:trPr>
        <w:tc>
          <w:tcPr>
            <w:tcW w:w="9923" w:type="dxa"/>
            <w:gridSpan w:val="8"/>
            <w:shd w:val="clear" w:color="auto" w:fill="DEEAF6"/>
            <w:tcMar>
              <w:top w:w="12" w:type="dxa"/>
              <w:left w:w="39" w:type="dxa"/>
              <w:bottom w:w="0" w:type="dxa"/>
              <w:right w:w="39" w:type="dxa"/>
            </w:tcMar>
          </w:tcPr>
          <w:p w14:paraId="6707FC4D" w14:textId="77777777" w:rsidR="007D6165" w:rsidRPr="00C41EFB" w:rsidRDefault="00717A6D">
            <w:pPr>
              <w:spacing w:after="0" w:line="276" w:lineRule="auto"/>
              <w:rPr>
                <w:color w:val="1F3864"/>
              </w:rPr>
            </w:pPr>
            <w:r w:rsidRPr="00C41EFB">
              <w:rPr>
                <w:color w:val="1F3864"/>
              </w:rPr>
              <w:t>SEGONA AVALUACIÓ FORMATIVA. PROPOSTES /DECISIONS PER A APLICAR DURANT EL PROPER TRIMESTRE</w:t>
            </w:r>
          </w:p>
        </w:tc>
      </w:tr>
      <w:tr w:rsidR="007D6165" w:rsidRPr="00C41EFB" w14:paraId="60DDCBEA" w14:textId="77777777">
        <w:trPr>
          <w:trHeight w:val="287"/>
        </w:trPr>
        <w:tc>
          <w:tcPr>
            <w:tcW w:w="9923" w:type="dxa"/>
            <w:gridSpan w:val="8"/>
            <w:tcMar>
              <w:top w:w="12" w:type="dxa"/>
              <w:left w:w="39" w:type="dxa"/>
              <w:bottom w:w="0" w:type="dxa"/>
              <w:right w:w="39" w:type="dxa"/>
            </w:tcMar>
          </w:tcPr>
          <w:p w14:paraId="61E23B06" w14:textId="77777777" w:rsidR="007D6165" w:rsidRPr="00C41EFB" w:rsidRDefault="00717A6D">
            <w:pPr>
              <w:spacing w:after="0" w:line="276" w:lineRule="auto"/>
              <w:rPr>
                <w:color w:val="1F3864"/>
              </w:rPr>
            </w:pPr>
            <w:r w:rsidRPr="00C41EFB">
              <w:rPr>
                <w:b/>
                <w:color w:val="1F3864"/>
              </w:rPr>
              <w:t>Avaluació del procés</w:t>
            </w:r>
            <w:r w:rsidRPr="00C41EFB">
              <w:rPr>
                <w:color w:val="1F3864"/>
              </w:rPr>
              <w:t xml:space="preserve"> d’aplicació de l’activitat, resultats obtinguts i propostes de millora:</w:t>
            </w:r>
          </w:p>
          <w:p w14:paraId="3EFF3D41" w14:textId="77777777" w:rsidR="007D6165" w:rsidRPr="00C41EFB" w:rsidRDefault="007D6165">
            <w:pPr>
              <w:spacing w:after="0" w:line="276" w:lineRule="auto"/>
              <w:jc w:val="left"/>
              <w:rPr>
                <w:color w:val="1F3864"/>
              </w:rPr>
            </w:pPr>
          </w:p>
        </w:tc>
      </w:tr>
      <w:tr w:rsidR="007D6165" w:rsidRPr="00C41EFB" w14:paraId="01148CE5" w14:textId="77777777">
        <w:trPr>
          <w:trHeight w:val="287"/>
        </w:trPr>
        <w:tc>
          <w:tcPr>
            <w:tcW w:w="9923" w:type="dxa"/>
            <w:gridSpan w:val="8"/>
            <w:shd w:val="clear" w:color="auto" w:fill="EAF1DD"/>
            <w:tcMar>
              <w:top w:w="12" w:type="dxa"/>
              <w:left w:w="39" w:type="dxa"/>
              <w:bottom w:w="0" w:type="dxa"/>
              <w:right w:w="39" w:type="dxa"/>
            </w:tcMar>
          </w:tcPr>
          <w:p w14:paraId="37E4C007" w14:textId="77777777" w:rsidR="007D6165" w:rsidRPr="00C41EFB" w:rsidRDefault="00717A6D">
            <w:pPr>
              <w:spacing w:after="0" w:line="276" w:lineRule="auto"/>
              <w:rPr>
                <w:color w:val="1F3864"/>
              </w:rPr>
            </w:pPr>
            <w:r w:rsidRPr="00C41EFB">
              <w:rPr>
                <w:b/>
                <w:color w:val="1F3864"/>
              </w:rPr>
              <w:t>AVALUACIÓ FORMATIVA DE FINAL DE CURS.</w:t>
            </w:r>
            <w:r w:rsidRPr="00C41EFB">
              <w:rPr>
                <w:color w:val="1F3864"/>
              </w:rPr>
              <w:t xml:space="preserve">   </w:t>
            </w:r>
          </w:p>
          <w:p w14:paraId="5DA79539" w14:textId="77777777" w:rsidR="007D6165" w:rsidRPr="00C41EFB" w:rsidRDefault="00717A6D">
            <w:pPr>
              <w:spacing w:after="0" w:line="276" w:lineRule="auto"/>
              <w:rPr>
                <w:color w:val="1F3864"/>
              </w:rPr>
            </w:pPr>
            <w:r w:rsidRPr="00C41EFB">
              <w:rPr>
                <w:color w:val="1F3864"/>
              </w:rPr>
              <w:t xml:space="preserve">PROPOSTES / DECISIONS PER A APLICAR DURANT EL CURS SEGÜENT. </w:t>
            </w:r>
          </w:p>
        </w:tc>
      </w:tr>
      <w:tr w:rsidR="007D6165" w:rsidRPr="00C41EFB" w14:paraId="6BF24D14" w14:textId="77777777">
        <w:trPr>
          <w:trHeight w:val="287"/>
        </w:trPr>
        <w:tc>
          <w:tcPr>
            <w:tcW w:w="9923" w:type="dxa"/>
            <w:gridSpan w:val="8"/>
            <w:shd w:val="clear" w:color="auto" w:fill="EAF1DD"/>
            <w:tcMar>
              <w:top w:w="12" w:type="dxa"/>
              <w:left w:w="39" w:type="dxa"/>
              <w:bottom w:w="0" w:type="dxa"/>
              <w:right w:w="39" w:type="dxa"/>
            </w:tcMar>
          </w:tcPr>
          <w:p w14:paraId="0C6DD0DC" w14:textId="77777777" w:rsidR="007D6165" w:rsidRPr="00C41EFB" w:rsidRDefault="00717A6D">
            <w:pPr>
              <w:spacing w:after="0" w:line="276" w:lineRule="auto"/>
              <w:rPr>
                <w:color w:val="1F3864"/>
              </w:rPr>
            </w:pPr>
            <w:r w:rsidRPr="00C41EFB">
              <w:rPr>
                <w:b/>
                <w:color w:val="1F3864"/>
              </w:rPr>
              <w:t>Avaluació del procés</w:t>
            </w:r>
            <w:r w:rsidRPr="00C41EFB">
              <w:rPr>
                <w:color w:val="1F3864"/>
              </w:rPr>
              <w:t xml:space="preserve"> d’aplicació de l’activitat i resultats obtinguts</w:t>
            </w:r>
          </w:p>
        </w:tc>
      </w:tr>
      <w:tr w:rsidR="007D6165" w:rsidRPr="00C41EFB" w14:paraId="6EECD398" w14:textId="77777777">
        <w:trPr>
          <w:trHeight w:val="1663"/>
        </w:trPr>
        <w:tc>
          <w:tcPr>
            <w:tcW w:w="9923" w:type="dxa"/>
            <w:gridSpan w:val="8"/>
            <w:tcMar>
              <w:top w:w="12" w:type="dxa"/>
              <w:left w:w="39" w:type="dxa"/>
              <w:bottom w:w="0" w:type="dxa"/>
              <w:right w:w="39" w:type="dxa"/>
            </w:tcMar>
          </w:tcPr>
          <w:p w14:paraId="4983F6B5" w14:textId="77777777" w:rsidR="007D6165" w:rsidRPr="00C41EFB" w:rsidRDefault="00717A6D">
            <w:pPr>
              <w:spacing w:before="200" w:after="0" w:line="276" w:lineRule="auto"/>
              <w:rPr>
                <w:color w:val="FF0000"/>
              </w:rPr>
            </w:pPr>
            <w:r w:rsidRPr="00C41EFB">
              <w:rPr>
                <w:color w:val="FF0000"/>
              </w:rPr>
              <w:t>Hem assolit els objectius que ens havíem plantejat, garantint la participació del 100% del nostre alumnat.</w:t>
            </w:r>
          </w:p>
          <w:p w14:paraId="669C5857" w14:textId="77777777" w:rsidR="007D6165" w:rsidRPr="00C41EFB" w:rsidRDefault="00717A6D">
            <w:pPr>
              <w:spacing w:before="200" w:after="0" w:line="276" w:lineRule="auto"/>
              <w:rPr>
                <w:color w:val="FF0000"/>
              </w:rPr>
            </w:pPr>
            <w:r w:rsidRPr="00C41EFB">
              <w:rPr>
                <w:color w:val="FF0000"/>
              </w:rPr>
              <w:t>Havent reduït molt l'absentisme, pensem que aquesta AP contribueix en aquesta situació.</w:t>
            </w:r>
          </w:p>
          <w:p w14:paraId="16F5F29A" w14:textId="77777777" w:rsidR="007D6165" w:rsidRPr="00C41EFB" w:rsidRDefault="00717A6D">
            <w:pPr>
              <w:spacing w:before="200" w:after="0" w:line="276" w:lineRule="auto"/>
              <w:rPr>
                <w:color w:val="FF0000"/>
              </w:rPr>
            </w:pPr>
            <w:r>
              <w:rPr>
                <w:color w:val="FF0000"/>
              </w:rPr>
              <w:t>Aquesta</w:t>
            </w:r>
            <w:r w:rsidRPr="00C41EFB">
              <w:rPr>
                <w:color w:val="FF0000"/>
              </w:rPr>
              <w:t xml:space="preserve"> AP és un abans i un després en </w:t>
            </w:r>
            <w:r>
              <w:rPr>
                <w:color w:val="FF0000"/>
              </w:rPr>
              <w:t>el nostre centre</w:t>
            </w:r>
            <w:r w:rsidRPr="00C41EFB">
              <w:rPr>
                <w:color w:val="FF0000"/>
              </w:rPr>
              <w:t>, cobrint barreres d’escolarització que esdevenen determinants al llarg del curs.</w:t>
            </w:r>
          </w:p>
          <w:p w14:paraId="7468AE1F" w14:textId="77777777" w:rsidR="007D6165" w:rsidRPr="00C41EFB" w:rsidRDefault="00717A6D">
            <w:pPr>
              <w:spacing w:before="200" w:after="0" w:line="276" w:lineRule="auto"/>
              <w:rPr>
                <w:color w:val="1F3864"/>
              </w:rPr>
            </w:pPr>
            <w:r w:rsidRPr="00C41EFB">
              <w:rPr>
                <w:color w:val="FF0000"/>
              </w:rPr>
              <w:t>Si la quantitat econòmica del programa així ens ho permet, donarem continuïtat a aquesta activitat palanca ampliant o reduint l’oferta en funció dels pressupost i de la detecció de necessitats.</w:t>
            </w:r>
          </w:p>
        </w:tc>
      </w:tr>
      <w:tr w:rsidR="007D6165" w:rsidRPr="00C41EFB" w14:paraId="21C1099B" w14:textId="77777777">
        <w:trPr>
          <w:trHeight w:val="333"/>
        </w:trPr>
        <w:tc>
          <w:tcPr>
            <w:tcW w:w="9923" w:type="dxa"/>
            <w:gridSpan w:val="8"/>
            <w:shd w:val="clear" w:color="auto" w:fill="FFFFCC"/>
            <w:tcMar>
              <w:top w:w="12" w:type="dxa"/>
              <w:left w:w="39" w:type="dxa"/>
              <w:bottom w:w="0" w:type="dxa"/>
              <w:right w:w="39" w:type="dxa"/>
            </w:tcMar>
          </w:tcPr>
          <w:p w14:paraId="0E7E63A2" w14:textId="77777777" w:rsidR="007D6165" w:rsidRPr="00C41EFB" w:rsidRDefault="00717A6D">
            <w:pPr>
              <w:spacing w:after="0" w:line="276" w:lineRule="auto"/>
              <w:rPr>
                <w:color w:val="1F3864"/>
              </w:rPr>
            </w:pPr>
            <w:r w:rsidRPr="00C41EFB">
              <w:rPr>
                <w:color w:val="1F3864"/>
              </w:rPr>
              <w:t>Decisió sobre l’Activitat palanca per al proper curs:</w:t>
            </w:r>
          </w:p>
        </w:tc>
      </w:tr>
      <w:tr w:rsidR="007D6165" w:rsidRPr="00C41EFB" w14:paraId="2C68D4BA" w14:textId="77777777">
        <w:trPr>
          <w:trHeight w:val="333"/>
        </w:trPr>
        <w:tc>
          <w:tcPr>
            <w:tcW w:w="3124" w:type="dxa"/>
            <w:tcMar>
              <w:top w:w="12" w:type="dxa"/>
              <w:left w:w="39" w:type="dxa"/>
              <w:bottom w:w="0" w:type="dxa"/>
              <w:right w:w="39" w:type="dxa"/>
            </w:tcMar>
          </w:tcPr>
          <w:p w14:paraId="059A4B4A" w14:textId="77777777" w:rsidR="007D6165" w:rsidRPr="00C41EFB" w:rsidRDefault="00717A6D">
            <w:pPr>
              <w:spacing w:after="0" w:line="276" w:lineRule="auto"/>
              <w:rPr>
                <w:color w:val="1F3864"/>
              </w:rPr>
            </w:pPr>
            <w:r w:rsidRPr="00C41EFB">
              <w:rPr>
                <w:color w:val="1F3864"/>
              </w:rPr>
              <w:t>Mantenir amb modificacions</w:t>
            </w:r>
          </w:p>
        </w:tc>
        <w:tc>
          <w:tcPr>
            <w:tcW w:w="425" w:type="dxa"/>
          </w:tcPr>
          <w:p w14:paraId="0B471068" w14:textId="77777777" w:rsidR="007D6165" w:rsidRPr="00C41EFB" w:rsidRDefault="007D6165">
            <w:pPr>
              <w:spacing w:after="0" w:line="276" w:lineRule="auto"/>
              <w:rPr>
                <w:color w:val="1F3864"/>
              </w:rPr>
            </w:pPr>
          </w:p>
        </w:tc>
        <w:tc>
          <w:tcPr>
            <w:tcW w:w="2268" w:type="dxa"/>
          </w:tcPr>
          <w:p w14:paraId="404D13F0" w14:textId="77777777" w:rsidR="007D6165" w:rsidRPr="00C41EFB" w:rsidRDefault="00717A6D">
            <w:pPr>
              <w:spacing w:after="0" w:line="276" w:lineRule="auto"/>
              <w:rPr>
                <w:color w:val="1F3864"/>
              </w:rPr>
            </w:pPr>
            <w:r w:rsidRPr="00C41EFB">
              <w:rPr>
                <w:color w:val="1F3864"/>
              </w:rPr>
              <w:t>Ampliar la seva aplicació</w:t>
            </w:r>
          </w:p>
        </w:tc>
        <w:tc>
          <w:tcPr>
            <w:tcW w:w="425" w:type="dxa"/>
          </w:tcPr>
          <w:p w14:paraId="6802B3D4" w14:textId="77777777" w:rsidR="007D6165" w:rsidRPr="00C41EFB" w:rsidRDefault="007D6165">
            <w:pPr>
              <w:spacing w:after="0" w:line="276" w:lineRule="auto"/>
              <w:rPr>
                <w:color w:val="1F3864"/>
              </w:rPr>
            </w:pPr>
          </w:p>
        </w:tc>
        <w:tc>
          <w:tcPr>
            <w:tcW w:w="1418" w:type="dxa"/>
          </w:tcPr>
          <w:p w14:paraId="4AB9BD75" w14:textId="77777777" w:rsidR="007D6165" w:rsidRPr="00C41EFB" w:rsidRDefault="00717A6D">
            <w:pPr>
              <w:spacing w:after="0" w:line="276" w:lineRule="auto"/>
              <w:rPr>
                <w:color w:val="1F3864"/>
              </w:rPr>
            </w:pPr>
            <w:r w:rsidRPr="00C41EFB">
              <w:rPr>
                <w:color w:val="1F3864"/>
              </w:rPr>
              <w:t>Homologar</w:t>
            </w:r>
          </w:p>
        </w:tc>
        <w:tc>
          <w:tcPr>
            <w:tcW w:w="425" w:type="dxa"/>
          </w:tcPr>
          <w:p w14:paraId="52A60B7E" w14:textId="77777777" w:rsidR="007D6165" w:rsidRPr="00C41EFB" w:rsidRDefault="007D6165">
            <w:pPr>
              <w:spacing w:after="0" w:line="276" w:lineRule="auto"/>
              <w:rPr>
                <w:color w:val="1F3864"/>
              </w:rPr>
            </w:pPr>
          </w:p>
        </w:tc>
        <w:tc>
          <w:tcPr>
            <w:tcW w:w="1418" w:type="dxa"/>
          </w:tcPr>
          <w:p w14:paraId="4713C062" w14:textId="77777777" w:rsidR="007D6165" w:rsidRPr="00C41EFB" w:rsidRDefault="00717A6D">
            <w:pPr>
              <w:spacing w:after="0" w:line="276" w:lineRule="auto"/>
              <w:rPr>
                <w:color w:val="1F3864"/>
              </w:rPr>
            </w:pPr>
            <w:r w:rsidRPr="00C41EFB">
              <w:rPr>
                <w:color w:val="1F3864"/>
              </w:rPr>
              <w:t>Descartar</w:t>
            </w:r>
          </w:p>
        </w:tc>
        <w:tc>
          <w:tcPr>
            <w:tcW w:w="420" w:type="dxa"/>
          </w:tcPr>
          <w:p w14:paraId="5BC840BF" w14:textId="77777777" w:rsidR="007D6165" w:rsidRPr="00C41EFB" w:rsidRDefault="007D6165">
            <w:pPr>
              <w:spacing w:after="0" w:line="276" w:lineRule="auto"/>
              <w:rPr>
                <w:color w:val="1F3864"/>
              </w:rPr>
            </w:pPr>
          </w:p>
        </w:tc>
      </w:tr>
    </w:tbl>
    <w:p w14:paraId="4CB5A847" w14:textId="77777777" w:rsidR="007D6165" w:rsidRPr="00C41EFB" w:rsidRDefault="007D6165">
      <w:pPr>
        <w:spacing w:after="0" w:line="276" w:lineRule="auto"/>
        <w:jc w:val="both"/>
        <w:rPr>
          <w:color w:val="1F3864"/>
          <w:sz w:val="18"/>
          <w:szCs w:val="18"/>
        </w:rPr>
      </w:pPr>
    </w:p>
    <w:p w14:paraId="70059B49" w14:textId="77777777" w:rsidR="007D6165" w:rsidRPr="00C41EFB" w:rsidRDefault="00717A6D">
      <w:pPr>
        <w:spacing w:after="0" w:line="276" w:lineRule="auto"/>
        <w:jc w:val="both"/>
        <w:rPr>
          <w:color w:val="1F3864"/>
          <w:sz w:val="18"/>
          <w:szCs w:val="18"/>
        </w:rPr>
      </w:pPr>
      <w:r w:rsidRPr="00C41EFB">
        <w:rPr>
          <w:color w:val="1F3864"/>
          <w:sz w:val="18"/>
          <w:szCs w:val="18"/>
        </w:rPr>
        <w:t>Observacions:</w:t>
      </w:r>
    </w:p>
    <w:p w14:paraId="22232426" w14:textId="77777777" w:rsidR="007D6165" w:rsidRPr="00C41EFB" w:rsidRDefault="00717A6D">
      <w:pPr>
        <w:spacing w:after="0" w:line="276" w:lineRule="auto"/>
        <w:jc w:val="both"/>
        <w:rPr>
          <w:color w:val="1F3864"/>
          <w:sz w:val="18"/>
          <w:szCs w:val="18"/>
        </w:rPr>
      </w:pPr>
      <w:r w:rsidRPr="00C41EFB">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392E9D8C" w14:textId="77777777" w:rsidR="007D6165" w:rsidRDefault="00717A6D">
      <w:pPr>
        <w:spacing w:after="0" w:line="276" w:lineRule="auto"/>
        <w:jc w:val="both"/>
        <w:rPr>
          <w:color w:val="1F3864"/>
          <w:sz w:val="18"/>
          <w:szCs w:val="18"/>
        </w:rPr>
      </w:pPr>
      <w:r w:rsidRPr="10425689">
        <w:rPr>
          <w:color w:val="1F3864"/>
          <w:sz w:val="18"/>
          <w:szCs w:val="18"/>
        </w:rPr>
        <w:t xml:space="preserve">-En el cas d’homologació de l’activitat pel centre, es recomana establir un </w:t>
      </w:r>
      <w:proofErr w:type="spellStart"/>
      <w:r w:rsidRPr="10425689">
        <w:rPr>
          <w:color w:val="1F3864"/>
          <w:sz w:val="18"/>
          <w:szCs w:val="18"/>
        </w:rPr>
        <w:t>repositori</w:t>
      </w:r>
      <w:proofErr w:type="spellEnd"/>
      <w:r w:rsidRPr="10425689">
        <w:rPr>
          <w:color w:val="1F3864"/>
          <w:sz w:val="18"/>
          <w:szCs w:val="18"/>
        </w:rPr>
        <w:t xml:space="preserve"> d’Activitats homologades de centre, el format del document que descriu l’activitat i la documentació annexa que facilita la seva aplicació a tot el professorat i professionals del centre.</w:t>
      </w:r>
    </w:p>
    <w:p w14:paraId="217C57C0" w14:textId="5600DE73" w:rsidR="10425689" w:rsidRDefault="10425689" w:rsidP="10425689">
      <w:pPr>
        <w:spacing w:after="0" w:line="276" w:lineRule="auto"/>
        <w:jc w:val="both"/>
        <w:rPr>
          <w:color w:val="1F3864"/>
          <w:sz w:val="18"/>
          <w:szCs w:val="18"/>
        </w:rPr>
      </w:pPr>
    </w:p>
    <w:p w14:paraId="35F9B277" w14:textId="2B45FBF0" w:rsidR="10425689" w:rsidRDefault="10425689" w:rsidP="10425689">
      <w:pPr>
        <w:spacing w:after="0" w:line="276" w:lineRule="auto"/>
        <w:jc w:val="both"/>
        <w:rPr>
          <w:color w:val="1F3864"/>
          <w:sz w:val="18"/>
          <w:szCs w:val="18"/>
        </w:rPr>
      </w:pPr>
    </w:p>
    <w:p w14:paraId="3B907702" w14:textId="29C6EAFD" w:rsidR="10425689" w:rsidRDefault="10425689" w:rsidP="10425689">
      <w:pPr>
        <w:spacing w:after="0"/>
        <w:ind w:left="-20" w:right="750"/>
        <w:jc w:val="center"/>
        <w:rPr>
          <w:b/>
          <w:bCs/>
        </w:rPr>
      </w:pPr>
    </w:p>
    <w:p w14:paraId="313F8CF2" w14:textId="21E07CD5" w:rsidR="10425689" w:rsidRDefault="10425689" w:rsidP="10425689">
      <w:pPr>
        <w:spacing w:after="0"/>
        <w:ind w:left="-20" w:right="750"/>
        <w:jc w:val="center"/>
        <w:rPr>
          <w:b/>
          <w:bCs/>
        </w:rPr>
      </w:pPr>
    </w:p>
    <w:p w14:paraId="184252F0" w14:textId="2E6971FA" w:rsidR="10425689" w:rsidRDefault="10425689" w:rsidP="10425689">
      <w:pPr>
        <w:spacing w:after="0"/>
        <w:ind w:left="-20" w:right="750"/>
        <w:jc w:val="center"/>
        <w:rPr>
          <w:b/>
          <w:bCs/>
        </w:rPr>
      </w:pPr>
    </w:p>
    <w:p w14:paraId="17652002" w14:textId="687D4436" w:rsidR="10425689" w:rsidRDefault="10425689" w:rsidP="10425689">
      <w:pPr>
        <w:spacing w:after="0"/>
        <w:ind w:left="-20" w:right="750"/>
        <w:jc w:val="center"/>
        <w:rPr>
          <w:b/>
          <w:bCs/>
        </w:rPr>
      </w:pPr>
    </w:p>
    <w:p w14:paraId="0AF14143" w14:textId="63860480" w:rsidR="10425689" w:rsidRDefault="10425689" w:rsidP="10425689">
      <w:pPr>
        <w:spacing w:after="0"/>
        <w:ind w:left="-20" w:right="750"/>
        <w:jc w:val="center"/>
        <w:rPr>
          <w:b/>
          <w:bCs/>
        </w:rPr>
      </w:pPr>
    </w:p>
    <w:p w14:paraId="3BA7872A" w14:textId="2D51418A" w:rsidR="10425689" w:rsidRDefault="10425689" w:rsidP="10425689">
      <w:pPr>
        <w:spacing w:after="0"/>
        <w:ind w:left="-20" w:right="750"/>
        <w:jc w:val="center"/>
        <w:rPr>
          <w:b/>
          <w:bCs/>
        </w:rPr>
      </w:pPr>
    </w:p>
    <w:p w14:paraId="48F4E492" w14:textId="1F92331D" w:rsidR="10425689" w:rsidRDefault="10425689" w:rsidP="10425689">
      <w:pPr>
        <w:spacing w:after="0"/>
        <w:ind w:left="-20" w:right="750"/>
        <w:jc w:val="center"/>
        <w:rPr>
          <w:b/>
          <w:bCs/>
        </w:rPr>
      </w:pPr>
    </w:p>
    <w:p w14:paraId="265D7E85" w14:textId="35091876" w:rsidR="10425689" w:rsidRDefault="10425689" w:rsidP="10425689">
      <w:pPr>
        <w:spacing w:after="0"/>
        <w:ind w:left="-20" w:right="750"/>
        <w:jc w:val="center"/>
        <w:rPr>
          <w:b/>
          <w:bCs/>
        </w:rPr>
      </w:pPr>
    </w:p>
    <w:p w14:paraId="7730E393" w14:textId="7B9B8133" w:rsidR="10425689" w:rsidRDefault="10425689" w:rsidP="10425689">
      <w:pPr>
        <w:spacing w:after="0"/>
        <w:ind w:left="-20" w:right="750"/>
        <w:jc w:val="center"/>
        <w:rPr>
          <w:b/>
          <w:bCs/>
        </w:rPr>
      </w:pPr>
    </w:p>
    <w:p w14:paraId="5D9B3233" w14:textId="3A7C5C93" w:rsidR="10425689" w:rsidRDefault="10425689" w:rsidP="10425689">
      <w:pPr>
        <w:spacing w:after="0"/>
        <w:ind w:left="-20" w:right="750"/>
        <w:jc w:val="center"/>
        <w:rPr>
          <w:b/>
          <w:bCs/>
        </w:rPr>
      </w:pPr>
    </w:p>
    <w:p w14:paraId="51844FF3" w14:textId="4F870BE6" w:rsidR="10425689" w:rsidRDefault="10425689" w:rsidP="10425689">
      <w:pPr>
        <w:spacing w:after="0"/>
        <w:ind w:left="-20" w:right="750"/>
        <w:jc w:val="center"/>
        <w:rPr>
          <w:b/>
          <w:bCs/>
        </w:rPr>
      </w:pPr>
    </w:p>
    <w:p w14:paraId="12CEFC51" w14:textId="39644F2D" w:rsidR="10425689" w:rsidRDefault="10425689" w:rsidP="10425689">
      <w:pPr>
        <w:spacing w:after="0"/>
        <w:ind w:left="-20" w:right="750"/>
        <w:jc w:val="center"/>
        <w:rPr>
          <w:b/>
          <w:bCs/>
        </w:rPr>
      </w:pPr>
    </w:p>
    <w:p w14:paraId="0C190A00" w14:textId="3A337197" w:rsidR="10425689" w:rsidRDefault="10425689" w:rsidP="10425689">
      <w:pPr>
        <w:spacing w:after="0"/>
        <w:ind w:left="-20" w:right="750"/>
        <w:jc w:val="center"/>
        <w:rPr>
          <w:b/>
          <w:bCs/>
        </w:rPr>
      </w:pPr>
    </w:p>
    <w:p w14:paraId="111868A0" w14:textId="36C9C057" w:rsidR="10425689" w:rsidRDefault="10425689" w:rsidP="10425689">
      <w:pPr>
        <w:spacing w:after="0"/>
        <w:ind w:left="-20" w:right="750"/>
        <w:jc w:val="center"/>
        <w:rPr>
          <w:b/>
          <w:bCs/>
        </w:rPr>
      </w:pPr>
    </w:p>
    <w:p w14:paraId="3E7778CD" w14:textId="4295C52D" w:rsidR="10425689" w:rsidRDefault="10425689" w:rsidP="10425689">
      <w:pPr>
        <w:spacing w:after="0"/>
        <w:ind w:left="-20" w:right="750"/>
        <w:jc w:val="center"/>
        <w:rPr>
          <w:b/>
          <w:bCs/>
        </w:rPr>
      </w:pPr>
    </w:p>
    <w:p w14:paraId="53631A2D" w14:textId="0A91F8F4" w:rsidR="1BF67CCF" w:rsidRDefault="1BF67CCF" w:rsidP="10425689">
      <w:pPr>
        <w:spacing w:after="0"/>
        <w:ind w:left="-20" w:right="750"/>
        <w:jc w:val="center"/>
      </w:pPr>
      <w:r w:rsidRPr="10425689">
        <w:rPr>
          <w:b/>
          <w:bCs/>
        </w:rPr>
        <w:t xml:space="preserve">ANNEX </w:t>
      </w:r>
    </w:p>
    <w:p w14:paraId="05E7F533" w14:textId="644442CB" w:rsidR="1BF67CCF" w:rsidRDefault="1BF67CCF" w:rsidP="10425689">
      <w:pPr>
        <w:spacing w:after="0"/>
        <w:ind w:left="-20" w:right="750"/>
        <w:jc w:val="center"/>
      </w:pPr>
      <w:r w:rsidRPr="10425689">
        <w:rPr>
          <w:b/>
          <w:bCs/>
        </w:rPr>
        <w:t>Rúbrica d’avaluació del grau de impacte</w:t>
      </w:r>
      <w:r w:rsidRPr="10425689">
        <w:t xml:space="preserve"> </w:t>
      </w:r>
    </w:p>
    <w:p w14:paraId="06092CC1" w14:textId="470E4CF6" w:rsidR="1BF67CCF" w:rsidRDefault="1BF67CCF" w:rsidP="10425689">
      <w:pPr>
        <w:spacing w:after="0"/>
        <w:ind w:left="-20" w:right="-20"/>
        <w:jc w:val="both"/>
      </w:pPr>
      <w:r w:rsidRPr="10425689">
        <w:t xml:space="preserve"> </w:t>
      </w:r>
    </w:p>
    <w:tbl>
      <w:tblPr>
        <w:tblW w:w="0" w:type="auto"/>
        <w:tblInd w:w="3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7"/>
        <w:gridCol w:w="1969"/>
        <w:gridCol w:w="1888"/>
        <w:gridCol w:w="2127"/>
        <w:gridCol w:w="1842"/>
      </w:tblGrid>
      <w:tr w:rsidR="10425689" w14:paraId="419B4656" w14:textId="77777777" w:rsidTr="10425689">
        <w:trPr>
          <w:trHeight w:val="540"/>
        </w:trPr>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27203118" w14:textId="509ED7B3" w:rsidR="10425689" w:rsidRDefault="10425689" w:rsidP="10425689">
            <w:pPr>
              <w:spacing w:after="0"/>
              <w:ind w:left="285" w:right="-20"/>
            </w:pPr>
            <w:r w:rsidRPr="10425689">
              <w:rPr>
                <w:b/>
                <w:bCs/>
                <w:sz w:val="20"/>
                <w:szCs w:val="20"/>
              </w:rPr>
              <w:t>OBJECTIU/</w:t>
            </w:r>
            <w:r w:rsidRPr="10425689">
              <w:rPr>
                <w:sz w:val="20"/>
                <w:szCs w:val="20"/>
              </w:rPr>
              <w:t xml:space="preserve"> </w:t>
            </w:r>
          </w:p>
          <w:p w14:paraId="1E9AC53A" w14:textId="4BEAE2DB" w:rsidR="10425689" w:rsidRDefault="10425689" w:rsidP="10425689">
            <w:pPr>
              <w:spacing w:after="0"/>
              <w:ind w:left="345" w:right="-20"/>
            </w:pPr>
            <w:r w:rsidRPr="10425689">
              <w:rPr>
                <w:b/>
                <w:bCs/>
                <w:sz w:val="20"/>
                <w:szCs w:val="20"/>
              </w:rPr>
              <w:t>Indicador</w:t>
            </w:r>
            <w:r w:rsidRPr="10425689">
              <w:rPr>
                <w:sz w:val="20"/>
                <w:szCs w:val="20"/>
              </w:rPr>
              <w:t xml:space="preserve"> </w:t>
            </w:r>
          </w:p>
        </w:tc>
        <w:tc>
          <w:tcPr>
            <w:tcW w:w="1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5D914CCD" w14:textId="4493E01B" w:rsidR="10425689" w:rsidRDefault="10425689" w:rsidP="10425689">
            <w:pPr>
              <w:spacing w:after="0"/>
              <w:ind w:left="-20" w:right="-20"/>
            </w:pPr>
            <w:r w:rsidRPr="10425689">
              <w:rPr>
                <w:b/>
                <w:bCs/>
                <w:sz w:val="20"/>
                <w:szCs w:val="20"/>
              </w:rPr>
              <w:t xml:space="preserve">  INSATISFACTORI</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05F5BA8B" w14:textId="4CE11C99" w:rsidR="10425689" w:rsidRDefault="10425689" w:rsidP="10425689">
            <w:pPr>
              <w:spacing w:after="0"/>
              <w:ind w:left="-20" w:right="-20"/>
            </w:pPr>
            <w:r w:rsidRPr="10425689">
              <w:rPr>
                <w:b/>
                <w:bCs/>
                <w:sz w:val="20"/>
                <w:szCs w:val="20"/>
              </w:rPr>
              <w:t xml:space="preserve">   SATISFACTORI</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40ACA6E8" w14:textId="5E7227ED" w:rsidR="10425689" w:rsidRDefault="10425689" w:rsidP="10425689">
            <w:pPr>
              <w:spacing w:after="0"/>
              <w:ind w:left="795" w:right="780"/>
            </w:pPr>
            <w:r w:rsidRPr="10425689">
              <w:rPr>
                <w:b/>
                <w:bCs/>
                <w:sz w:val="20"/>
                <w:szCs w:val="20"/>
              </w:rPr>
              <w:t>B</w:t>
            </w:r>
            <w:r w:rsidRPr="10425689">
              <w:rPr>
                <w:rFonts w:ascii="Calibri Light" w:eastAsia="Calibri Light" w:hAnsi="Calibri Light" w:cs="Calibri Light"/>
                <w:b/>
                <w:bCs/>
                <w:sz w:val="20"/>
                <w:szCs w:val="20"/>
              </w:rPr>
              <w:t>É</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42E3E74D" w14:textId="59D2E3C8" w:rsidR="10425689" w:rsidRDefault="10425689" w:rsidP="10425689">
            <w:pPr>
              <w:spacing w:after="0"/>
              <w:ind w:left="-20" w:right="-20"/>
            </w:pPr>
            <w:r w:rsidRPr="10425689">
              <w:rPr>
                <w:b/>
                <w:bCs/>
                <w:sz w:val="20"/>
                <w:szCs w:val="20"/>
              </w:rPr>
              <w:t xml:space="preserve">    EXCEL·LENT</w:t>
            </w:r>
          </w:p>
        </w:tc>
      </w:tr>
      <w:tr w:rsidR="10425689" w14:paraId="33E5BB6B" w14:textId="77777777" w:rsidTr="10425689">
        <w:trPr>
          <w:trHeight w:val="330"/>
        </w:trPr>
        <w:tc>
          <w:tcPr>
            <w:tcW w:w="949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D9D9C"/>
          </w:tcPr>
          <w:p w14:paraId="73570F24" w14:textId="7F383CFE" w:rsidR="10425689" w:rsidRDefault="10425689" w:rsidP="10425689">
            <w:pPr>
              <w:spacing w:after="0"/>
              <w:ind w:left="2505" w:right="2490"/>
              <w:jc w:val="center"/>
            </w:pPr>
            <w:r w:rsidRPr="10425689">
              <w:rPr>
                <w:b/>
                <w:bCs/>
                <w:sz w:val="20"/>
                <w:szCs w:val="20"/>
              </w:rPr>
              <w:t>QUALITAT DE L’APLICACIÓ: METODOLOGIA</w:t>
            </w:r>
            <w:r w:rsidRPr="10425689">
              <w:rPr>
                <w:sz w:val="20"/>
                <w:szCs w:val="20"/>
              </w:rPr>
              <w:t xml:space="preserve"> </w:t>
            </w:r>
          </w:p>
        </w:tc>
      </w:tr>
      <w:tr w:rsidR="10425689" w14:paraId="203795A5" w14:textId="77777777" w:rsidTr="10425689">
        <w:trPr>
          <w:trHeight w:val="2010"/>
        </w:trPr>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027D78ED" w14:textId="515CBB70" w:rsidR="10425689" w:rsidRDefault="10425689" w:rsidP="10425689">
            <w:pPr>
              <w:spacing w:after="0"/>
              <w:ind w:left="-20" w:right="-20"/>
            </w:pPr>
            <w:r w:rsidRPr="10425689">
              <w:rPr>
                <w:sz w:val="20"/>
                <w:szCs w:val="20"/>
              </w:rPr>
              <w:t xml:space="preserve"> </w:t>
            </w:r>
          </w:p>
          <w:p w14:paraId="4A71F634" w14:textId="5C68F1D2" w:rsidR="10425689" w:rsidRDefault="10425689" w:rsidP="10425689">
            <w:pPr>
              <w:spacing w:after="0"/>
              <w:ind w:left="75" w:right="75"/>
            </w:pPr>
            <w:r w:rsidRPr="10425689">
              <w:rPr>
                <w:rFonts w:ascii="Calibri Light" w:eastAsia="Calibri Light" w:hAnsi="Calibri Light" w:cs="Calibri Light"/>
                <w:sz w:val="20"/>
                <w:szCs w:val="20"/>
              </w:rPr>
              <w:t xml:space="preserve">Procediment </w:t>
            </w:r>
          </w:p>
        </w:tc>
        <w:tc>
          <w:tcPr>
            <w:tcW w:w="1969" w:type="dxa"/>
            <w:tcBorders>
              <w:top w:val="nil"/>
              <w:left w:val="single" w:sz="8" w:space="0" w:color="000000" w:themeColor="text1"/>
              <w:bottom w:val="single" w:sz="8" w:space="0" w:color="000000" w:themeColor="text1"/>
              <w:right w:val="single" w:sz="8" w:space="0" w:color="000000" w:themeColor="text1"/>
            </w:tcBorders>
          </w:tcPr>
          <w:p w14:paraId="3F983E0E" w14:textId="7F288E2B" w:rsidR="10425689" w:rsidRDefault="10425689" w:rsidP="10425689">
            <w:pPr>
              <w:spacing w:after="0"/>
              <w:ind w:left="75" w:right="150"/>
            </w:pPr>
            <w:r w:rsidRPr="10425689">
              <w:rPr>
                <w:rFonts w:ascii="Calibri Light" w:eastAsia="Calibri Light" w:hAnsi="Calibri Light" w:cs="Calibri Light"/>
                <w:sz w:val="20"/>
                <w:szCs w:val="20"/>
              </w:rPr>
              <w:t>El centre no disposa d’un procediment de detecció de barreres a la presència, participació i aprenentatge documentat incloent-hi els documents programàtics i diferenciats en diferents fases sistematitzades.</w:t>
            </w:r>
          </w:p>
        </w:tc>
        <w:tc>
          <w:tcPr>
            <w:tcW w:w="1888" w:type="dxa"/>
            <w:tcBorders>
              <w:top w:val="nil"/>
              <w:left w:val="single" w:sz="8" w:space="0" w:color="000000" w:themeColor="text1"/>
              <w:bottom w:val="single" w:sz="8" w:space="0" w:color="000000" w:themeColor="text1"/>
              <w:right w:val="single" w:sz="8" w:space="0" w:color="000000" w:themeColor="text1"/>
            </w:tcBorders>
          </w:tcPr>
          <w:p w14:paraId="7204D26B" w14:textId="6CE5877C" w:rsidR="10425689" w:rsidRDefault="10425689" w:rsidP="10425689">
            <w:pPr>
              <w:spacing w:after="0"/>
              <w:ind w:left="75" w:right="135"/>
            </w:pPr>
            <w:r w:rsidRPr="10425689">
              <w:rPr>
                <w:rFonts w:ascii="Calibri Light" w:eastAsia="Calibri Light" w:hAnsi="Calibri Light" w:cs="Calibri Light"/>
                <w:sz w:val="20"/>
                <w:szCs w:val="20"/>
              </w:rPr>
              <w:t>El centre disposa d’un procediment de detecció de barreres a la presència, participació i aprenentatge no documentat incloent-hi els documents programàtics i no diferenciats en diferents fases sistematitzades.</w:t>
            </w:r>
          </w:p>
        </w:tc>
        <w:tc>
          <w:tcPr>
            <w:tcW w:w="2127" w:type="dxa"/>
            <w:tcBorders>
              <w:top w:val="nil"/>
              <w:left w:val="single" w:sz="8" w:space="0" w:color="000000" w:themeColor="text1"/>
              <w:bottom w:val="single" w:sz="8" w:space="0" w:color="000000" w:themeColor="text1"/>
              <w:right w:val="single" w:sz="8" w:space="0" w:color="000000" w:themeColor="text1"/>
            </w:tcBorders>
          </w:tcPr>
          <w:p w14:paraId="7A339430" w14:textId="3265BF1F" w:rsidR="10425689" w:rsidRDefault="10425689" w:rsidP="10425689">
            <w:pPr>
              <w:spacing w:after="0"/>
              <w:ind w:left="75" w:right="255"/>
            </w:pPr>
            <w:r w:rsidRPr="10425689">
              <w:rPr>
                <w:rFonts w:ascii="Calibri Light" w:eastAsia="Calibri Light" w:hAnsi="Calibri Light" w:cs="Calibri Light"/>
                <w:sz w:val="20"/>
                <w:szCs w:val="20"/>
              </w:rPr>
              <w:t>El centre disposa d’un procediment de detecció de barreres a la presència, participació i aprenentatge documentat incloent-hi els documents programàtics  però no diferenciats en diferents fases sistematitzades.</w:t>
            </w:r>
          </w:p>
        </w:tc>
        <w:tc>
          <w:tcPr>
            <w:tcW w:w="1842" w:type="dxa"/>
            <w:tcBorders>
              <w:top w:val="nil"/>
              <w:left w:val="single" w:sz="8" w:space="0" w:color="000000" w:themeColor="text1"/>
              <w:bottom w:val="single" w:sz="8" w:space="0" w:color="000000" w:themeColor="text1"/>
              <w:right w:val="single" w:sz="8" w:space="0" w:color="000000" w:themeColor="text1"/>
            </w:tcBorders>
          </w:tcPr>
          <w:p w14:paraId="708AECDD" w14:textId="4C18169B" w:rsidR="10425689" w:rsidRDefault="10425689" w:rsidP="10425689">
            <w:pPr>
              <w:spacing w:after="0"/>
              <w:ind w:left="75" w:right="105"/>
            </w:pPr>
            <w:r w:rsidRPr="10425689">
              <w:rPr>
                <w:rFonts w:ascii="Calibri Light" w:eastAsia="Calibri Light" w:hAnsi="Calibri Light" w:cs="Calibri Light"/>
                <w:sz w:val="20"/>
                <w:szCs w:val="20"/>
              </w:rPr>
              <w:t>El centre disposa d’un procediment de detecció de barreres a la presència, participació i aprenentatge, documentat  incloent-hi els documents programàtics i diferenciats en diferents fases sistematitzades i avarca diverses dimensions per avaluar.</w:t>
            </w:r>
          </w:p>
        </w:tc>
      </w:tr>
      <w:tr w:rsidR="10425689" w14:paraId="2FA01D79" w14:textId="77777777" w:rsidTr="10425689">
        <w:trPr>
          <w:trHeight w:val="1530"/>
        </w:trPr>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2FEA03AA" w14:textId="4549BBAD" w:rsidR="10425689" w:rsidRDefault="10425689" w:rsidP="10425689">
            <w:pPr>
              <w:spacing w:after="0"/>
              <w:ind w:left="-20" w:right="-20"/>
            </w:pPr>
            <w:r w:rsidRPr="10425689">
              <w:rPr>
                <w:sz w:val="20"/>
                <w:szCs w:val="20"/>
              </w:rPr>
              <w:t xml:space="preserve"> </w:t>
            </w:r>
          </w:p>
          <w:p w14:paraId="427D7935" w14:textId="0EC27710" w:rsidR="10425689" w:rsidRDefault="10425689" w:rsidP="10425689">
            <w:pPr>
              <w:spacing w:after="0"/>
              <w:ind w:left="-20" w:right="-20"/>
            </w:pPr>
            <w:r w:rsidRPr="10425689">
              <w:rPr>
                <w:sz w:val="20"/>
                <w:szCs w:val="20"/>
              </w:rPr>
              <w:t xml:space="preserve"> </w:t>
            </w:r>
          </w:p>
          <w:p w14:paraId="204A82A9" w14:textId="3B88CD0F" w:rsidR="10425689" w:rsidRDefault="10425689" w:rsidP="10425689">
            <w:pPr>
              <w:spacing w:after="0"/>
              <w:ind w:left="75" w:right="-20"/>
            </w:pPr>
            <w:r w:rsidRPr="10425689">
              <w:rPr>
                <w:rFonts w:ascii="Calibri Light" w:eastAsia="Calibri Light" w:hAnsi="Calibri Light" w:cs="Calibri Light"/>
                <w:sz w:val="20"/>
                <w:szCs w:val="20"/>
              </w:rPr>
              <w:t>Ús d’eines</w:t>
            </w:r>
          </w:p>
        </w:tc>
        <w:tc>
          <w:tcPr>
            <w:tcW w:w="1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CDC1B" w14:textId="309C2127" w:rsidR="10425689" w:rsidRDefault="10425689" w:rsidP="10425689">
            <w:pPr>
              <w:spacing w:after="0"/>
              <w:ind w:left="75" w:right="150"/>
            </w:pPr>
            <w:r w:rsidRPr="10425689">
              <w:rPr>
                <w:rFonts w:ascii="Calibri Light" w:eastAsia="Calibri Light" w:hAnsi="Calibri Light" w:cs="Calibri Light"/>
                <w:sz w:val="20"/>
                <w:szCs w:val="20"/>
              </w:rPr>
              <w:t>El centre no utilitza eines de detecció de barreres a la presència, participació i aprenentatge documentades i incloses en documents programàtics.</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15E3D3" w14:textId="59DF59C1" w:rsidR="10425689" w:rsidRDefault="10425689" w:rsidP="10425689">
            <w:pPr>
              <w:spacing w:after="0"/>
              <w:ind w:left="75" w:right="-20"/>
            </w:pPr>
            <w:r w:rsidRPr="10425689">
              <w:rPr>
                <w:rFonts w:ascii="Calibri Light" w:eastAsia="Calibri Light" w:hAnsi="Calibri Light" w:cs="Calibri Light"/>
                <w:sz w:val="20"/>
                <w:szCs w:val="20"/>
              </w:rPr>
              <w:t>El centre utilitza diverses eines de detecció de barreres a la presència, participació i aprenentatge però no de forma sistematitzada ni planificada.</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C7E66F" w14:textId="643385D5" w:rsidR="10425689" w:rsidRDefault="10425689" w:rsidP="10425689">
            <w:pPr>
              <w:spacing w:after="0"/>
              <w:ind w:left="75" w:right="118"/>
            </w:pPr>
            <w:r w:rsidRPr="10425689">
              <w:rPr>
                <w:rFonts w:ascii="Calibri Light" w:eastAsia="Calibri Light" w:hAnsi="Calibri Light" w:cs="Calibri Light"/>
                <w:sz w:val="20"/>
                <w:szCs w:val="20"/>
              </w:rPr>
              <w:t>El centre utilitza diverses eines de detecció de barreres a la presència, participació i aprenentatge de forma sistematitzada ni planificada.</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AD48CA" w14:textId="1ED4DA58" w:rsidR="10425689" w:rsidRDefault="10425689" w:rsidP="10425689">
            <w:pPr>
              <w:spacing w:after="0"/>
              <w:ind w:left="75" w:right="90"/>
            </w:pPr>
            <w:r w:rsidRPr="10425689">
              <w:rPr>
                <w:rFonts w:ascii="Calibri Light" w:eastAsia="Calibri Light" w:hAnsi="Calibri Light" w:cs="Calibri Light"/>
                <w:sz w:val="20"/>
                <w:szCs w:val="20"/>
              </w:rPr>
              <w:t>El centre utilitza diverses eines de detecció de barreres a la presència, participació i aprenentatge documentades i incloses en documents programàtics i per a diverses dimensions que avaluar seguint criteris d’evidència científica.</w:t>
            </w:r>
          </w:p>
        </w:tc>
      </w:tr>
      <w:tr w:rsidR="10425689" w14:paraId="22CDC05B" w14:textId="77777777" w:rsidTr="10425689">
        <w:trPr>
          <w:trHeight w:val="1770"/>
        </w:trPr>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1C5A5C78" w14:textId="6F5EFFD1" w:rsidR="10425689" w:rsidRDefault="10425689" w:rsidP="10425689">
            <w:pPr>
              <w:spacing w:after="0"/>
              <w:ind w:left="-20" w:right="-20"/>
            </w:pPr>
            <w:r w:rsidRPr="10425689">
              <w:rPr>
                <w:sz w:val="20"/>
                <w:szCs w:val="20"/>
              </w:rPr>
              <w:t xml:space="preserve"> </w:t>
            </w:r>
          </w:p>
          <w:p w14:paraId="2D95DEE4" w14:textId="5E5C2FD3" w:rsidR="10425689" w:rsidRDefault="10425689" w:rsidP="10425689">
            <w:pPr>
              <w:spacing w:after="0"/>
              <w:ind w:left="-20" w:right="-20"/>
            </w:pPr>
            <w:r w:rsidRPr="10425689">
              <w:rPr>
                <w:sz w:val="20"/>
                <w:szCs w:val="20"/>
              </w:rPr>
              <w:t xml:space="preserve"> </w:t>
            </w:r>
          </w:p>
          <w:p w14:paraId="36DDDDFA" w14:textId="52B07E33" w:rsidR="10425689" w:rsidRDefault="10425689" w:rsidP="10425689">
            <w:pPr>
              <w:spacing w:after="0"/>
              <w:ind w:left="-20" w:right="-20"/>
            </w:pPr>
            <w:r w:rsidRPr="10425689">
              <w:rPr>
                <w:sz w:val="23"/>
                <w:szCs w:val="23"/>
              </w:rPr>
              <w:t xml:space="preserve"> </w:t>
            </w:r>
          </w:p>
          <w:p w14:paraId="79ECDFF4" w14:textId="2D637D97" w:rsidR="10425689" w:rsidRDefault="10425689" w:rsidP="10425689">
            <w:pPr>
              <w:spacing w:after="0"/>
              <w:ind w:left="75" w:right="-20"/>
            </w:pPr>
            <w:r w:rsidRPr="10425689">
              <w:rPr>
                <w:rFonts w:ascii="Calibri Light" w:eastAsia="Calibri Light" w:hAnsi="Calibri Light" w:cs="Calibri Light"/>
                <w:sz w:val="20"/>
                <w:szCs w:val="20"/>
              </w:rPr>
              <w:t>Formació de la comunitat educativa</w:t>
            </w:r>
          </w:p>
        </w:tc>
        <w:tc>
          <w:tcPr>
            <w:tcW w:w="1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D68C7" w14:textId="25667CAC" w:rsidR="10425689" w:rsidRDefault="10425689" w:rsidP="10425689">
            <w:pPr>
              <w:spacing w:after="0"/>
              <w:ind w:left="75" w:right="210"/>
            </w:pPr>
            <w:r w:rsidRPr="10425689">
              <w:rPr>
                <w:rFonts w:ascii="Calibri Light" w:eastAsia="Calibri Light" w:hAnsi="Calibri Light" w:cs="Calibri Light"/>
                <w:sz w:val="20"/>
                <w:szCs w:val="20"/>
              </w:rPr>
              <w:t xml:space="preserve">El centre no planifica ni executa accions formatives per a la detecció de barreres a la presència, </w:t>
            </w:r>
            <w:r w:rsidRPr="10425689">
              <w:rPr>
                <w:rFonts w:ascii="Calibri Light" w:eastAsia="Calibri Light" w:hAnsi="Calibri Light" w:cs="Calibri Light"/>
                <w:sz w:val="20"/>
                <w:szCs w:val="20"/>
              </w:rPr>
              <w:lastRenderedPageBreak/>
              <w:t>participació i aprenentatge.</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0F84B" w14:textId="6341FC18" w:rsidR="10425689" w:rsidRDefault="10425689" w:rsidP="10425689">
            <w:pPr>
              <w:spacing w:after="0"/>
              <w:ind w:left="75" w:right="135"/>
            </w:pPr>
            <w:r w:rsidRPr="10425689">
              <w:rPr>
                <w:rFonts w:ascii="Calibri Light" w:eastAsia="Calibri Light" w:hAnsi="Calibri Light" w:cs="Calibri Light"/>
                <w:sz w:val="20"/>
                <w:szCs w:val="20"/>
              </w:rPr>
              <w:lastRenderedPageBreak/>
              <w:t xml:space="preserve">La formació en detecció i eliminació de barreres a la presència, participació i aprenentatge ha degut realitzada </w:t>
            </w:r>
            <w:r w:rsidRPr="10425689">
              <w:rPr>
                <w:rFonts w:ascii="Calibri Light" w:eastAsia="Calibri Light" w:hAnsi="Calibri Light" w:cs="Calibri Light"/>
                <w:sz w:val="20"/>
                <w:szCs w:val="20"/>
              </w:rPr>
              <w:lastRenderedPageBreak/>
              <w:t>únicament per determinats professionals responsables de les comissions de treball.</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E5AD8" w14:textId="1E80C9C9" w:rsidR="10425689" w:rsidRDefault="10425689" w:rsidP="10425689">
            <w:pPr>
              <w:spacing w:after="0"/>
              <w:ind w:left="75" w:right="285"/>
            </w:pPr>
            <w:r w:rsidRPr="10425689">
              <w:rPr>
                <w:rFonts w:ascii="Calibri Light" w:eastAsia="Calibri Light" w:hAnsi="Calibri Light" w:cs="Calibri Light"/>
                <w:sz w:val="20"/>
                <w:szCs w:val="20"/>
              </w:rPr>
              <w:lastRenderedPageBreak/>
              <w:t>Les diferents estructures de coordinació docent i òrgans de govern del centre educatiu han rebut formació sobre procediments.</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AA8DE5" w14:textId="180566C7" w:rsidR="10425689" w:rsidRDefault="10425689" w:rsidP="10425689">
            <w:pPr>
              <w:spacing w:after="0"/>
              <w:ind w:left="75" w:right="180"/>
              <w:jc w:val="both"/>
            </w:pPr>
            <w:r w:rsidRPr="10425689">
              <w:rPr>
                <w:rFonts w:ascii="Calibri Light" w:eastAsia="Calibri Light" w:hAnsi="Calibri Light" w:cs="Calibri Light"/>
                <w:sz w:val="20"/>
                <w:szCs w:val="20"/>
              </w:rPr>
              <w:t xml:space="preserve">Els diferents agents de la comunitat educativa han rebut formació sobre procediments i eines de </w:t>
            </w:r>
            <w:r w:rsidRPr="10425689">
              <w:rPr>
                <w:rFonts w:ascii="Calibri Light" w:eastAsia="Calibri Light" w:hAnsi="Calibri Light" w:cs="Calibri Light"/>
                <w:sz w:val="20"/>
                <w:szCs w:val="20"/>
              </w:rPr>
              <w:lastRenderedPageBreak/>
              <w:t>detecció de barreres a la presència, participació i aprenentatge.</w:t>
            </w:r>
          </w:p>
        </w:tc>
      </w:tr>
      <w:tr w:rsidR="10425689" w14:paraId="4FB93186" w14:textId="77777777" w:rsidTr="10425689">
        <w:trPr>
          <w:trHeight w:val="3300"/>
        </w:trPr>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D0D0"/>
          </w:tcPr>
          <w:p w14:paraId="58049F04" w14:textId="4F88EC88" w:rsidR="10425689" w:rsidRDefault="10425689" w:rsidP="10425689">
            <w:pPr>
              <w:spacing w:after="0"/>
              <w:ind w:left="-20" w:right="-20"/>
            </w:pPr>
            <w:r w:rsidRPr="10425689">
              <w:rPr>
                <w:sz w:val="20"/>
                <w:szCs w:val="20"/>
              </w:rPr>
              <w:lastRenderedPageBreak/>
              <w:t xml:space="preserve"> </w:t>
            </w:r>
          </w:p>
          <w:p w14:paraId="1A61B655" w14:textId="6E4AE829" w:rsidR="10425689" w:rsidRDefault="10425689" w:rsidP="10425689">
            <w:pPr>
              <w:spacing w:after="0"/>
              <w:ind w:left="-20" w:right="-20"/>
            </w:pPr>
            <w:r w:rsidRPr="10425689">
              <w:rPr>
                <w:sz w:val="20"/>
                <w:szCs w:val="20"/>
              </w:rPr>
              <w:t xml:space="preserve"> </w:t>
            </w:r>
          </w:p>
          <w:p w14:paraId="41D6E0A9" w14:textId="2DB741BC" w:rsidR="10425689" w:rsidRDefault="10425689" w:rsidP="10425689">
            <w:pPr>
              <w:spacing w:after="0"/>
              <w:ind w:left="75" w:right="251"/>
            </w:pPr>
            <w:r w:rsidRPr="10425689">
              <w:rPr>
                <w:rFonts w:ascii="Calibri Light" w:eastAsia="Calibri Light" w:hAnsi="Calibri Light" w:cs="Calibri Light"/>
                <w:sz w:val="20"/>
                <w:szCs w:val="20"/>
              </w:rPr>
              <w:t xml:space="preserve">Eliminació de barreres </w:t>
            </w:r>
          </w:p>
        </w:tc>
        <w:tc>
          <w:tcPr>
            <w:tcW w:w="1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F01F9" w14:textId="776D1C07" w:rsidR="10425689" w:rsidRDefault="10425689" w:rsidP="10425689">
            <w:pPr>
              <w:spacing w:after="0"/>
              <w:ind w:left="75" w:right="195"/>
            </w:pPr>
            <w:r w:rsidRPr="10425689">
              <w:rPr>
                <w:rFonts w:ascii="Calibri Light" w:eastAsia="Calibri Light" w:hAnsi="Calibri Light" w:cs="Calibri Light"/>
                <w:sz w:val="20"/>
                <w:szCs w:val="20"/>
              </w:rPr>
              <w:t>El centre no detecta ni elimina barreres a la presència, participació i aprenentatge d’una forma progressiva i eficient</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925F5" w14:textId="29406EBA" w:rsidR="10425689" w:rsidRDefault="10425689" w:rsidP="10425689">
            <w:pPr>
              <w:spacing w:after="0"/>
              <w:ind w:left="75" w:right="150"/>
            </w:pPr>
            <w:r w:rsidRPr="10425689">
              <w:rPr>
                <w:rFonts w:ascii="Calibri Light" w:eastAsia="Calibri Light" w:hAnsi="Calibri Light" w:cs="Calibri Light"/>
                <w:sz w:val="20"/>
                <w:szCs w:val="20"/>
              </w:rPr>
              <w:t>El centre detecta barreres a la presència, participació i aprenentatge però no són eliminades de forma efectiva.</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9BAC2F" w14:textId="0602A30E" w:rsidR="10425689" w:rsidRDefault="10425689" w:rsidP="10425689">
            <w:pPr>
              <w:spacing w:after="0"/>
              <w:ind w:left="75" w:right="60"/>
            </w:pPr>
            <w:r w:rsidRPr="10425689">
              <w:rPr>
                <w:rFonts w:ascii="Calibri Light" w:eastAsia="Calibri Light" w:hAnsi="Calibri Light" w:cs="Calibri Light"/>
                <w:sz w:val="20"/>
                <w:szCs w:val="20"/>
              </w:rPr>
              <w:t>El centre detecta i elimina barreres a la presència, participació i aprenentatge d’una forma efectiva.</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2FF55F" w14:textId="287BAAF2" w:rsidR="10425689" w:rsidRDefault="10425689" w:rsidP="10425689">
            <w:pPr>
              <w:spacing w:after="0"/>
              <w:ind w:left="75" w:right="120"/>
            </w:pPr>
            <w:r w:rsidRPr="10425689">
              <w:rPr>
                <w:rFonts w:ascii="Calibri Light" w:eastAsia="Calibri Light" w:hAnsi="Calibri Light" w:cs="Calibri Light"/>
                <w:sz w:val="20"/>
                <w:szCs w:val="20"/>
              </w:rPr>
              <w:t>El centre detecta i elimina barreres a la presència, participació i aprenentatge d’una forma progressiva, eficient, sistematitzada i en diferents àmbits d’avaluació.</w:t>
            </w:r>
          </w:p>
        </w:tc>
      </w:tr>
    </w:tbl>
    <w:p w14:paraId="63575AE8" w14:textId="16B2FD0A" w:rsidR="10425689" w:rsidRDefault="10425689" w:rsidP="10425689">
      <w:pPr>
        <w:spacing w:line="257" w:lineRule="auto"/>
        <w:ind w:left="-20" w:right="-20"/>
        <w:jc w:val="both"/>
      </w:pPr>
    </w:p>
    <w:p w14:paraId="7BDAC905" w14:textId="1162EEE0" w:rsidR="10425689" w:rsidRDefault="10425689" w:rsidP="10425689">
      <w:pPr>
        <w:spacing w:after="0" w:line="276" w:lineRule="auto"/>
        <w:jc w:val="both"/>
        <w:rPr>
          <w:color w:val="1F3864"/>
          <w:sz w:val="18"/>
          <w:szCs w:val="18"/>
        </w:rPr>
      </w:pPr>
    </w:p>
    <w:sectPr w:rsidR="10425689">
      <w:headerReference w:type="even" r:id="rId10"/>
      <w:headerReference w:type="default" r:id="rId11"/>
      <w:footerReference w:type="even" r:id="rId12"/>
      <w:footerReference w:type="default" r:id="rId13"/>
      <w:headerReference w:type="first" r:id="rId14"/>
      <w:footerReference w:type="first" r:id="rId15"/>
      <w:pgSz w:w="11906" w:h="16838"/>
      <w:pgMar w:top="851" w:right="849"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3B10" w14:textId="77777777" w:rsidR="005839BF" w:rsidRDefault="005839BF">
      <w:pPr>
        <w:spacing w:after="0" w:line="240" w:lineRule="auto"/>
      </w:pPr>
      <w:r>
        <w:separator/>
      </w:r>
    </w:p>
  </w:endnote>
  <w:endnote w:type="continuationSeparator" w:id="0">
    <w:p w14:paraId="2D7954B2" w14:textId="77777777" w:rsidR="005839BF" w:rsidRDefault="0058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186E" w14:textId="77777777" w:rsidR="007D6165" w:rsidRDefault="007D6165">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B83A" w14:textId="277B3A6E" w:rsidR="007D6165" w:rsidRDefault="00717A6D">
    <w:pPr>
      <w:pBdr>
        <w:top w:val="nil"/>
        <w:left w:val="nil"/>
        <w:bottom w:val="nil"/>
        <w:right w:val="nil"/>
        <w:between w:val="nil"/>
      </w:pBdr>
      <w:tabs>
        <w:tab w:val="center" w:pos="4252"/>
        <w:tab w:val="right" w:pos="8504"/>
      </w:tabs>
      <w:spacing w:after="0" w:line="240" w:lineRule="auto"/>
      <w:rPr>
        <w:color w:val="000000"/>
      </w:rPr>
    </w:pPr>
    <w:r>
      <w:t>    </w:t>
    </w:r>
    <w:r w:rsidR="0093149C">
      <w:rPr>
        <w:rFonts w:ascii="Arial" w:hAnsi="Arial" w:cs="Arial"/>
        <w:i/>
        <w:iCs/>
        <w:noProof/>
        <w:color w:val="000000"/>
        <w:sz w:val="16"/>
        <w:szCs w:val="16"/>
        <w:bdr w:val="none" w:sz="0" w:space="0" w:color="auto" w:frame="1"/>
      </w:rPr>
      <w:drawing>
        <wp:inline distT="0" distB="0" distL="0" distR="0" wp14:anchorId="14B33034" wp14:editId="2E20816E">
          <wp:extent cx="5511201" cy="361950"/>
          <wp:effectExtent l="0" t="0" r="0" b="0"/>
          <wp:docPr id="129103824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3581" cy="36539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AE0A" w14:textId="77777777" w:rsidR="007D6165" w:rsidRDefault="007D6165">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49EA" w14:textId="77777777" w:rsidR="005839BF" w:rsidRDefault="005839BF">
      <w:pPr>
        <w:spacing w:after="0" w:line="240" w:lineRule="auto"/>
      </w:pPr>
      <w:r>
        <w:separator/>
      </w:r>
    </w:p>
  </w:footnote>
  <w:footnote w:type="continuationSeparator" w:id="0">
    <w:p w14:paraId="1941A007" w14:textId="77777777" w:rsidR="005839BF" w:rsidRDefault="00583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CB65" w14:textId="77777777" w:rsidR="007D6165" w:rsidRDefault="007D6165">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817C" w14:textId="77777777" w:rsidR="007D6165" w:rsidRDefault="007D6165">
    <w:pPr>
      <w:pBdr>
        <w:top w:val="nil"/>
        <w:left w:val="nil"/>
        <w:bottom w:val="nil"/>
        <w:right w:val="nil"/>
        <w:between w:val="nil"/>
      </w:pBdr>
      <w:spacing w:after="0" w:line="240" w:lineRule="auto"/>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978E" w14:textId="77777777" w:rsidR="007D6165" w:rsidRDefault="007D6165">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78A"/>
    <w:multiLevelType w:val="multilevel"/>
    <w:tmpl w:val="CD92E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505D6D"/>
    <w:multiLevelType w:val="multilevel"/>
    <w:tmpl w:val="E06C2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EC1EA3"/>
    <w:multiLevelType w:val="multilevel"/>
    <w:tmpl w:val="065A0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753D0F"/>
    <w:multiLevelType w:val="multilevel"/>
    <w:tmpl w:val="629EA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EF45E2"/>
    <w:multiLevelType w:val="multilevel"/>
    <w:tmpl w:val="432A3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BF2E0F"/>
    <w:multiLevelType w:val="multilevel"/>
    <w:tmpl w:val="45BE0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520F69"/>
    <w:multiLevelType w:val="multilevel"/>
    <w:tmpl w:val="DE4CA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292F33"/>
    <w:multiLevelType w:val="multilevel"/>
    <w:tmpl w:val="FAEE3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00226267">
    <w:abstractNumId w:val="6"/>
  </w:num>
  <w:num w:numId="2" w16cid:durableId="366756500">
    <w:abstractNumId w:val="1"/>
  </w:num>
  <w:num w:numId="3" w16cid:durableId="1449350556">
    <w:abstractNumId w:val="2"/>
  </w:num>
  <w:num w:numId="4" w16cid:durableId="1668631333">
    <w:abstractNumId w:val="5"/>
  </w:num>
  <w:num w:numId="5" w16cid:durableId="2132896646">
    <w:abstractNumId w:val="0"/>
  </w:num>
  <w:num w:numId="6" w16cid:durableId="46413435">
    <w:abstractNumId w:val="4"/>
  </w:num>
  <w:num w:numId="7" w16cid:durableId="540557408">
    <w:abstractNumId w:val="7"/>
  </w:num>
  <w:num w:numId="8" w16cid:durableId="1428379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65"/>
    <w:rsid w:val="004C5AD6"/>
    <w:rsid w:val="004E4AFE"/>
    <w:rsid w:val="005839BF"/>
    <w:rsid w:val="0068117B"/>
    <w:rsid w:val="006E686C"/>
    <w:rsid w:val="00717A6D"/>
    <w:rsid w:val="007D6165"/>
    <w:rsid w:val="008654A5"/>
    <w:rsid w:val="0093149C"/>
    <w:rsid w:val="00C41EFB"/>
    <w:rsid w:val="10425689"/>
    <w:rsid w:val="1BF67CCF"/>
    <w:rsid w:val="2FD606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B244"/>
  <w15:docId w15:val="{35DC98EA-38F7-4E1B-8C66-ABCFE194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ca-ES"/>
    </w:rPr>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center"/>
    </w:pPr>
    <w:tblPr>
      <w:tblStyleRowBandSize w:val="1"/>
      <w:tblStyleColBandSize w:val="1"/>
    </w:tblPr>
  </w:style>
  <w:style w:type="table" w:customStyle="1" w:styleId="a0">
    <w:basedOn w:val="TableNormal"/>
    <w:pPr>
      <w:jc w:val="center"/>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jc w:val="center"/>
    </w:pPr>
    <w:tblPr>
      <w:tblStyleRowBandSize w:val="1"/>
      <w:tblStyleColBandSize w:val="1"/>
    </w:tblPr>
  </w:style>
  <w:style w:type="table" w:customStyle="1" w:styleId="a3">
    <w:basedOn w:val="TableNormal"/>
    <w:pPr>
      <w:jc w:val="center"/>
    </w:pPr>
    <w:tblPr>
      <w:tblStyleRowBandSize w:val="1"/>
      <w:tblStyleColBandSize w:val="1"/>
    </w:tblPr>
  </w:style>
  <w:style w:type="table" w:customStyle="1" w:styleId="a4">
    <w:basedOn w:val="TableNormal"/>
    <w:pPr>
      <w:jc w:val="center"/>
    </w:pPr>
    <w:tblPr>
      <w:tblStyleRowBandSize w:val="1"/>
      <w:tblStyleColBandSize w:val="1"/>
    </w:tblPr>
  </w:style>
  <w:style w:type="table" w:styleId="Taulaambquadrcula">
    <w:name w:val="Table Grid"/>
    <w:basedOn w:val="Tau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34105C3F38147B7019F92897058E3" ma:contentTypeVersion="14" ma:contentTypeDescription="Crea un document nou" ma:contentTypeScope="" ma:versionID="71403bfd165dd1778cedf41e97f6a494">
  <xsd:schema xmlns:xsd="http://www.w3.org/2001/XMLSchema" xmlns:xs="http://www.w3.org/2001/XMLSchema" xmlns:p="http://schemas.microsoft.com/office/2006/metadata/properties" xmlns:ns2="b60f344a-dcf6-4f7a-bf98-5c3c3e96ede2" xmlns:ns3="339d8434-b046-4a48-a505-57c474cfaf37" targetNamespace="http://schemas.microsoft.com/office/2006/metadata/properties" ma:root="true" ma:fieldsID="0e848b0c0aa78c4e4cc29086f3251436" ns2:_="" ns3:_="">
    <xsd:import namespace="b60f344a-dcf6-4f7a-bf98-5c3c3e96ede2"/>
    <xsd:import namespace="339d8434-b046-4a48-a505-57c474cfaf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f344a-dcf6-4f7a-bf98-5c3c3e96e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d8434-b046-4a48-a505-57c474cfaf37"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4" nillable="true" ma:displayName="Taxonomy Catch All Column" ma:hidden="true" ma:list="{af58edb2-dd59-4a1b-ab0d-82359124a96a}" ma:internalName="TaxCatchAll" ma:showField="CatchAllData" ma:web="339d8434-b046-4a48-a505-57c474cfa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0f344a-dcf6-4f7a-bf98-5c3c3e96ede2">
      <Terms xmlns="http://schemas.microsoft.com/office/infopath/2007/PartnerControls"/>
    </lcf76f155ced4ddcb4097134ff3c332f>
    <TaxCatchAll xmlns="339d8434-b046-4a48-a505-57c474cfaf37" xsi:nil="true"/>
  </documentManagement>
</p:properties>
</file>

<file path=customXml/itemProps1.xml><?xml version="1.0" encoding="utf-8"?>
<ds:datastoreItem xmlns:ds="http://schemas.openxmlformats.org/officeDocument/2006/customXml" ds:itemID="{6C69A8F7-5750-4E64-82DA-6BF60A300BFE}">
  <ds:schemaRefs>
    <ds:schemaRef ds:uri="http://schemas.microsoft.com/sharepoint/v3/contenttype/forms"/>
  </ds:schemaRefs>
</ds:datastoreItem>
</file>

<file path=customXml/itemProps2.xml><?xml version="1.0" encoding="utf-8"?>
<ds:datastoreItem xmlns:ds="http://schemas.openxmlformats.org/officeDocument/2006/customXml" ds:itemID="{9F99D9B3-1C28-4F78-B83B-E5B8D5E23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f344a-dcf6-4f7a-bf98-5c3c3e96ede2"/>
    <ds:schemaRef ds:uri="339d8434-b046-4a48-a505-57c474cfa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5F521-F658-4157-B15C-1E5A365230DD}">
  <ds:schemaRefs>
    <ds:schemaRef ds:uri="http://schemas.microsoft.com/office/2006/metadata/properties"/>
    <ds:schemaRef ds:uri="http://schemas.microsoft.com/office/infopath/2007/PartnerControls"/>
    <ds:schemaRef ds:uri="b60f344a-dcf6-4f7a-bf98-5c3c3e96ede2"/>
    <ds:schemaRef ds:uri="339d8434-b046-4a48-a505-57c474cfaf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2730</Words>
  <Characters>15563</Characters>
  <Application>Microsoft Office Word</Application>
  <DocSecurity>0</DocSecurity>
  <Lines>129</Lines>
  <Paragraphs>36</Paragraphs>
  <ScaleCrop>false</ScaleCrop>
  <Company>Departament d'Educació</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Calatrava, Maria Jose</dc:creator>
  <cp:lastModifiedBy>Serrano Miquel, Xavier</cp:lastModifiedBy>
  <cp:revision>4</cp:revision>
  <dcterms:created xsi:type="dcterms:W3CDTF">2024-02-21T12:47:00Z</dcterms:created>
  <dcterms:modified xsi:type="dcterms:W3CDTF">2025-05-19T11:08:00Z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0x0101003D534105C3F38147B7019F92897058E3</vt:lpwstr>
  </property>
  <property fmtid="{D5CDD505-2E9C-101B-9397-08002B2CF9AE}" pid="3" name="MediaServiceImageTags">
    <vt:lpwstr/>
  </property>
</Properties>
</file>