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257" w:rsidRDefault="00581257">
      <w:pPr>
        <w:pStyle w:val="normal0"/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461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7"/>
        <w:gridCol w:w="6774"/>
        <w:gridCol w:w="1025"/>
        <w:gridCol w:w="994"/>
        <w:gridCol w:w="994"/>
        <w:gridCol w:w="994"/>
        <w:gridCol w:w="988"/>
        <w:gridCol w:w="900"/>
      </w:tblGrid>
      <w:tr w:rsidR="00581257">
        <w:trPr>
          <w:trHeight w:val="380"/>
        </w:trPr>
        <w:tc>
          <w:tcPr>
            <w:tcW w:w="14616" w:type="dxa"/>
            <w:gridSpan w:val="8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DIMENSIÓ TRACTAMENT DE LA INFORMACIÓ I ORGANITZACIÓ DELS ENTORNS DE TREBALL I APRENENTATGE</w:t>
            </w:r>
          </w:p>
        </w:tc>
      </w:tr>
      <w:tr w:rsidR="00581257">
        <w:trPr>
          <w:trHeight w:val="380"/>
        </w:trPr>
        <w:tc>
          <w:tcPr>
            <w:tcW w:w="14616" w:type="dxa"/>
            <w:gridSpan w:val="8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COMPETÈNCIA 4: </w:t>
            </w:r>
            <w:r>
              <w:rPr>
                <w:b/>
                <w:sz w:val="21"/>
                <w:szCs w:val="21"/>
              </w:rPr>
              <w:t>Cercar, contrastar i seleccionar informació digital adient per al treball a realitzar, tot considerant diverses fonts i mitjans digitals</w:t>
            </w:r>
          </w:p>
        </w:tc>
      </w:tr>
      <w:tr w:rsidR="00581257">
        <w:trPr>
          <w:trHeight w:val="380"/>
        </w:trPr>
        <w:tc>
          <w:tcPr>
            <w:tcW w:w="1947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Cont</w:t>
            </w:r>
            <w:r>
              <w:rPr>
                <w:b/>
              </w:rPr>
              <w:t>inguts Clau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Continguts específics /Habilitats</w:t>
            </w:r>
          </w:p>
        </w:tc>
        <w:tc>
          <w:tcPr>
            <w:tcW w:w="1025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Educació Infantil</w:t>
            </w:r>
          </w:p>
        </w:tc>
        <w:tc>
          <w:tcPr>
            <w:tcW w:w="99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CI Primària</w:t>
            </w:r>
          </w:p>
        </w:tc>
        <w:tc>
          <w:tcPr>
            <w:tcW w:w="99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CM Primària</w:t>
            </w:r>
          </w:p>
        </w:tc>
        <w:tc>
          <w:tcPr>
            <w:tcW w:w="99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CS Primària</w:t>
            </w:r>
          </w:p>
        </w:tc>
        <w:tc>
          <w:tcPr>
            <w:tcW w:w="988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1r cicle ESO</w:t>
            </w:r>
          </w:p>
        </w:tc>
        <w:tc>
          <w:tcPr>
            <w:tcW w:w="900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2n cicle ESO</w:t>
            </w:r>
          </w:p>
        </w:tc>
      </w:tr>
      <w:tr w:rsidR="00581257"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Funcionalitats dels navegadors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Ús dels navegadors per accedir a pàgines interessants: </w:t>
            </w:r>
            <w:r>
              <w:rPr>
                <w:i/>
                <w:sz w:val="20"/>
                <w:szCs w:val="20"/>
              </w:rPr>
              <w:t>bloc de l’escola, edu365, motxilla</w:t>
            </w:r>
            <w:r>
              <w:rPr>
                <w:sz w:val="20"/>
                <w:szCs w:val="20"/>
              </w:rPr>
              <w:t>... amb l’ajuda del mestre/a.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Ús de les funcions bàsiques del navegador: </w:t>
            </w:r>
            <w:r>
              <w:rPr>
                <w:i/>
                <w:sz w:val="20"/>
                <w:szCs w:val="20"/>
              </w:rPr>
              <w:t>barra de cerca i barra d’adreces d’interès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Ús de les funcions bàsiques del navegador: </w:t>
            </w:r>
            <w:r>
              <w:rPr>
                <w:i/>
                <w:sz w:val="20"/>
                <w:szCs w:val="20"/>
              </w:rPr>
              <w:t>barra de cerca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barra d’adreces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d’interès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opcions</w:t>
            </w:r>
            <w:r>
              <w:rPr>
                <w:sz w:val="20"/>
                <w:szCs w:val="20"/>
              </w:rPr>
              <w:t xml:space="preserve"> (nova pestanya/finestra, historial, imprimir, nou marcador, descàrregues, pàgina d’inici...).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Tipus de cerca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Ús dels diferents tipus de cerca de Google (web, imatges,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,...) i les corresponents eines de cerca.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Cerca d’aproximació sobre àmbits amplis de dades.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Cerca de dades des d’una única font d’informació.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Localització de dades i continguts en diverses fonts d’informació.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Cercadors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Utilització de cercadors convencionals (motors).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Ús de catàlegs més específics (directoris temàtics).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Planificació de la cerca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Identificació de la necessitat d’informació en funció de la tasca a resoldre.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Concreció de les característiques de la necessitat d’informació.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Organització d’un projecte de cerca.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Coneixement de recursos informatius: formats i suports, fonts d’informació, eines de cerca, llenguatges de cerca,...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Disseny d’una estratègia de cerca: fonts d’informació, paraules clau, eines i llenguatges de cerca, entorns de consulta,...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Cerca d’informació mitjançant paraules clau.</w:t>
            </w:r>
          </w:p>
        </w:tc>
        <w:tc>
          <w:tcPr>
            <w:tcW w:w="1025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Cerca avançada mitjançant connectors bàsics per relacionar conceptes clau.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Cerca avançada mitjançant paraules clau en altres idiomes.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Redefinició d’una estratègia de cerca segons els resultats obtinguts.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 w:val="restart"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 xml:space="preserve">Criteris de selecció </w:t>
            </w:r>
            <w:r>
              <w:rPr>
                <w:b/>
                <w:sz w:val="21"/>
                <w:szCs w:val="21"/>
              </w:rPr>
              <w:lastRenderedPageBreak/>
              <w:t>i valoració de la informació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Valoració de la rellevància dels resultats de la cerca.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Valoració de la precisió dels resultats de la cerca.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Valoració de </w:t>
            </w:r>
            <w:proofErr w:type="spellStart"/>
            <w:r>
              <w:rPr>
                <w:sz w:val="20"/>
                <w:szCs w:val="20"/>
              </w:rPr>
              <w:t>l’exhaustivitat</w:t>
            </w:r>
            <w:proofErr w:type="spellEnd"/>
            <w:r>
              <w:rPr>
                <w:sz w:val="20"/>
                <w:szCs w:val="20"/>
              </w:rPr>
              <w:t xml:space="preserve"> dels resultats de la cerca.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Selecció de continguts entre les diferents fonts d’informació digital cercades.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Reconeixement de l’autoria de les fonts d’informació digital cercades.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Revisió i contrast entre les diferents fonts d’informació digital cercades.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Valoració de l’actualització de la informació cercada.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00"/>
        </w:trPr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Fonts d’informació digital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Coneixement entorn les característiques i utilitats de les fonts d’informació digital.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Coneixement sobre les eines de cerca i el seu llenguatge.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Ús de diverses fonts d’informació digital: diccionaris, enciclopèdies, portals d’interès educatiu, premsa i revistes, llibres digitals, cercadors multimèdia, espais web 2.0,... segons la necessitat plantejada.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20"/>
        </w:trPr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Ús de diferents eines de cerca segons la font d’informació digital.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rPr>
          <w:trHeight w:val="260"/>
        </w:trPr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Selecció, catalogació, emmagatzematge i compartició de la informació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Tenir cura </w:t>
            </w:r>
            <w:r>
              <w:rPr>
                <w:sz w:val="20"/>
                <w:szCs w:val="20"/>
              </w:rPr>
              <w:t>dels continguts cercats en diferents fonts d’informació digital.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Registre/anotació de referències per a documentar les fonts d’informació digital cercades.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Etiquetatge de les fonts d’informació digital cercades.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29C422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Emmagatzematge de la informació extreta.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29C422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4BC4EB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 w:val="restart"/>
            <w:vAlign w:val="center"/>
          </w:tcPr>
          <w:p w:rsidR="00581257" w:rsidRDefault="00E14543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Captura selectiva i dinàmica de la informació</w:t>
            </w:r>
          </w:p>
        </w:tc>
        <w:tc>
          <w:tcPr>
            <w:tcW w:w="6774" w:type="dxa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Sindicació de continguts, lectors i publicacions RSS, XML,...</w:t>
            </w:r>
          </w:p>
        </w:tc>
        <w:tc>
          <w:tcPr>
            <w:tcW w:w="1025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E14543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025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  <w:tr w:rsidR="00581257">
        <w:tc>
          <w:tcPr>
            <w:tcW w:w="1947" w:type="dxa"/>
            <w:vMerge/>
            <w:vAlign w:val="center"/>
          </w:tcPr>
          <w:p w:rsidR="00581257" w:rsidRDefault="00581257">
            <w:pPr>
              <w:pStyle w:val="normal0"/>
              <w:spacing w:after="0" w:line="240" w:lineRule="auto"/>
            </w:pPr>
          </w:p>
        </w:tc>
        <w:tc>
          <w:tcPr>
            <w:tcW w:w="677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025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94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0" w:type="dxa"/>
            <w:vAlign w:val="center"/>
          </w:tcPr>
          <w:p w:rsidR="00581257" w:rsidRDefault="00581257">
            <w:pPr>
              <w:pStyle w:val="normal0"/>
              <w:spacing w:after="0" w:line="240" w:lineRule="auto"/>
              <w:jc w:val="center"/>
            </w:pPr>
          </w:p>
        </w:tc>
      </w:tr>
    </w:tbl>
    <w:p w:rsidR="00581257" w:rsidRDefault="00581257">
      <w:pPr>
        <w:pStyle w:val="normal0"/>
      </w:pPr>
    </w:p>
    <w:sectPr w:rsidR="00581257" w:rsidSect="00581257">
      <w:headerReference w:type="default" r:id="rId6"/>
      <w:pgSz w:w="15840" w:h="12240"/>
      <w:pgMar w:top="1440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57" w:rsidRDefault="00581257" w:rsidP="00581257">
      <w:pPr>
        <w:spacing w:after="0" w:line="240" w:lineRule="auto"/>
      </w:pPr>
      <w:r>
        <w:separator/>
      </w:r>
    </w:p>
  </w:endnote>
  <w:endnote w:type="continuationSeparator" w:id="0">
    <w:p w:rsidR="00581257" w:rsidRDefault="00581257" w:rsidP="0058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57" w:rsidRDefault="00581257" w:rsidP="00581257">
      <w:pPr>
        <w:spacing w:after="0" w:line="240" w:lineRule="auto"/>
      </w:pPr>
      <w:r>
        <w:separator/>
      </w:r>
    </w:p>
  </w:footnote>
  <w:footnote w:type="continuationSeparator" w:id="0">
    <w:p w:rsidR="00581257" w:rsidRDefault="00581257" w:rsidP="0058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57" w:rsidRDefault="00E14543">
    <w:pPr>
      <w:pStyle w:val="normal0"/>
      <w:spacing w:before="708"/>
    </w:pPr>
    <w:r>
      <w:rPr>
        <w:b/>
        <w:sz w:val="28"/>
        <w:szCs w:val="28"/>
        <w:u w:val="single"/>
      </w:rPr>
      <w:t>Taules de seqüenciació de les competències digitals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</w:t>
    </w:r>
    <w:r>
      <w:rPr>
        <w:sz w:val="28"/>
        <w:szCs w:val="28"/>
      </w:rPr>
      <w:tab/>
      <w:t xml:space="preserve">      </w:t>
    </w:r>
    <w:r>
      <w:rPr>
        <w:b/>
        <w:i/>
        <w:sz w:val="28"/>
        <w:szCs w:val="28"/>
      </w:rPr>
      <w:t>Seminari TAC Bigues i Riells</w:t>
    </w:r>
  </w:p>
  <w:p w:rsidR="00581257" w:rsidRDefault="00581257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57"/>
    <w:rsid w:val="00581257"/>
    <w:rsid w:val="00E1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812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812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812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8125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8125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812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81257"/>
  </w:style>
  <w:style w:type="table" w:customStyle="1" w:styleId="TableNormal">
    <w:name w:val="Table Normal"/>
    <w:rsid w:val="00581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812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812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12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RevolucionUnattended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 Baix Llobregat 1</cp:lastModifiedBy>
  <cp:revision>2</cp:revision>
  <dcterms:created xsi:type="dcterms:W3CDTF">2017-05-11T10:19:00Z</dcterms:created>
  <dcterms:modified xsi:type="dcterms:W3CDTF">2017-05-11T10:20:00Z</dcterms:modified>
</cp:coreProperties>
</file>